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Y="1"/>
        <w:tblOverlap w:val="never"/>
        <w:tblW w:w="9606" w:type="dxa"/>
        <w:tblLayout w:type="fixed"/>
        <w:tblCellMar>
          <w:left w:w="0" w:type="dxa"/>
          <w:right w:w="0" w:type="dxa"/>
        </w:tblCellMar>
        <w:tblLook w:val="01E0" w:firstRow="1" w:lastRow="1" w:firstColumn="1" w:lastColumn="1" w:noHBand="0" w:noVBand="0"/>
      </w:tblPr>
      <w:tblGrid>
        <w:gridCol w:w="9606"/>
      </w:tblGrid>
      <w:tr w:rsidR="00D536BD" w:rsidRPr="009460BB" w:rsidTr="00D536BD">
        <w:tc>
          <w:tcPr>
            <w:tcW w:w="9606" w:type="dxa"/>
          </w:tcPr>
          <w:p w:rsidR="00D536BD" w:rsidRPr="009460BB" w:rsidRDefault="00D536BD" w:rsidP="00D536BD">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АДМИНИСТРАЦИЯ МОКШАНСКОГО РАЙОНА </w:t>
            </w:r>
          </w:p>
          <w:p w:rsidR="00D536BD" w:rsidRPr="009460BB" w:rsidRDefault="00D536BD" w:rsidP="00D536BD">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tc>
      </w:tr>
      <w:tr w:rsidR="00D536BD" w:rsidRPr="009460BB" w:rsidTr="00D536BD">
        <w:trPr>
          <w:trHeight w:hRule="exact" w:val="397"/>
        </w:trPr>
        <w:tc>
          <w:tcPr>
            <w:tcW w:w="9606" w:type="dxa"/>
          </w:tcPr>
          <w:p w:rsidR="00D536BD" w:rsidRPr="009460BB" w:rsidRDefault="00D536BD" w:rsidP="00D536BD">
            <w:pPr>
              <w:rPr>
                <w:rFonts w:ascii="Times New Roman" w:hAnsi="Times New Roman" w:cs="Times New Roman"/>
                <w:sz w:val="16"/>
                <w:szCs w:val="16"/>
              </w:rPr>
            </w:pPr>
          </w:p>
        </w:tc>
      </w:tr>
      <w:tr w:rsidR="00D536BD" w:rsidRPr="009460BB" w:rsidTr="00D536BD">
        <w:tc>
          <w:tcPr>
            <w:tcW w:w="9606" w:type="dxa"/>
          </w:tcPr>
          <w:p w:rsidR="00D536BD" w:rsidRPr="009460BB" w:rsidRDefault="00D536BD" w:rsidP="00D536BD">
            <w:pPr>
              <w:pStyle w:val="30"/>
              <w:jc w:val="center"/>
              <w:rPr>
                <w:sz w:val="16"/>
                <w:szCs w:val="16"/>
              </w:rPr>
            </w:pPr>
            <w:r w:rsidRPr="009460BB">
              <w:rPr>
                <w:sz w:val="16"/>
                <w:szCs w:val="16"/>
              </w:rPr>
              <w:t>ПОСТАНОВЛЕНИЕ</w:t>
            </w:r>
          </w:p>
        </w:tc>
      </w:tr>
      <w:tr w:rsidR="00D536BD" w:rsidRPr="009460BB" w:rsidTr="00D536BD">
        <w:trPr>
          <w:trHeight w:hRule="exact" w:val="340"/>
        </w:trPr>
        <w:tc>
          <w:tcPr>
            <w:tcW w:w="9606" w:type="dxa"/>
            <w:vAlign w:val="center"/>
          </w:tcPr>
          <w:p w:rsidR="00D536BD" w:rsidRPr="009460BB" w:rsidRDefault="00D536BD" w:rsidP="00D536BD">
            <w:pPr>
              <w:pStyle w:val="30"/>
              <w:tabs>
                <w:tab w:val="left" w:pos="1843"/>
              </w:tabs>
              <w:rPr>
                <w:sz w:val="16"/>
                <w:szCs w:val="16"/>
              </w:rPr>
            </w:pPr>
          </w:p>
        </w:tc>
      </w:tr>
    </w:tbl>
    <w:tbl>
      <w:tblPr>
        <w:tblpPr w:leftFromText="180" w:rightFromText="180" w:vertAnchor="text" w:horzAnchor="page" w:tblpX="4066" w:tblpY="-60"/>
        <w:tblOverlap w:val="never"/>
        <w:tblW w:w="4650" w:type="dxa"/>
        <w:tblLayout w:type="fixed"/>
        <w:tblCellMar>
          <w:left w:w="0" w:type="dxa"/>
          <w:right w:w="0" w:type="dxa"/>
        </w:tblCellMar>
        <w:tblLook w:val="0000" w:firstRow="0" w:lastRow="0" w:firstColumn="0" w:lastColumn="0" w:noHBand="0" w:noVBand="0"/>
      </w:tblPr>
      <w:tblGrid>
        <w:gridCol w:w="284"/>
        <w:gridCol w:w="2835"/>
        <w:gridCol w:w="397"/>
        <w:gridCol w:w="1134"/>
      </w:tblGrid>
      <w:tr w:rsidR="00D536BD" w:rsidRPr="009460BB" w:rsidTr="00D536BD">
        <w:tc>
          <w:tcPr>
            <w:tcW w:w="284" w:type="dxa"/>
            <w:vAlign w:val="bottom"/>
          </w:tcPr>
          <w:p w:rsidR="00D536BD" w:rsidRPr="009460BB" w:rsidRDefault="00D536BD" w:rsidP="00D536BD">
            <w:pPr>
              <w:rPr>
                <w:rFonts w:ascii="Times New Roman" w:hAnsi="Times New Roman" w:cs="Times New Roman"/>
                <w:sz w:val="16"/>
                <w:szCs w:val="16"/>
              </w:rPr>
            </w:pPr>
            <w:r w:rsidRPr="009460BB">
              <w:rPr>
                <w:rFonts w:ascii="Times New Roman" w:hAnsi="Times New Roman" w:cs="Times New Roman"/>
                <w:sz w:val="16"/>
                <w:szCs w:val="16"/>
              </w:rPr>
              <w:t>от</w:t>
            </w:r>
          </w:p>
        </w:tc>
        <w:tc>
          <w:tcPr>
            <w:tcW w:w="2835" w:type="dxa"/>
            <w:tcBorders>
              <w:bottom w:val="single" w:sz="6" w:space="0" w:color="auto"/>
            </w:tcBorders>
          </w:tcPr>
          <w:p w:rsidR="00D536BD" w:rsidRPr="009460BB" w:rsidRDefault="00D536BD" w:rsidP="00D536BD">
            <w:pPr>
              <w:jc w:val="center"/>
              <w:rPr>
                <w:rFonts w:ascii="Times New Roman" w:hAnsi="Times New Roman" w:cs="Times New Roman"/>
                <w:sz w:val="16"/>
                <w:szCs w:val="16"/>
              </w:rPr>
            </w:pPr>
            <w:r w:rsidRPr="009460BB">
              <w:rPr>
                <w:rFonts w:ascii="Times New Roman" w:hAnsi="Times New Roman" w:cs="Times New Roman"/>
                <w:sz w:val="16"/>
                <w:szCs w:val="16"/>
              </w:rPr>
              <w:t>26.10.2021</w:t>
            </w:r>
          </w:p>
        </w:tc>
        <w:tc>
          <w:tcPr>
            <w:tcW w:w="397" w:type="dxa"/>
          </w:tcPr>
          <w:p w:rsidR="00D536BD" w:rsidRPr="009460BB" w:rsidRDefault="00D536BD" w:rsidP="00D536BD">
            <w:pPr>
              <w:jc w:val="center"/>
              <w:rPr>
                <w:rFonts w:ascii="Times New Roman" w:hAnsi="Times New Roman" w:cs="Times New Roman"/>
                <w:sz w:val="16"/>
                <w:szCs w:val="16"/>
              </w:rPr>
            </w:pPr>
            <w:r w:rsidRPr="009460BB">
              <w:rPr>
                <w:rFonts w:ascii="Times New Roman" w:hAnsi="Times New Roman" w:cs="Times New Roman"/>
                <w:sz w:val="16"/>
                <w:szCs w:val="16"/>
              </w:rPr>
              <w:t>№</w:t>
            </w:r>
          </w:p>
        </w:tc>
        <w:tc>
          <w:tcPr>
            <w:tcW w:w="1134" w:type="dxa"/>
            <w:tcBorders>
              <w:bottom w:val="single" w:sz="6" w:space="0" w:color="auto"/>
            </w:tcBorders>
          </w:tcPr>
          <w:p w:rsidR="00D536BD" w:rsidRPr="009460BB" w:rsidRDefault="00D536BD" w:rsidP="00D536BD">
            <w:pPr>
              <w:jc w:val="center"/>
              <w:rPr>
                <w:rFonts w:ascii="Times New Roman" w:hAnsi="Times New Roman" w:cs="Times New Roman"/>
                <w:sz w:val="16"/>
                <w:szCs w:val="16"/>
              </w:rPr>
            </w:pPr>
            <w:r w:rsidRPr="009460BB">
              <w:rPr>
                <w:rFonts w:ascii="Times New Roman" w:hAnsi="Times New Roman" w:cs="Times New Roman"/>
                <w:sz w:val="16"/>
                <w:szCs w:val="16"/>
              </w:rPr>
              <w:t>904</w:t>
            </w:r>
          </w:p>
        </w:tc>
      </w:tr>
      <w:tr w:rsidR="00D536BD" w:rsidRPr="009460BB" w:rsidTr="00D536BD">
        <w:tc>
          <w:tcPr>
            <w:tcW w:w="4650" w:type="dxa"/>
            <w:gridSpan w:val="4"/>
          </w:tcPr>
          <w:p w:rsidR="00D536BD" w:rsidRPr="009460BB" w:rsidRDefault="00D536BD" w:rsidP="00D536BD">
            <w:pPr>
              <w:jc w:val="center"/>
              <w:rPr>
                <w:rFonts w:ascii="Times New Roman" w:hAnsi="Times New Roman" w:cs="Times New Roman"/>
                <w:sz w:val="16"/>
                <w:szCs w:val="16"/>
              </w:rPr>
            </w:pPr>
          </w:p>
          <w:p w:rsidR="00D536BD" w:rsidRPr="009460BB" w:rsidRDefault="00D536BD" w:rsidP="00D536BD">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tc>
      </w:tr>
    </w:tbl>
    <w:p w:rsidR="00D536BD" w:rsidRPr="009460BB" w:rsidRDefault="00D536BD" w:rsidP="00D536BD">
      <w:pPr>
        <w:tabs>
          <w:tab w:val="left" w:pos="1843"/>
        </w:tabs>
        <w:jc w:val="center"/>
        <w:rPr>
          <w:rFonts w:ascii="Times New Roman" w:hAnsi="Times New Roman" w:cs="Times New Roman"/>
          <w:sz w:val="16"/>
          <w:szCs w:val="16"/>
        </w:rPr>
      </w:pPr>
    </w:p>
    <w:p w:rsidR="00D536BD" w:rsidRPr="009460BB" w:rsidRDefault="00D536BD" w:rsidP="00D536BD">
      <w:pPr>
        <w:spacing w:line="192" w:lineRule="auto"/>
        <w:rPr>
          <w:rFonts w:ascii="Times New Roman" w:hAnsi="Times New Roman" w:cs="Times New Roman"/>
          <w:sz w:val="16"/>
          <w:szCs w:val="16"/>
        </w:rPr>
      </w:pPr>
    </w:p>
    <w:p w:rsidR="00D536BD" w:rsidRPr="009460BB" w:rsidRDefault="00D536BD" w:rsidP="00D536BD">
      <w:pPr>
        <w:spacing w:line="192" w:lineRule="auto"/>
        <w:rPr>
          <w:rFonts w:ascii="Times New Roman" w:hAnsi="Times New Roman" w:cs="Times New Roman"/>
          <w:sz w:val="16"/>
          <w:szCs w:val="16"/>
        </w:rPr>
      </w:pPr>
    </w:p>
    <w:p w:rsidR="00D536BD" w:rsidRPr="009460BB" w:rsidRDefault="00D536BD" w:rsidP="00D536BD">
      <w:pPr>
        <w:pStyle w:val="afe"/>
        <w:jc w:val="center"/>
        <w:rPr>
          <w:rFonts w:ascii="Times New Roman" w:hAnsi="Times New Roman" w:cs="Times New Roman"/>
          <w:sz w:val="16"/>
          <w:szCs w:val="16"/>
        </w:rPr>
      </w:pPr>
    </w:p>
    <w:p w:rsidR="00D536BD" w:rsidRPr="009460BB" w:rsidRDefault="00D536BD" w:rsidP="00D536BD">
      <w:pPr>
        <w:pStyle w:val="afe"/>
        <w:jc w:val="center"/>
        <w:rPr>
          <w:rFonts w:ascii="Times New Roman" w:hAnsi="Times New Roman" w:cs="Times New Roman"/>
          <w:sz w:val="16"/>
          <w:szCs w:val="16"/>
        </w:rPr>
      </w:pPr>
    </w:p>
    <w:p w:rsidR="00D536BD" w:rsidRPr="009460BB" w:rsidRDefault="00D536BD" w:rsidP="00D536BD">
      <w:pPr>
        <w:pStyle w:val="afe"/>
        <w:jc w:val="center"/>
        <w:rPr>
          <w:rFonts w:ascii="Times New Roman" w:hAnsi="Times New Roman" w:cs="Times New Roman"/>
          <w:b/>
          <w:sz w:val="16"/>
          <w:szCs w:val="16"/>
        </w:rPr>
      </w:pPr>
      <w:r w:rsidRPr="009460BB">
        <w:rPr>
          <w:rFonts w:ascii="Times New Roman" w:hAnsi="Times New Roman" w:cs="Times New Roman"/>
          <w:b/>
          <w:sz w:val="16"/>
          <w:szCs w:val="16"/>
        </w:rPr>
        <w:t xml:space="preserve">Об утверждении порядка использования населением </w:t>
      </w:r>
    </w:p>
    <w:p w:rsidR="00D536BD" w:rsidRPr="009460BB" w:rsidRDefault="00D536BD" w:rsidP="00D536BD">
      <w:pPr>
        <w:pStyle w:val="afe"/>
        <w:jc w:val="center"/>
        <w:rPr>
          <w:rFonts w:ascii="Times New Roman" w:hAnsi="Times New Roman" w:cs="Times New Roman"/>
          <w:b/>
          <w:sz w:val="16"/>
          <w:szCs w:val="16"/>
        </w:rPr>
      </w:pPr>
      <w:r w:rsidRPr="009460BB">
        <w:rPr>
          <w:rFonts w:ascii="Times New Roman" w:hAnsi="Times New Roman" w:cs="Times New Roman"/>
          <w:b/>
          <w:sz w:val="16"/>
          <w:szCs w:val="16"/>
        </w:rPr>
        <w:t>объектов спорта, находящихся в муниципальной собственности Мокшанского района, в том числе спортивной инфраструктуры образовательных организаций во внеучебное время</w:t>
      </w:r>
    </w:p>
    <w:p w:rsidR="00D536BD" w:rsidRPr="009460BB" w:rsidRDefault="00D536BD" w:rsidP="00D536BD">
      <w:pPr>
        <w:pStyle w:val="afe"/>
        <w:ind w:left="720"/>
        <w:jc w:val="both"/>
        <w:rPr>
          <w:rFonts w:ascii="Times New Roman" w:hAnsi="Times New Roman" w:cs="Times New Roman"/>
          <w:sz w:val="16"/>
          <w:szCs w:val="16"/>
        </w:rPr>
      </w:pPr>
    </w:p>
    <w:p w:rsidR="00D536BD" w:rsidRPr="009460BB" w:rsidRDefault="00D536BD" w:rsidP="00D536BD">
      <w:pPr>
        <w:pStyle w:val="afe"/>
        <w:ind w:firstLine="709"/>
        <w:jc w:val="both"/>
        <w:rPr>
          <w:rFonts w:ascii="Times New Roman" w:hAnsi="Times New Roman" w:cs="Times New Roman"/>
          <w:sz w:val="16"/>
          <w:szCs w:val="16"/>
        </w:rPr>
      </w:pPr>
      <w:r w:rsidRPr="009460BB">
        <w:rPr>
          <w:rFonts w:ascii="Times New Roman" w:hAnsi="Times New Roman" w:cs="Times New Roman"/>
          <w:sz w:val="16"/>
          <w:szCs w:val="16"/>
        </w:rPr>
        <w:t>В целях исполнения части 5 подпункта «а» пункта 2 перечня поручений Президента Российской Федерации по итогам заседания Совета по развитию физической культуры и спорта № Пр-2397 от 22 ноября 2019 года,-</w:t>
      </w:r>
    </w:p>
    <w:p w:rsidR="00D536BD" w:rsidRPr="009460BB" w:rsidRDefault="00D536BD" w:rsidP="00D536BD">
      <w:pPr>
        <w:pStyle w:val="afe"/>
        <w:ind w:firstLine="709"/>
        <w:jc w:val="both"/>
        <w:rPr>
          <w:rFonts w:ascii="Times New Roman" w:hAnsi="Times New Roman" w:cs="Times New Roman"/>
          <w:sz w:val="16"/>
          <w:szCs w:val="16"/>
        </w:rPr>
      </w:pPr>
    </w:p>
    <w:p w:rsidR="00D536BD" w:rsidRPr="009460BB" w:rsidRDefault="00D536BD" w:rsidP="00D536BD">
      <w:pPr>
        <w:jc w:val="center"/>
        <w:rPr>
          <w:rFonts w:ascii="Times New Roman" w:hAnsi="Times New Roman" w:cs="Times New Roman"/>
          <w:sz w:val="16"/>
          <w:szCs w:val="16"/>
        </w:rPr>
      </w:pPr>
      <w:r w:rsidRPr="009460BB">
        <w:rPr>
          <w:rFonts w:ascii="Times New Roman" w:hAnsi="Times New Roman" w:cs="Times New Roman"/>
          <w:b/>
          <w:sz w:val="16"/>
          <w:szCs w:val="16"/>
        </w:rPr>
        <w:t>Администрация Мокшанского района постановляет</w:t>
      </w:r>
      <w:r w:rsidRPr="009460BB">
        <w:rPr>
          <w:rFonts w:ascii="Times New Roman" w:hAnsi="Times New Roman" w:cs="Times New Roman"/>
          <w:sz w:val="16"/>
          <w:szCs w:val="16"/>
        </w:rPr>
        <w:t>:</w:t>
      </w:r>
    </w:p>
    <w:p w:rsidR="00D536BD" w:rsidRPr="009460BB" w:rsidRDefault="00D536BD" w:rsidP="00D536BD">
      <w:pPr>
        <w:pStyle w:val="afe"/>
        <w:rPr>
          <w:rFonts w:ascii="Times New Roman" w:hAnsi="Times New Roman" w:cs="Times New Roman"/>
          <w:sz w:val="16"/>
          <w:szCs w:val="16"/>
        </w:rPr>
      </w:pPr>
    </w:p>
    <w:p w:rsidR="00D536BD" w:rsidRPr="009460BB" w:rsidRDefault="00D536BD" w:rsidP="00D536BD">
      <w:pPr>
        <w:pStyle w:val="afe"/>
        <w:numPr>
          <w:ilvl w:val="0"/>
          <w:numId w:val="23"/>
        </w:numPr>
        <w:suppressAutoHyphens w:val="0"/>
        <w:autoSpaceDN/>
        <w:jc w:val="both"/>
        <w:textAlignment w:val="auto"/>
        <w:rPr>
          <w:rFonts w:ascii="Times New Roman" w:hAnsi="Times New Roman" w:cs="Times New Roman"/>
          <w:sz w:val="16"/>
          <w:szCs w:val="16"/>
        </w:rPr>
      </w:pPr>
      <w:r w:rsidRPr="009460BB">
        <w:rPr>
          <w:rFonts w:ascii="Times New Roman" w:hAnsi="Times New Roman" w:cs="Times New Roman"/>
          <w:sz w:val="16"/>
          <w:szCs w:val="16"/>
        </w:rPr>
        <w:t>Утвердить порядок использования населением объектов спорта, находящихся в собственности Мокшанского района, в том числе спортивной инфраструктуры образовательных организаций во внеучебное время, согласно приложению к настоящему постановлению.</w:t>
      </w:r>
    </w:p>
    <w:p w:rsidR="00D536BD" w:rsidRPr="009460BB" w:rsidRDefault="00D536BD" w:rsidP="00D536BD">
      <w:pPr>
        <w:pStyle w:val="afe"/>
        <w:numPr>
          <w:ilvl w:val="0"/>
          <w:numId w:val="23"/>
        </w:numPr>
        <w:suppressAutoHyphens w:val="0"/>
        <w:autoSpaceDN/>
        <w:jc w:val="both"/>
        <w:textAlignment w:val="auto"/>
        <w:rPr>
          <w:rFonts w:ascii="Times New Roman" w:hAnsi="Times New Roman" w:cs="Times New Roman"/>
          <w:sz w:val="16"/>
          <w:szCs w:val="16"/>
        </w:rPr>
      </w:pPr>
      <w:r w:rsidRPr="009460BB">
        <w:rPr>
          <w:rFonts w:ascii="Times New Roman" w:hAnsi="Times New Roman" w:cs="Times New Roman"/>
          <w:sz w:val="16"/>
          <w:szCs w:val="16"/>
        </w:rPr>
        <w:t>Обеспечить информирование граждан с использованием различных средств информации, в том числе разместить его на официальном сайте администрации Мокшанского района в информационно-телекоммуникационной сети «Интернет».</w:t>
      </w:r>
    </w:p>
    <w:p w:rsidR="00D536BD" w:rsidRPr="009460BB" w:rsidRDefault="00D536BD" w:rsidP="00D536BD">
      <w:pPr>
        <w:pStyle w:val="afe"/>
        <w:numPr>
          <w:ilvl w:val="0"/>
          <w:numId w:val="23"/>
        </w:numPr>
        <w:suppressAutoHyphens w:val="0"/>
        <w:autoSpaceDN/>
        <w:jc w:val="both"/>
        <w:textAlignment w:val="auto"/>
        <w:rPr>
          <w:rFonts w:ascii="Times New Roman" w:hAnsi="Times New Roman" w:cs="Times New Roman"/>
          <w:sz w:val="16"/>
          <w:szCs w:val="16"/>
        </w:rPr>
      </w:pPr>
      <w:r w:rsidRPr="009460BB">
        <w:rPr>
          <w:rFonts w:ascii="Times New Roman" w:hAnsi="Times New Roman" w:cs="Times New Roman"/>
          <w:sz w:val="16"/>
          <w:szCs w:val="16"/>
        </w:rPr>
        <w:t>Опубликовать настоящее постановление в информационном бюллетене «Ведомости органов местного самоуправления».</w:t>
      </w:r>
    </w:p>
    <w:p w:rsidR="00D536BD" w:rsidRPr="009460BB" w:rsidRDefault="00D536BD" w:rsidP="00D536BD">
      <w:pPr>
        <w:pStyle w:val="afe"/>
        <w:numPr>
          <w:ilvl w:val="0"/>
          <w:numId w:val="23"/>
        </w:numPr>
        <w:suppressAutoHyphens w:val="0"/>
        <w:autoSpaceDN/>
        <w:jc w:val="both"/>
        <w:textAlignment w:val="auto"/>
        <w:rPr>
          <w:rFonts w:ascii="Times New Roman" w:hAnsi="Times New Roman" w:cs="Times New Roman"/>
          <w:sz w:val="16"/>
          <w:szCs w:val="16"/>
        </w:rPr>
      </w:pPr>
      <w:r w:rsidRPr="009460BB">
        <w:rPr>
          <w:rFonts w:ascii="Times New Roman" w:hAnsi="Times New Roman" w:cs="Times New Roman"/>
          <w:sz w:val="16"/>
          <w:szCs w:val="16"/>
        </w:rPr>
        <w:t>Настоящее постановление вступает в силу на следующий день после его официального опубликования.</w:t>
      </w:r>
    </w:p>
    <w:p w:rsidR="00D536BD" w:rsidRPr="009460BB" w:rsidRDefault="00D536BD" w:rsidP="00D536BD">
      <w:pPr>
        <w:pStyle w:val="afe"/>
        <w:numPr>
          <w:ilvl w:val="0"/>
          <w:numId w:val="23"/>
        </w:numPr>
        <w:suppressAutoHyphens w:val="0"/>
        <w:autoSpaceDN/>
        <w:jc w:val="both"/>
        <w:textAlignment w:val="auto"/>
        <w:rPr>
          <w:rFonts w:ascii="Times New Roman" w:hAnsi="Times New Roman" w:cs="Times New Roman"/>
          <w:sz w:val="16"/>
          <w:szCs w:val="16"/>
        </w:rPr>
      </w:pPr>
      <w:r w:rsidRPr="009460BB">
        <w:rPr>
          <w:rFonts w:ascii="Times New Roman" w:hAnsi="Times New Roman" w:cs="Times New Roman"/>
          <w:sz w:val="16"/>
          <w:szCs w:val="16"/>
        </w:rPr>
        <w:t>Контроль за исполнением настоящего постановления оставляю за собой.</w:t>
      </w:r>
    </w:p>
    <w:p w:rsidR="00D536BD" w:rsidRPr="009460BB" w:rsidRDefault="00D536BD" w:rsidP="00D536BD">
      <w:pPr>
        <w:pStyle w:val="afe"/>
        <w:ind w:left="720"/>
        <w:jc w:val="both"/>
        <w:rPr>
          <w:rFonts w:ascii="Times New Roman" w:hAnsi="Times New Roman" w:cs="Times New Roman"/>
          <w:sz w:val="16"/>
          <w:szCs w:val="16"/>
        </w:rPr>
      </w:pPr>
    </w:p>
    <w:p w:rsidR="00D536BD" w:rsidRPr="009460BB" w:rsidRDefault="00D536BD" w:rsidP="00D536BD">
      <w:pPr>
        <w:jc w:val="center"/>
        <w:rPr>
          <w:rFonts w:ascii="Times New Roman" w:hAnsi="Times New Roman" w:cs="Times New Roman"/>
          <w:b/>
          <w:sz w:val="16"/>
          <w:szCs w:val="16"/>
        </w:rPr>
      </w:pPr>
    </w:p>
    <w:p w:rsidR="00D536BD" w:rsidRPr="009460BB" w:rsidRDefault="00D536BD" w:rsidP="00D536BD">
      <w:pPr>
        <w:rPr>
          <w:rFonts w:ascii="Times New Roman" w:hAnsi="Times New Roman" w:cs="Times New Roman"/>
          <w:b/>
          <w:sz w:val="16"/>
          <w:szCs w:val="16"/>
        </w:rPr>
      </w:pPr>
    </w:p>
    <w:p w:rsidR="00D536BD" w:rsidRPr="009460BB" w:rsidRDefault="00D536BD" w:rsidP="00D536BD">
      <w:pPr>
        <w:ind w:left="57"/>
        <w:rPr>
          <w:rFonts w:ascii="Times New Roman" w:hAnsi="Times New Roman" w:cs="Times New Roman"/>
          <w:b/>
          <w:sz w:val="16"/>
          <w:szCs w:val="16"/>
        </w:rPr>
      </w:pPr>
    </w:p>
    <w:p w:rsidR="00D536BD" w:rsidRPr="009460BB" w:rsidRDefault="00D536BD" w:rsidP="00D536BD">
      <w:pPr>
        <w:ind w:left="57"/>
        <w:rPr>
          <w:rFonts w:ascii="Times New Roman" w:hAnsi="Times New Roman" w:cs="Times New Roman"/>
          <w:sz w:val="16"/>
          <w:szCs w:val="16"/>
        </w:rPr>
      </w:pPr>
      <w:r w:rsidRPr="009460BB">
        <w:rPr>
          <w:rFonts w:ascii="Times New Roman" w:hAnsi="Times New Roman" w:cs="Times New Roman"/>
          <w:b/>
          <w:sz w:val="16"/>
          <w:szCs w:val="16"/>
        </w:rPr>
        <w:t xml:space="preserve">    Глава администрации</w:t>
      </w:r>
    </w:p>
    <w:p w:rsidR="00D536BD" w:rsidRPr="009460BB" w:rsidRDefault="00D536BD" w:rsidP="00D536BD">
      <w:pPr>
        <w:ind w:left="57"/>
        <w:rPr>
          <w:rFonts w:ascii="Times New Roman" w:hAnsi="Times New Roman" w:cs="Times New Roman"/>
          <w:b/>
          <w:sz w:val="16"/>
          <w:szCs w:val="16"/>
        </w:rPr>
      </w:pPr>
      <w:r w:rsidRPr="009460BB">
        <w:rPr>
          <w:rFonts w:ascii="Times New Roman" w:hAnsi="Times New Roman" w:cs="Times New Roman"/>
          <w:b/>
          <w:sz w:val="16"/>
          <w:szCs w:val="16"/>
        </w:rPr>
        <w:t xml:space="preserve">    Мокшанского района </w:t>
      </w:r>
    </w:p>
    <w:p w:rsidR="00D536BD" w:rsidRPr="009460BB" w:rsidRDefault="00D536BD" w:rsidP="00D536BD">
      <w:pPr>
        <w:ind w:left="57"/>
        <w:rPr>
          <w:rFonts w:ascii="Times New Roman" w:hAnsi="Times New Roman" w:cs="Times New Roman"/>
          <w:b/>
          <w:sz w:val="16"/>
          <w:szCs w:val="16"/>
        </w:rPr>
      </w:pPr>
      <w:r w:rsidRPr="009460BB">
        <w:rPr>
          <w:rFonts w:ascii="Times New Roman" w:hAnsi="Times New Roman" w:cs="Times New Roman"/>
          <w:b/>
          <w:sz w:val="16"/>
          <w:szCs w:val="16"/>
        </w:rPr>
        <w:t xml:space="preserve">     Пензенской области                                                              Н.Н.Тихомиров</w:t>
      </w:r>
    </w:p>
    <w:p w:rsidR="00D536BD" w:rsidRPr="009460BB" w:rsidRDefault="00D536BD" w:rsidP="00D536BD">
      <w:pPr>
        <w:rPr>
          <w:rFonts w:ascii="Times New Roman" w:hAnsi="Times New Roman" w:cs="Times New Roman"/>
          <w:b/>
          <w:sz w:val="16"/>
          <w:szCs w:val="16"/>
        </w:rPr>
      </w:pPr>
    </w:p>
    <w:p w:rsidR="00D536BD" w:rsidRPr="009460BB" w:rsidRDefault="00D536BD" w:rsidP="00D536BD">
      <w:pPr>
        <w:shd w:val="clear" w:color="auto" w:fill="FFFFFF"/>
        <w:ind w:left="6237"/>
        <w:rPr>
          <w:rFonts w:ascii="Times New Roman" w:hAnsi="Times New Roman" w:cs="Times New Roman"/>
          <w:sz w:val="16"/>
          <w:szCs w:val="16"/>
        </w:rPr>
      </w:pPr>
    </w:p>
    <w:p w:rsidR="00D536BD" w:rsidRPr="009460BB" w:rsidRDefault="00D536BD" w:rsidP="00D536BD">
      <w:pPr>
        <w:shd w:val="clear" w:color="auto" w:fill="FFFFFF"/>
        <w:ind w:left="6237"/>
        <w:jc w:val="right"/>
        <w:rPr>
          <w:rFonts w:ascii="Times New Roman" w:hAnsi="Times New Roman" w:cs="Times New Roman"/>
          <w:bCs/>
          <w:sz w:val="16"/>
          <w:szCs w:val="16"/>
        </w:rPr>
      </w:pPr>
    </w:p>
    <w:p w:rsidR="00D536BD" w:rsidRPr="009460BB" w:rsidRDefault="00D536BD" w:rsidP="00D536BD">
      <w:pPr>
        <w:shd w:val="clear" w:color="auto" w:fill="FFFFFF"/>
        <w:ind w:left="6237"/>
        <w:jc w:val="right"/>
        <w:rPr>
          <w:rFonts w:ascii="Times New Roman" w:hAnsi="Times New Roman" w:cs="Times New Roman"/>
          <w:bCs/>
          <w:sz w:val="16"/>
          <w:szCs w:val="16"/>
        </w:rPr>
      </w:pPr>
      <w:r w:rsidRPr="009460BB">
        <w:rPr>
          <w:rFonts w:ascii="Times New Roman" w:hAnsi="Times New Roman" w:cs="Times New Roman"/>
          <w:bCs/>
          <w:sz w:val="16"/>
          <w:szCs w:val="16"/>
        </w:rPr>
        <w:t>Приложение 1</w:t>
      </w:r>
    </w:p>
    <w:p w:rsidR="00D536BD" w:rsidRPr="009460BB" w:rsidRDefault="00D536BD" w:rsidP="00D536BD">
      <w:pPr>
        <w:shd w:val="clear" w:color="auto" w:fill="FFFFFF"/>
        <w:ind w:left="6237"/>
        <w:jc w:val="right"/>
        <w:rPr>
          <w:rFonts w:ascii="Times New Roman" w:hAnsi="Times New Roman" w:cs="Times New Roman"/>
          <w:bCs/>
          <w:sz w:val="16"/>
          <w:szCs w:val="16"/>
        </w:rPr>
      </w:pPr>
      <w:r w:rsidRPr="009460BB">
        <w:rPr>
          <w:rFonts w:ascii="Times New Roman" w:hAnsi="Times New Roman" w:cs="Times New Roman"/>
          <w:bCs/>
          <w:sz w:val="16"/>
          <w:szCs w:val="16"/>
        </w:rPr>
        <w:t xml:space="preserve">УТВЕРЖДЕН </w:t>
      </w:r>
    </w:p>
    <w:p w:rsidR="00D536BD" w:rsidRPr="009460BB" w:rsidRDefault="00D536BD" w:rsidP="00D536BD">
      <w:pPr>
        <w:shd w:val="clear" w:color="auto" w:fill="FFFFFF"/>
        <w:ind w:left="5245" w:firstLine="709"/>
        <w:jc w:val="right"/>
        <w:rPr>
          <w:rFonts w:ascii="Times New Roman" w:hAnsi="Times New Roman" w:cs="Times New Roman"/>
          <w:bCs/>
          <w:sz w:val="16"/>
          <w:szCs w:val="16"/>
        </w:rPr>
      </w:pPr>
      <w:r w:rsidRPr="009460BB">
        <w:rPr>
          <w:rFonts w:ascii="Times New Roman" w:hAnsi="Times New Roman" w:cs="Times New Roman"/>
          <w:bCs/>
          <w:sz w:val="16"/>
          <w:szCs w:val="16"/>
        </w:rPr>
        <w:t xml:space="preserve">      постановлением администрации       Мокшанского района Пензенской области</w:t>
      </w:r>
    </w:p>
    <w:p w:rsidR="00D536BD" w:rsidRPr="009460BB" w:rsidRDefault="00D536BD" w:rsidP="00D536BD">
      <w:pPr>
        <w:shd w:val="clear" w:color="auto" w:fill="FFFFFF"/>
        <w:jc w:val="right"/>
        <w:rPr>
          <w:rFonts w:ascii="Times New Roman" w:hAnsi="Times New Roman" w:cs="Times New Roman"/>
          <w:bCs/>
          <w:sz w:val="16"/>
          <w:szCs w:val="16"/>
        </w:rPr>
      </w:pPr>
      <w:r w:rsidRPr="009460BB">
        <w:rPr>
          <w:rFonts w:ascii="Times New Roman" w:hAnsi="Times New Roman" w:cs="Times New Roman"/>
          <w:bCs/>
          <w:sz w:val="16"/>
          <w:szCs w:val="16"/>
        </w:rPr>
        <w:t>от _____</w:t>
      </w:r>
      <w:r w:rsidRPr="009460BB">
        <w:rPr>
          <w:rFonts w:ascii="Times New Roman" w:hAnsi="Times New Roman" w:cs="Times New Roman"/>
          <w:bCs/>
          <w:sz w:val="16"/>
          <w:szCs w:val="16"/>
          <w:u w:val="single"/>
        </w:rPr>
        <w:t>26.10.2021</w:t>
      </w:r>
      <w:r w:rsidRPr="009460BB">
        <w:rPr>
          <w:rFonts w:ascii="Times New Roman" w:hAnsi="Times New Roman" w:cs="Times New Roman"/>
          <w:bCs/>
          <w:sz w:val="16"/>
          <w:szCs w:val="16"/>
        </w:rPr>
        <w:t>_ № ___</w:t>
      </w:r>
      <w:r w:rsidRPr="009460BB">
        <w:rPr>
          <w:rFonts w:ascii="Times New Roman" w:hAnsi="Times New Roman" w:cs="Times New Roman"/>
          <w:bCs/>
          <w:sz w:val="16"/>
          <w:szCs w:val="16"/>
          <w:u w:val="single"/>
        </w:rPr>
        <w:t>904</w:t>
      </w:r>
      <w:r w:rsidRPr="009460BB">
        <w:rPr>
          <w:rFonts w:ascii="Times New Roman" w:hAnsi="Times New Roman" w:cs="Times New Roman"/>
          <w:bCs/>
          <w:sz w:val="16"/>
          <w:szCs w:val="16"/>
        </w:rPr>
        <w:t>__</w:t>
      </w:r>
    </w:p>
    <w:p w:rsidR="00D536BD" w:rsidRPr="009460BB" w:rsidRDefault="00D536BD" w:rsidP="00D536BD">
      <w:pPr>
        <w:pStyle w:val="ConsPlusTitle"/>
        <w:ind w:firstLine="709"/>
        <w:jc w:val="center"/>
        <w:outlineLvl w:val="1"/>
        <w:rPr>
          <w:sz w:val="16"/>
          <w:szCs w:val="16"/>
        </w:rPr>
      </w:pPr>
    </w:p>
    <w:p w:rsidR="00D536BD" w:rsidRPr="009460BB" w:rsidRDefault="00D536BD" w:rsidP="00D536BD">
      <w:pPr>
        <w:pStyle w:val="ConsPlusTitle"/>
        <w:ind w:firstLine="709"/>
        <w:jc w:val="center"/>
        <w:outlineLvl w:val="1"/>
        <w:rPr>
          <w:sz w:val="16"/>
          <w:szCs w:val="16"/>
        </w:rPr>
      </w:pPr>
      <w:r w:rsidRPr="009460BB">
        <w:rPr>
          <w:sz w:val="16"/>
          <w:szCs w:val="16"/>
        </w:rPr>
        <w:t xml:space="preserve">Порядок </w:t>
      </w:r>
    </w:p>
    <w:p w:rsidR="00D536BD" w:rsidRPr="009460BB" w:rsidRDefault="00D536BD" w:rsidP="00D536BD">
      <w:pPr>
        <w:pStyle w:val="ConsPlusTitle"/>
        <w:ind w:firstLine="709"/>
        <w:jc w:val="center"/>
        <w:outlineLvl w:val="1"/>
        <w:rPr>
          <w:sz w:val="16"/>
          <w:szCs w:val="16"/>
        </w:rPr>
      </w:pPr>
      <w:r w:rsidRPr="009460BB">
        <w:rPr>
          <w:sz w:val="16"/>
          <w:szCs w:val="16"/>
        </w:rPr>
        <w:t>использования населением объектов спорта, находящихся в муниципальной собственности Мокшанского района,</w:t>
      </w:r>
      <w:r w:rsidRPr="009460BB">
        <w:rPr>
          <w:i/>
          <w:sz w:val="16"/>
          <w:szCs w:val="16"/>
        </w:rPr>
        <w:t xml:space="preserve"> </w:t>
      </w:r>
      <w:r w:rsidRPr="009460BB">
        <w:rPr>
          <w:sz w:val="16"/>
          <w:szCs w:val="16"/>
        </w:rPr>
        <w:t>в том числе спортивной инфраструктуры образовательных организаций</w:t>
      </w:r>
    </w:p>
    <w:p w:rsidR="00D536BD" w:rsidRPr="009460BB" w:rsidRDefault="00D536BD" w:rsidP="00D536BD">
      <w:pPr>
        <w:pStyle w:val="ConsPlusTitle"/>
        <w:ind w:firstLine="709"/>
        <w:jc w:val="center"/>
        <w:outlineLvl w:val="1"/>
        <w:rPr>
          <w:sz w:val="16"/>
          <w:szCs w:val="16"/>
        </w:rPr>
      </w:pPr>
      <w:r w:rsidRPr="009460BB">
        <w:rPr>
          <w:sz w:val="16"/>
          <w:szCs w:val="16"/>
        </w:rPr>
        <w:t>во внеучебное время</w:t>
      </w:r>
    </w:p>
    <w:p w:rsidR="00D536BD" w:rsidRPr="009460BB" w:rsidRDefault="00D536BD" w:rsidP="00D536BD">
      <w:pPr>
        <w:pStyle w:val="afe"/>
        <w:ind w:left="720"/>
        <w:jc w:val="center"/>
        <w:rPr>
          <w:rFonts w:ascii="Times New Roman" w:hAnsi="Times New Roman" w:cs="Times New Roman"/>
          <w:b/>
          <w:sz w:val="16"/>
          <w:szCs w:val="16"/>
        </w:rPr>
      </w:pP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1. Настоящий Порядок регулирует вопросы  использования населением объектов спорта, находящихся в муниципальной собственности Мокшанского района, в том числе спортивной инфраструктуры образовательных организаций во внеучебное время (далее - объекты спорта), в целях, указанных в пункте 3 настоящего Порядка.</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2.  Под объектами спорта понимаются объекты недвижимого имущества или комплексы недвижимого имущества, специально предназначенные для проведения физкультурных мероприятий и (или) спортивных мероприятий, в том числе спортивные сооружения.</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3. Объекты спорта могут использоваться населением в целях:</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3.1. Удовлетворения потребностей в поддержании и укреплении здоровья;</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3.2. Физической реабилитации;</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3.3. Проведения физкультурно-оздоровительного и спортивного досуга;</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3.4. Удовлетворения потребностей в достижении спортивных результатов.</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4. Использование объектов спорта населением может осуществляться на безвозмездной и платной основе:</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4.1. Порядок использования объектов спорта населением на безвозмездной основе утверждается руководителем муниципального учреждения, на балансе которого находится соответствующий объект спорта;</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4.2. Использование объектов спорта населением на платной основе осуществляется в соответствии с правилами и прейскурантом цен, установленными учредителем.</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 xml:space="preserve"> 5. Использование населением объектов спорта осуществляется следующими способами:</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5.1. Заключение в соответствии с действующим законодательством договоров (соглашений) с физическими и юридическими лицами об оказании услуг по предоставлению в пользование объектов спорта в целях занятий физической культурой и спортом;</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5.2. Предоставление свободного доступа населению на объект спорта для самостоятельного занятия физической культурой и спортом, реализации различных видов досуга с учетом особенностей оказываемых услуг.</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6. Объекты спорта предоставляются гражданам, индивидуальным предпринимателям и юридическим лицам по договору (соглашению) с учреждениями, в оперативном управлении которых находятся объекты спорта, на условиях, утвержденных локальными актами учреждения.</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7. Объем и характер оказываемых муниципальным учреждением услуг населению определяются муниципальным учреждением самостоятельно.</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8. Объекты спорта должны быть оборудованы информационными стендами и (или) табло, на которых размещены следующие документы:</w:t>
      </w:r>
    </w:p>
    <w:p w:rsidR="00D536BD" w:rsidRPr="009460BB" w:rsidRDefault="00D536BD" w:rsidP="00D536BD">
      <w:pPr>
        <w:pStyle w:val="ConsPlusNormal"/>
        <w:ind w:firstLine="709"/>
        <w:jc w:val="both"/>
        <w:rPr>
          <w:rFonts w:ascii="Times New Roman" w:hAnsi="Times New Roman" w:cs="Times New Roman"/>
          <w:sz w:val="16"/>
          <w:szCs w:val="16"/>
        </w:rPr>
      </w:pPr>
      <w:bookmarkStart w:id="0" w:name="100017"/>
      <w:bookmarkEnd w:id="0"/>
      <w:r w:rsidRPr="009460BB">
        <w:rPr>
          <w:rFonts w:ascii="Times New Roman" w:hAnsi="Times New Roman" w:cs="Times New Roman"/>
          <w:sz w:val="16"/>
          <w:szCs w:val="16"/>
        </w:rPr>
        <w:t xml:space="preserve">8.1. Общая информация об объекте спорта - информация о наименовании и местонахождении спортивного объекта (данная информация должна быть предоставлена любым способом, предусмотренным законодательством Российской Федерации и </w:t>
      </w:r>
      <w:r w:rsidRPr="009460BB">
        <w:rPr>
          <w:rFonts w:ascii="Times New Roman" w:hAnsi="Times New Roman" w:cs="Times New Roman"/>
          <w:sz w:val="16"/>
          <w:szCs w:val="16"/>
        </w:rPr>
        <w:lastRenderedPageBreak/>
        <w:t>обеспечивающим ее доступность для населения);</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8.2. Перечень основных услуг, предоставляемых на объекте спорта;</w:t>
      </w:r>
    </w:p>
    <w:p w:rsidR="00D536BD" w:rsidRPr="009460BB" w:rsidRDefault="00D536BD" w:rsidP="00D536BD">
      <w:pPr>
        <w:pStyle w:val="ConsPlusNormal"/>
        <w:ind w:firstLine="709"/>
        <w:jc w:val="both"/>
        <w:rPr>
          <w:rFonts w:ascii="Times New Roman" w:hAnsi="Times New Roman" w:cs="Times New Roman"/>
          <w:sz w:val="16"/>
          <w:szCs w:val="16"/>
        </w:rPr>
      </w:pPr>
      <w:bookmarkStart w:id="1" w:name="100019"/>
      <w:bookmarkEnd w:id="1"/>
      <w:r w:rsidRPr="009460BB">
        <w:rPr>
          <w:rFonts w:ascii="Times New Roman" w:hAnsi="Times New Roman" w:cs="Times New Roman"/>
          <w:sz w:val="16"/>
          <w:szCs w:val="16"/>
        </w:rPr>
        <w:t>8.3. Правила и условия безопасного предоставления услуг на территории спортивного объекта;</w:t>
      </w:r>
    </w:p>
    <w:p w:rsidR="00D536BD" w:rsidRPr="009460BB" w:rsidRDefault="00D536BD" w:rsidP="00D536BD">
      <w:pPr>
        <w:pStyle w:val="ConsPlusNormal"/>
        <w:ind w:firstLine="709"/>
        <w:jc w:val="both"/>
        <w:rPr>
          <w:rFonts w:ascii="Times New Roman" w:hAnsi="Times New Roman" w:cs="Times New Roman"/>
          <w:sz w:val="16"/>
          <w:szCs w:val="16"/>
        </w:rPr>
      </w:pPr>
      <w:bookmarkStart w:id="2" w:name="100020"/>
      <w:bookmarkEnd w:id="2"/>
      <w:r w:rsidRPr="009460BB">
        <w:rPr>
          <w:rFonts w:ascii="Times New Roman" w:hAnsi="Times New Roman" w:cs="Times New Roman"/>
          <w:sz w:val="16"/>
          <w:szCs w:val="16"/>
        </w:rPr>
        <w:t>8.4. Правила поведения на спортивном объекте с целью исключения и снижения риска травматизма при оказании услуг (инструкция по правилам техники безопасности);</w:t>
      </w:r>
    </w:p>
    <w:p w:rsidR="00D536BD" w:rsidRPr="009460BB" w:rsidRDefault="00D536BD" w:rsidP="00D536BD">
      <w:pPr>
        <w:pStyle w:val="ConsPlusNormal"/>
        <w:ind w:firstLine="709"/>
        <w:jc w:val="both"/>
        <w:rPr>
          <w:rFonts w:ascii="Times New Roman" w:hAnsi="Times New Roman" w:cs="Times New Roman"/>
          <w:sz w:val="16"/>
          <w:szCs w:val="16"/>
        </w:rPr>
      </w:pPr>
      <w:bookmarkStart w:id="3" w:name="100021"/>
      <w:bookmarkEnd w:id="3"/>
      <w:r w:rsidRPr="009460BB">
        <w:rPr>
          <w:rFonts w:ascii="Times New Roman" w:hAnsi="Times New Roman" w:cs="Times New Roman"/>
          <w:sz w:val="16"/>
          <w:szCs w:val="16"/>
        </w:rPr>
        <w:t>8.5. Методика и программы проведения физкультурных и спортивных занятий дополнительного образования (расписание занятий), утвержденные руководителем учреждения;</w:t>
      </w:r>
    </w:p>
    <w:p w:rsidR="00D536BD" w:rsidRPr="009460BB" w:rsidRDefault="00D536BD" w:rsidP="00D536BD">
      <w:pPr>
        <w:pStyle w:val="ConsPlusNormal"/>
        <w:ind w:firstLine="709"/>
        <w:jc w:val="both"/>
        <w:rPr>
          <w:rFonts w:ascii="Times New Roman" w:hAnsi="Times New Roman" w:cs="Times New Roman"/>
          <w:sz w:val="16"/>
          <w:szCs w:val="16"/>
        </w:rPr>
      </w:pPr>
      <w:bookmarkStart w:id="4" w:name="100022"/>
      <w:bookmarkEnd w:id="4"/>
      <w:r w:rsidRPr="009460BB">
        <w:rPr>
          <w:rFonts w:ascii="Times New Roman" w:hAnsi="Times New Roman" w:cs="Times New Roman"/>
          <w:sz w:val="16"/>
          <w:szCs w:val="16"/>
        </w:rPr>
        <w:t>8.6. Порядок предоставления физкультурно-оздоровительных услуг;</w:t>
      </w:r>
    </w:p>
    <w:p w:rsidR="00D536BD" w:rsidRPr="009460BB" w:rsidRDefault="00D536BD" w:rsidP="00D536BD">
      <w:pPr>
        <w:pStyle w:val="ConsPlusNormal"/>
        <w:ind w:firstLine="709"/>
        <w:jc w:val="both"/>
        <w:rPr>
          <w:rFonts w:ascii="Times New Roman" w:hAnsi="Times New Roman" w:cs="Times New Roman"/>
          <w:sz w:val="16"/>
          <w:szCs w:val="16"/>
        </w:rPr>
      </w:pPr>
      <w:bookmarkStart w:id="5" w:name="100023"/>
      <w:bookmarkEnd w:id="5"/>
      <w:r w:rsidRPr="009460BB">
        <w:rPr>
          <w:rFonts w:ascii="Times New Roman" w:hAnsi="Times New Roman" w:cs="Times New Roman"/>
          <w:sz w:val="16"/>
          <w:szCs w:val="16"/>
        </w:rPr>
        <w:t>8.7. Перечень необходимых документов для получения выбранного вида услуг; медицинские противопоказания для соответствующих видов услуг;</w:t>
      </w:r>
    </w:p>
    <w:p w:rsidR="00D536BD" w:rsidRPr="009460BB" w:rsidRDefault="00D536BD" w:rsidP="00D536BD">
      <w:pPr>
        <w:pStyle w:val="ConsPlusNormal"/>
        <w:ind w:firstLine="709"/>
        <w:jc w:val="both"/>
        <w:rPr>
          <w:rFonts w:ascii="Times New Roman" w:hAnsi="Times New Roman" w:cs="Times New Roman"/>
          <w:sz w:val="16"/>
          <w:szCs w:val="16"/>
        </w:rPr>
      </w:pPr>
      <w:bookmarkStart w:id="6" w:name="100024"/>
      <w:bookmarkEnd w:id="6"/>
      <w:r w:rsidRPr="009460BB">
        <w:rPr>
          <w:rFonts w:ascii="Times New Roman" w:hAnsi="Times New Roman" w:cs="Times New Roman"/>
          <w:sz w:val="16"/>
          <w:szCs w:val="16"/>
        </w:rPr>
        <w:t>8.8. Информация о квалификации персонала, допущенного к оказанию физкультурно-оздоровительных или спортивных услуг;</w:t>
      </w:r>
    </w:p>
    <w:p w:rsidR="00D536BD" w:rsidRPr="009460BB" w:rsidRDefault="00D536BD" w:rsidP="00D536BD">
      <w:pPr>
        <w:pStyle w:val="ConsPlusNormal"/>
        <w:ind w:firstLine="709"/>
        <w:jc w:val="both"/>
        <w:rPr>
          <w:rFonts w:ascii="Times New Roman" w:hAnsi="Times New Roman" w:cs="Times New Roman"/>
          <w:sz w:val="16"/>
          <w:szCs w:val="16"/>
        </w:rPr>
      </w:pPr>
      <w:bookmarkStart w:id="7" w:name="100025"/>
      <w:bookmarkEnd w:id="7"/>
      <w:r w:rsidRPr="009460BB">
        <w:rPr>
          <w:rFonts w:ascii="Times New Roman" w:hAnsi="Times New Roman" w:cs="Times New Roman"/>
          <w:sz w:val="16"/>
          <w:szCs w:val="16"/>
        </w:rPr>
        <w:t>8.9. Должностная инструкция;</w:t>
      </w:r>
    </w:p>
    <w:p w:rsidR="00D536BD" w:rsidRPr="009460BB" w:rsidRDefault="00D536BD" w:rsidP="00D536BD">
      <w:pPr>
        <w:pStyle w:val="ConsPlusNormal"/>
        <w:ind w:firstLine="709"/>
        <w:jc w:val="both"/>
        <w:rPr>
          <w:rFonts w:ascii="Times New Roman" w:hAnsi="Times New Roman" w:cs="Times New Roman"/>
          <w:sz w:val="16"/>
          <w:szCs w:val="16"/>
        </w:rPr>
      </w:pPr>
      <w:bookmarkStart w:id="8" w:name="100026"/>
      <w:bookmarkEnd w:id="8"/>
      <w:r w:rsidRPr="009460BB">
        <w:rPr>
          <w:rFonts w:ascii="Times New Roman" w:hAnsi="Times New Roman" w:cs="Times New Roman"/>
          <w:sz w:val="16"/>
          <w:szCs w:val="16"/>
        </w:rPr>
        <w:t>8.10. Правила посещений специализированных помещений (спортивные залы, бассейны, сауны и др.);</w:t>
      </w:r>
    </w:p>
    <w:p w:rsidR="00D536BD" w:rsidRPr="009460BB" w:rsidRDefault="00D536BD" w:rsidP="00D536BD">
      <w:pPr>
        <w:pStyle w:val="ConsPlusNormal"/>
        <w:ind w:firstLine="709"/>
        <w:jc w:val="both"/>
        <w:rPr>
          <w:rFonts w:ascii="Times New Roman" w:hAnsi="Times New Roman" w:cs="Times New Roman"/>
          <w:sz w:val="16"/>
          <w:szCs w:val="16"/>
        </w:rPr>
      </w:pPr>
      <w:bookmarkStart w:id="9" w:name="100027"/>
      <w:bookmarkEnd w:id="9"/>
      <w:r w:rsidRPr="009460BB">
        <w:rPr>
          <w:rFonts w:ascii="Times New Roman" w:hAnsi="Times New Roman" w:cs="Times New Roman"/>
          <w:sz w:val="16"/>
          <w:szCs w:val="16"/>
        </w:rPr>
        <w:t>8.11. Информация об оказываемых социально значимых физкультурно-оздоровительных услугах;</w:t>
      </w:r>
    </w:p>
    <w:p w:rsidR="00D536BD" w:rsidRPr="009460BB" w:rsidRDefault="00D536BD" w:rsidP="00D536BD">
      <w:pPr>
        <w:pStyle w:val="ConsPlusNormal"/>
        <w:ind w:firstLine="709"/>
        <w:jc w:val="both"/>
        <w:rPr>
          <w:rFonts w:ascii="Times New Roman" w:hAnsi="Times New Roman" w:cs="Times New Roman"/>
          <w:sz w:val="16"/>
          <w:szCs w:val="16"/>
        </w:rPr>
      </w:pPr>
      <w:bookmarkStart w:id="10" w:name="100028"/>
      <w:bookmarkEnd w:id="10"/>
      <w:r w:rsidRPr="009460BB">
        <w:rPr>
          <w:rFonts w:ascii="Times New Roman" w:hAnsi="Times New Roman" w:cs="Times New Roman"/>
          <w:sz w:val="16"/>
          <w:szCs w:val="16"/>
        </w:rPr>
        <w:t>8.12. Инструкция по эксплуатации оборудования (паспорт техники), снаряжения и инвентаря, используемого на объекте спорта;</w:t>
      </w:r>
    </w:p>
    <w:p w:rsidR="00D536BD" w:rsidRPr="009460BB" w:rsidRDefault="00D536BD" w:rsidP="00D536BD">
      <w:pPr>
        <w:pStyle w:val="ConsPlusNormal"/>
        <w:ind w:firstLine="709"/>
        <w:jc w:val="both"/>
        <w:rPr>
          <w:rFonts w:ascii="Times New Roman" w:hAnsi="Times New Roman" w:cs="Times New Roman"/>
          <w:sz w:val="16"/>
          <w:szCs w:val="16"/>
        </w:rPr>
      </w:pPr>
      <w:bookmarkStart w:id="11" w:name="100029"/>
      <w:bookmarkEnd w:id="11"/>
      <w:r w:rsidRPr="009460BB">
        <w:rPr>
          <w:rFonts w:ascii="Times New Roman" w:hAnsi="Times New Roman" w:cs="Times New Roman"/>
          <w:sz w:val="16"/>
          <w:szCs w:val="16"/>
        </w:rPr>
        <w:t>8.13. Инструкция противопожарной защиты и охраны труда;</w:t>
      </w:r>
    </w:p>
    <w:p w:rsidR="00D536BD" w:rsidRPr="009460BB" w:rsidRDefault="00D536BD" w:rsidP="00D536BD">
      <w:pPr>
        <w:pStyle w:val="ConsPlusNormal"/>
        <w:ind w:firstLine="709"/>
        <w:jc w:val="both"/>
        <w:rPr>
          <w:rFonts w:ascii="Times New Roman" w:hAnsi="Times New Roman" w:cs="Times New Roman"/>
          <w:sz w:val="16"/>
          <w:szCs w:val="16"/>
        </w:rPr>
      </w:pPr>
      <w:bookmarkStart w:id="12" w:name="100030"/>
      <w:bookmarkEnd w:id="12"/>
      <w:r w:rsidRPr="009460BB">
        <w:rPr>
          <w:rFonts w:ascii="Times New Roman" w:hAnsi="Times New Roman" w:cs="Times New Roman"/>
          <w:sz w:val="16"/>
          <w:szCs w:val="16"/>
        </w:rPr>
        <w:t>8.14. </w:t>
      </w:r>
      <w:hyperlink r:id="rId9" w:history="1">
        <w:r w:rsidRPr="009460BB">
          <w:rPr>
            <w:rFonts w:ascii="Times New Roman" w:hAnsi="Times New Roman" w:cs="Times New Roman"/>
            <w:sz w:val="16"/>
            <w:szCs w:val="16"/>
          </w:rPr>
          <w:t>Закон</w:t>
        </w:r>
      </w:hyperlink>
      <w:r w:rsidRPr="009460BB">
        <w:rPr>
          <w:rFonts w:ascii="Times New Roman" w:hAnsi="Times New Roman" w:cs="Times New Roman"/>
          <w:sz w:val="16"/>
          <w:szCs w:val="16"/>
        </w:rPr>
        <w:t> "О защите прав потребителя";</w:t>
      </w:r>
    </w:p>
    <w:p w:rsidR="00D536BD" w:rsidRPr="009460BB" w:rsidRDefault="00D536BD" w:rsidP="00D536BD">
      <w:pPr>
        <w:pStyle w:val="ConsPlusNormal"/>
        <w:ind w:firstLine="709"/>
        <w:jc w:val="both"/>
        <w:rPr>
          <w:rFonts w:ascii="Times New Roman" w:hAnsi="Times New Roman" w:cs="Times New Roman"/>
          <w:sz w:val="16"/>
          <w:szCs w:val="16"/>
        </w:rPr>
      </w:pPr>
      <w:bookmarkStart w:id="13" w:name="100031"/>
      <w:bookmarkEnd w:id="13"/>
      <w:r w:rsidRPr="009460BB">
        <w:rPr>
          <w:rFonts w:ascii="Times New Roman" w:hAnsi="Times New Roman" w:cs="Times New Roman"/>
          <w:sz w:val="16"/>
          <w:szCs w:val="16"/>
        </w:rPr>
        <w:t>8.15. Книга отзывов.</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 xml:space="preserve">9. Заключению договора (соглашения) должна предшествовать проводимая учредителем муниципальной организации в порядке, установленном действующим законодательством, оценка последствий заключения таких соглашений (договоров) для обеспечения жизнедеятельности, образования, развития, отдыха и оздоровления детей, оказания им медицинской помощи, профилактики заболеваний у детей, их социальной защиты и социального обслуживания. </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10. Услуги, оказываемые населению на объектах спорта, должны соответствовать ГОСТ Р 52024-2003 «Услуги физкультурно-оздоровительные и спортивные. Общие требования». Не допускается оказание услуг на объектах спорта, на которых оказание таких услуг является небезопасным.</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11.  Объект спорта должен быть оснащен спортивным оборудованием и инвентарем в соответствии с Приказом Министерства спорта, туризма и молодежной политики Российской Федерации  от 14.09.2010 № 977 «Об утверждении «Рекомендаций по использованию спортивной инфраструктуры».</w:t>
      </w:r>
    </w:p>
    <w:p w:rsidR="00D536BD" w:rsidRPr="009460BB" w:rsidRDefault="00D536BD" w:rsidP="00D536BD">
      <w:pPr>
        <w:pStyle w:val="ConsPlusNormal"/>
        <w:ind w:firstLine="709"/>
        <w:jc w:val="both"/>
        <w:rPr>
          <w:rFonts w:ascii="Times New Roman" w:hAnsi="Times New Roman" w:cs="Times New Roman"/>
          <w:sz w:val="16"/>
          <w:szCs w:val="16"/>
        </w:rPr>
      </w:pPr>
      <w:r w:rsidRPr="009460BB">
        <w:rPr>
          <w:rFonts w:ascii="Times New Roman" w:hAnsi="Times New Roman" w:cs="Times New Roman"/>
          <w:sz w:val="16"/>
          <w:szCs w:val="16"/>
        </w:rPr>
        <w:t>12. Спортивные объекты, находящиеся на общественных территориях, предоставляются населению в режиме свободного доступа для самостоятельного занятия физической культурой и спортом, реализации различных видов досуга. Правила посещения размещаются на информационных щитах.</w:t>
      </w:r>
    </w:p>
    <w:p w:rsidR="00D24541" w:rsidRPr="009460BB" w:rsidRDefault="00D24541"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Default="00524E14"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Pr="009460BB" w:rsidRDefault="00861E6B"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524E14" w:rsidRPr="009460BB" w:rsidRDefault="00524E14" w:rsidP="00524E14">
      <w:pPr>
        <w:jc w:val="center"/>
        <w:rPr>
          <w:rFonts w:ascii="Times New Roman" w:hAnsi="Times New Roman" w:cs="Times New Roman"/>
          <w:sz w:val="16"/>
          <w:szCs w:val="16"/>
        </w:rPr>
      </w:pPr>
    </w:p>
    <w:tbl>
      <w:tblPr>
        <w:tblpPr w:leftFromText="180" w:rightFromText="180" w:vertAnchor="text" w:tblpXSpec="center" w:tblpY="1"/>
        <w:tblOverlap w:val="never"/>
        <w:tblW w:w="0" w:type="auto"/>
        <w:jc w:val="center"/>
        <w:tblLayout w:type="fixed"/>
        <w:tblCellMar>
          <w:left w:w="0" w:type="dxa"/>
          <w:right w:w="0" w:type="dxa"/>
        </w:tblCellMar>
        <w:tblLook w:val="01E0" w:firstRow="1" w:lastRow="1" w:firstColumn="1" w:lastColumn="1" w:noHBand="0" w:noVBand="0"/>
      </w:tblPr>
      <w:tblGrid>
        <w:gridCol w:w="9606"/>
      </w:tblGrid>
      <w:tr w:rsidR="00524E14" w:rsidRPr="009460BB" w:rsidTr="00524E14">
        <w:trPr>
          <w:trHeight w:hRule="exact" w:val="80"/>
          <w:jc w:val="center"/>
        </w:trPr>
        <w:tc>
          <w:tcPr>
            <w:tcW w:w="9606" w:type="dxa"/>
          </w:tcPr>
          <w:p w:rsidR="00524E14" w:rsidRPr="009460BB" w:rsidRDefault="00524E14" w:rsidP="00524E14">
            <w:pPr>
              <w:jc w:val="center"/>
              <w:rPr>
                <w:rFonts w:ascii="Times New Roman" w:hAnsi="Times New Roman" w:cs="Times New Roman"/>
                <w:b/>
                <w:sz w:val="16"/>
                <w:szCs w:val="16"/>
              </w:rPr>
            </w:pPr>
          </w:p>
        </w:tc>
      </w:tr>
      <w:tr w:rsidR="00524E14" w:rsidRPr="009460BB" w:rsidTr="00524E14">
        <w:trPr>
          <w:jc w:val="center"/>
        </w:trPr>
        <w:tc>
          <w:tcPr>
            <w:tcW w:w="9606" w:type="dxa"/>
          </w:tcPr>
          <w:p w:rsidR="00524E14" w:rsidRPr="009460BB" w:rsidRDefault="00524E14" w:rsidP="00524E14">
            <w:pPr>
              <w:jc w:val="center"/>
              <w:rPr>
                <w:rFonts w:ascii="Times New Roman" w:hAnsi="Times New Roman" w:cs="Times New Roman"/>
                <w:b/>
                <w:sz w:val="16"/>
                <w:szCs w:val="16"/>
              </w:rPr>
            </w:pPr>
            <w:r w:rsidRPr="009460BB">
              <w:rPr>
                <w:rFonts w:ascii="Times New Roman" w:hAnsi="Times New Roman" w:cs="Times New Roman"/>
                <w:b/>
                <w:sz w:val="16"/>
                <w:szCs w:val="16"/>
              </w:rPr>
              <w:t>АДМИНИСТРАЦИЯ МОКШАНСКОГО РАЙОНА</w:t>
            </w:r>
          </w:p>
        </w:tc>
      </w:tr>
      <w:tr w:rsidR="00524E14" w:rsidRPr="009460BB" w:rsidTr="00524E14">
        <w:trPr>
          <w:trHeight w:hRule="exact" w:val="397"/>
          <w:jc w:val="center"/>
        </w:trPr>
        <w:tc>
          <w:tcPr>
            <w:tcW w:w="9606" w:type="dxa"/>
          </w:tcPr>
          <w:p w:rsidR="00524E14" w:rsidRPr="009460BB" w:rsidRDefault="00524E14" w:rsidP="00524E14">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tc>
      </w:tr>
      <w:tr w:rsidR="00524E14" w:rsidRPr="009460BB" w:rsidTr="00524E14">
        <w:trPr>
          <w:trHeight w:val="80"/>
          <w:jc w:val="center"/>
        </w:trPr>
        <w:tc>
          <w:tcPr>
            <w:tcW w:w="9606" w:type="dxa"/>
          </w:tcPr>
          <w:p w:rsidR="00524E14" w:rsidRPr="009460BB" w:rsidRDefault="00524E14" w:rsidP="00524E14">
            <w:pPr>
              <w:pStyle w:val="30"/>
              <w:jc w:val="center"/>
              <w:rPr>
                <w:sz w:val="16"/>
                <w:szCs w:val="16"/>
              </w:rPr>
            </w:pPr>
          </w:p>
        </w:tc>
      </w:tr>
      <w:tr w:rsidR="00524E14" w:rsidRPr="009460BB" w:rsidTr="00524E14">
        <w:trPr>
          <w:trHeight w:hRule="exact" w:val="696"/>
          <w:jc w:val="center"/>
        </w:trPr>
        <w:tc>
          <w:tcPr>
            <w:tcW w:w="9606" w:type="dxa"/>
            <w:vAlign w:val="center"/>
          </w:tcPr>
          <w:p w:rsidR="00524E14" w:rsidRPr="009460BB" w:rsidRDefault="00524E14" w:rsidP="00524E14">
            <w:pPr>
              <w:pStyle w:val="30"/>
              <w:jc w:val="center"/>
              <w:rPr>
                <w:sz w:val="16"/>
                <w:szCs w:val="16"/>
              </w:rPr>
            </w:pPr>
            <w:r w:rsidRPr="009460BB">
              <w:rPr>
                <w:sz w:val="16"/>
                <w:szCs w:val="16"/>
              </w:rPr>
              <w:t>ПОСТАНОВЛЕНИЕ</w:t>
            </w:r>
          </w:p>
        </w:tc>
      </w:tr>
      <w:tr w:rsidR="00524E14" w:rsidRPr="009460BB" w:rsidTr="00524E14">
        <w:trPr>
          <w:trHeight w:hRule="exact" w:val="80"/>
          <w:jc w:val="center"/>
        </w:trPr>
        <w:tc>
          <w:tcPr>
            <w:tcW w:w="9606" w:type="dxa"/>
            <w:vAlign w:val="center"/>
          </w:tcPr>
          <w:p w:rsidR="00524E14" w:rsidRPr="009460BB" w:rsidRDefault="00524E14" w:rsidP="00524E14">
            <w:pPr>
              <w:pStyle w:val="30"/>
              <w:rPr>
                <w:sz w:val="16"/>
                <w:szCs w:val="16"/>
              </w:rPr>
            </w:pPr>
          </w:p>
        </w:tc>
      </w:tr>
    </w:tbl>
    <w:tbl>
      <w:tblPr>
        <w:tblpPr w:leftFromText="180" w:rightFromText="180" w:vertAnchor="text" w:horzAnchor="margin" w:tblpXSpec="center" w:tblpY="-34"/>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9460BB" w:rsidRPr="009460BB" w:rsidTr="009460BB">
        <w:tc>
          <w:tcPr>
            <w:tcW w:w="284" w:type="dxa"/>
            <w:vAlign w:val="bottom"/>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от</w:t>
            </w:r>
          </w:p>
        </w:tc>
        <w:tc>
          <w:tcPr>
            <w:tcW w:w="2835" w:type="dxa"/>
            <w:tcBorders>
              <w:bottom w:val="single" w:sz="6"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26.10.2021</w:t>
            </w:r>
          </w:p>
        </w:tc>
        <w:tc>
          <w:tcPr>
            <w:tcW w:w="397" w:type="dxa"/>
            <w:vAlign w:val="bottom"/>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w:t>
            </w:r>
          </w:p>
        </w:tc>
        <w:tc>
          <w:tcPr>
            <w:tcW w:w="1134" w:type="dxa"/>
            <w:tcBorders>
              <w:bottom w:val="single" w:sz="6"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905</w:t>
            </w:r>
          </w:p>
        </w:tc>
      </w:tr>
      <w:tr w:rsidR="009460BB" w:rsidRPr="009460BB" w:rsidTr="009460BB">
        <w:tc>
          <w:tcPr>
            <w:tcW w:w="4650" w:type="dxa"/>
            <w:gridSpan w:val="4"/>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tc>
      </w:tr>
    </w:tbl>
    <w:p w:rsidR="00524E14" w:rsidRPr="009460BB" w:rsidRDefault="00524E14" w:rsidP="00524E14">
      <w:pPr>
        <w:spacing w:line="192" w:lineRule="auto"/>
        <w:rPr>
          <w:rFonts w:ascii="Times New Roman" w:hAnsi="Times New Roman" w:cs="Times New Roman"/>
          <w:sz w:val="16"/>
          <w:szCs w:val="16"/>
        </w:rPr>
      </w:pPr>
    </w:p>
    <w:p w:rsidR="00524E14" w:rsidRPr="009460BB" w:rsidRDefault="00524E14" w:rsidP="00524E14">
      <w:pPr>
        <w:jc w:val="center"/>
        <w:rPr>
          <w:rFonts w:ascii="Times New Roman" w:hAnsi="Times New Roman" w:cs="Times New Roman"/>
          <w:b/>
          <w:sz w:val="16"/>
          <w:szCs w:val="16"/>
        </w:rPr>
      </w:pPr>
    </w:p>
    <w:p w:rsidR="00524E14" w:rsidRPr="009460BB" w:rsidRDefault="00524E14" w:rsidP="00524E14">
      <w:pPr>
        <w:jc w:val="center"/>
        <w:rPr>
          <w:rFonts w:ascii="Times New Roman" w:hAnsi="Times New Roman" w:cs="Times New Roman"/>
          <w:b/>
          <w:sz w:val="16"/>
          <w:szCs w:val="16"/>
        </w:rPr>
      </w:pPr>
    </w:p>
    <w:p w:rsidR="00524E14" w:rsidRPr="009460BB" w:rsidRDefault="00524E14" w:rsidP="00524E14">
      <w:pPr>
        <w:jc w:val="center"/>
        <w:rPr>
          <w:rFonts w:ascii="Times New Roman" w:hAnsi="Times New Roman" w:cs="Times New Roman"/>
          <w:b/>
          <w:sz w:val="16"/>
          <w:szCs w:val="16"/>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r w:rsidRPr="00C84767">
        <w:rPr>
          <w:rFonts w:ascii="Times New Roman" w:eastAsia="Times New Roman" w:hAnsi="Times New Roman" w:cs="Times New Roman"/>
          <w:b/>
          <w:sz w:val="16"/>
          <w:szCs w:val="16"/>
          <w:lang w:eastAsia="ru-RU"/>
        </w:rPr>
        <w:t xml:space="preserve">О внесении изменений в муниципальную программу Мокшанского района </w:t>
      </w:r>
      <w:r w:rsidRPr="00C84767">
        <w:rPr>
          <w:rFonts w:ascii="Times New Roman" w:eastAsia="Times New Roman" w:hAnsi="Times New Roman" w:cs="Times New Roman"/>
          <w:b/>
          <w:bCs/>
          <w:sz w:val="16"/>
          <w:szCs w:val="16"/>
          <w:lang w:eastAsia="ru-RU"/>
        </w:rPr>
        <w:t>«</w:t>
      </w:r>
      <w:r w:rsidRPr="00C84767">
        <w:rPr>
          <w:rFonts w:ascii="Times New Roman" w:eastAsia="Times New Roman" w:hAnsi="Times New Roman" w:cs="Times New Roman"/>
          <w:b/>
          <w:sz w:val="16"/>
          <w:szCs w:val="16"/>
          <w:lang w:eastAsia="ru-RU"/>
        </w:rPr>
        <w:t>Социальная поддержка граждан в Мокшанском районе Пензенской области на 2014-2024</w:t>
      </w:r>
      <w:r w:rsidRPr="00C84767">
        <w:rPr>
          <w:rFonts w:ascii="Times New Roman" w:eastAsia="Times New Roman" w:hAnsi="Times New Roman" w:cs="Times New Roman"/>
          <w:b/>
          <w:color w:val="000000" w:themeColor="text1"/>
          <w:sz w:val="16"/>
          <w:szCs w:val="16"/>
          <w:lang w:eastAsia="ru-RU"/>
        </w:rPr>
        <w:t xml:space="preserve"> </w:t>
      </w:r>
      <w:r w:rsidRPr="00C84767">
        <w:rPr>
          <w:rFonts w:ascii="Times New Roman" w:eastAsia="Times New Roman" w:hAnsi="Times New Roman" w:cs="Times New Roman"/>
          <w:b/>
          <w:sz w:val="16"/>
          <w:szCs w:val="16"/>
          <w:lang w:eastAsia="ru-RU"/>
        </w:rPr>
        <w:t>годы»</w:t>
      </w:r>
      <w:r w:rsidRPr="00C84767">
        <w:rPr>
          <w:rFonts w:ascii="Times New Roman" w:eastAsia="Times New Roman" w:hAnsi="Times New Roman" w:cs="Times New Roman"/>
          <w:b/>
          <w:color w:val="000000"/>
          <w:sz w:val="16"/>
          <w:szCs w:val="16"/>
          <w:lang w:eastAsia="ru-RU"/>
        </w:rPr>
        <w:t xml:space="preserve">, утвержденную постановлением администрации Мокшанского района </w:t>
      </w:r>
      <w:r w:rsidRPr="00C84767">
        <w:rPr>
          <w:rFonts w:ascii="Times New Roman" w:eastAsia="Times New Roman" w:hAnsi="Times New Roman" w:cs="Times New Roman"/>
          <w:b/>
          <w:sz w:val="16"/>
          <w:szCs w:val="16"/>
          <w:lang w:eastAsia="ru-RU"/>
        </w:rPr>
        <w:t xml:space="preserve">Пензенской области </w:t>
      </w:r>
      <w:r w:rsidRPr="00C84767">
        <w:rPr>
          <w:rFonts w:ascii="Times New Roman" w:eastAsia="Times New Roman" w:hAnsi="Times New Roman" w:cs="Times New Roman"/>
          <w:b/>
          <w:color w:val="000000"/>
          <w:sz w:val="16"/>
          <w:szCs w:val="16"/>
          <w:lang w:eastAsia="ru-RU"/>
        </w:rPr>
        <w:t>от 24.12.</w:t>
      </w:r>
      <w:r w:rsidRPr="00C84767">
        <w:rPr>
          <w:rFonts w:ascii="Times New Roman" w:eastAsia="Times New Roman" w:hAnsi="Times New Roman" w:cs="Times New Roman"/>
          <w:b/>
          <w:sz w:val="16"/>
          <w:szCs w:val="16"/>
          <w:lang w:eastAsia="ru-RU"/>
        </w:rPr>
        <w:t xml:space="preserve">2013 </w:t>
      </w:r>
      <w:r w:rsidRPr="00C84767">
        <w:rPr>
          <w:rFonts w:ascii="Times New Roman" w:eastAsia="Times New Roman" w:hAnsi="Times New Roman" w:cs="Times New Roman"/>
          <w:b/>
          <w:color w:val="000000"/>
          <w:sz w:val="16"/>
          <w:szCs w:val="16"/>
          <w:lang w:eastAsia="ru-RU"/>
        </w:rPr>
        <w:t xml:space="preserve">№ </w:t>
      </w:r>
      <w:r w:rsidRPr="00C84767">
        <w:rPr>
          <w:rFonts w:ascii="Times New Roman" w:eastAsia="Times New Roman" w:hAnsi="Times New Roman" w:cs="Times New Roman"/>
          <w:b/>
          <w:sz w:val="16"/>
          <w:szCs w:val="16"/>
          <w:lang w:eastAsia="ru-RU"/>
        </w:rPr>
        <w:t>1565</w:t>
      </w: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ind w:firstLine="567"/>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В соответствии со статьей 179 Бюджетного кодекса РФ,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от 20.08.2013 № 1019 (с изменениями), рассмотрев дополнительные и обосновывающие материалы, - </w:t>
      </w:r>
    </w:p>
    <w:p w:rsidR="00C84767" w:rsidRPr="00C84767" w:rsidRDefault="00C84767" w:rsidP="00C84767">
      <w:pPr>
        <w:widowControl w:val="0"/>
        <w:spacing w:after="120"/>
        <w:ind w:left="283"/>
        <w:jc w:val="center"/>
        <w:rPr>
          <w:rFonts w:ascii="Times New Roman" w:eastAsia="Times New Roman" w:hAnsi="Times New Roman" w:cs="Times New Roman"/>
          <w:b/>
          <w:sz w:val="16"/>
          <w:szCs w:val="16"/>
          <w:lang w:eastAsia="ru-RU"/>
        </w:rPr>
      </w:pPr>
      <w:r w:rsidRPr="00C84767">
        <w:rPr>
          <w:rFonts w:ascii="Times New Roman" w:eastAsia="Times New Roman" w:hAnsi="Times New Roman" w:cs="Times New Roman"/>
          <w:b/>
          <w:sz w:val="16"/>
          <w:szCs w:val="16"/>
          <w:lang w:eastAsia="ru-RU"/>
        </w:rPr>
        <w:t>администрация Мокшанского района постановляет:</w:t>
      </w:r>
    </w:p>
    <w:p w:rsidR="00C84767" w:rsidRPr="00C84767" w:rsidRDefault="00C84767" w:rsidP="00C84767">
      <w:pPr>
        <w:widowControl w:val="0"/>
        <w:autoSpaceDE w:val="0"/>
        <w:autoSpaceDN w:val="0"/>
        <w:adjustRightInd w:val="0"/>
        <w:ind w:firstLine="540"/>
        <w:rPr>
          <w:rFonts w:ascii="Times New Roman" w:eastAsia="Times New Roman" w:hAnsi="Times New Roman" w:cs="Times New Roman"/>
          <w:bCs/>
          <w:sz w:val="16"/>
          <w:szCs w:val="16"/>
          <w:lang w:eastAsia="ko-KR"/>
        </w:rPr>
      </w:pPr>
      <w:r w:rsidRPr="00C84767">
        <w:rPr>
          <w:rFonts w:ascii="Times New Roman" w:eastAsia="Times New Roman" w:hAnsi="Times New Roman" w:cs="Times New Roman"/>
          <w:bCs/>
          <w:color w:val="000000"/>
          <w:sz w:val="16"/>
          <w:szCs w:val="16"/>
          <w:lang w:eastAsia="ko-KR"/>
        </w:rPr>
        <w:t xml:space="preserve">1. </w:t>
      </w:r>
      <w:r w:rsidRPr="00C84767">
        <w:rPr>
          <w:rFonts w:ascii="Times New Roman" w:eastAsia="Times New Roman" w:hAnsi="Times New Roman" w:cs="Times New Roman"/>
          <w:bCs/>
          <w:sz w:val="16"/>
          <w:szCs w:val="16"/>
          <w:lang w:eastAsia="ko-KR"/>
        </w:rPr>
        <w:t xml:space="preserve">Внести следующие изменения в муниципальную программу Мокшанского района </w:t>
      </w:r>
      <w:r w:rsidRPr="00C84767">
        <w:rPr>
          <w:rFonts w:ascii="Times New Roman" w:eastAsia="Times New Roman" w:hAnsi="Times New Roman" w:cs="Times New Roman"/>
          <w:sz w:val="16"/>
          <w:szCs w:val="16"/>
          <w:lang w:eastAsia="ko-KR"/>
        </w:rPr>
        <w:t>«</w:t>
      </w:r>
      <w:r w:rsidRPr="00C84767">
        <w:rPr>
          <w:rFonts w:ascii="Times New Roman" w:eastAsia="Times New Roman" w:hAnsi="Times New Roman" w:cs="Times New Roman"/>
          <w:bCs/>
          <w:sz w:val="16"/>
          <w:szCs w:val="16"/>
          <w:lang w:eastAsia="ko-KR"/>
        </w:rPr>
        <w:t>Социальная поддержка граждан в Мокшанском районе Пензенской области на 2014-2024 годы</w:t>
      </w:r>
      <w:r w:rsidRPr="00C84767">
        <w:rPr>
          <w:rFonts w:ascii="Times New Roman" w:eastAsia="Times New Roman" w:hAnsi="Times New Roman" w:cs="Times New Roman"/>
          <w:b/>
          <w:bCs/>
          <w:sz w:val="16"/>
          <w:szCs w:val="16"/>
          <w:lang w:eastAsia="ko-KR"/>
        </w:rPr>
        <w:t>»</w:t>
      </w:r>
      <w:r w:rsidRPr="00C84767">
        <w:rPr>
          <w:rFonts w:ascii="Times New Roman" w:eastAsia="Times New Roman" w:hAnsi="Times New Roman" w:cs="Times New Roman"/>
          <w:bCs/>
          <w:color w:val="000000"/>
          <w:sz w:val="16"/>
          <w:szCs w:val="16"/>
          <w:lang w:eastAsia="ko-KR"/>
        </w:rPr>
        <w:t xml:space="preserve">, утвержденную постановлением администрации Мокшанского района </w:t>
      </w:r>
      <w:r w:rsidRPr="00C84767">
        <w:rPr>
          <w:rFonts w:ascii="Times New Roman" w:eastAsia="Times New Roman" w:hAnsi="Times New Roman" w:cs="Times New Roman"/>
          <w:bCs/>
          <w:sz w:val="16"/>
          <w:szCs w:val="16"/>
          <w:lang w:eastAsia="ko-KR"/>
        </w:rPr>
        <w:t xml:space="preserve">Пензенской области </w:t>
      </w:r>
      <w:r w:rsidRPr="00C84767">
        <w:rPr>
          <w:rFonts w:ascii="Times New Roman" w:eastAsia="Times New Roman" w:hAnsi="Times New Roman" w:cs="Times New Roman"/>
          <w:bCs/>
          <w:color w:val="000000"/>
          <w:sz w:val="16"/>
          <w:szCs w:val="16"/>
          <w:lang w:eastAsia="ko-KR"/>
        </w:rPr>
        <w:t>от 24.12.</w:t>
      </w:r>
      <w:r w:rsidRPr="00C84767">
        <w:rPr>
          <w:rFonts w:ascii="Times New Roman" w:eastAsia="Times New Roman" w:hAnsi="Times New Roman" w:cs="Times New Roman"/>
          <w:bCs/>
          <w:sz w:val="16"/>
          <w:szCs w:val="16"/>
          <w:lang w:eastAsia="ko-KR"/>
        </w:rPr>
        <w:t xml:space="preserve">2013 </w:t>
      </w:r>
      <w:r w:rsidRPr="00C84767">
        <w:rPr>
          <w:rFonts w:ascii="Times New Roman" w:eastAsia="Times New Roman" w:hAnsi="Times New Roman" w:cs="Times New Roman"/>
          <w:bCs/>
          <w:color w:val="000000"/>
          <w:sz w:val="16"/>
          <w:szCs w:val="16"/>
          <w:lang w:eastAsia="ko-KR"/>
        </w:rPr>
        <w:t xml:space="preserve">№ </w:t>
      </w:r>
      <w:r w:rsidRPr="00C84767">
        <w:rPr>
          <w:rFonts w:ascii="Times New Roman" w:eastAsia="Times New Roman" w:hAnsi="Times New Roman" w:cs="Times New Roman"/>
          <w:bCs/>
          <w:sz w:val="16"/>
          <w:szCs w:val="16"/>
          <w:lang w:eastAsia="ko-KR"/>
        </w:rPr>
        <w:t>1565:</w:t>
      </w:r>
    </w:p>
    <w:p w:rsidR="00C84767" w:rsidRPr="00C84767" w:rsidRDefault="00C84767" w:rsidP="00C84767">
      <w:pPr>
        <w:autoSpaceDE w:val="0"/>
        <w:autoSpaceDN w:val="0"/>
        <w:adjustRightInd w:val="0"/>
        <w:ind w:firstLine="567"/>
        <w:rPr>
          <w:rFonts w:ascii="Times New Roman" w:eastAsia="Times New Roman" w:hAnsi="Times New Roman" w:cs="Times New Roman"/>
          <w:bCs/>
          <w:sz w:val="16"/>
          <w:szCs w:val="16"/>
          <w:lang w:eastAsia="ko-KR"/>
        </w:rPr>
      </w:pPr>
      <w:r w:rsidRPr="00C84767">
        <w:rPr>
          <w:rFonts w:ascii="Times New Roman" w:eastAsia="Times New Roman" w:hAnsi="Times New Roman" w:cs="Times New Roman"/>
          <w:bCs/>
          <w:sz w:val="16"/>
          <w:szCs w:val="16"/>
          <w:lang w:eastAsia="ko-KR"/>
        </w:rPr>
        <w:t>1.1.в Паспорте муниципальной программы Мокшанского района «Социальная поддержка граждан в Мокшанском районе Пензенской области на 2014-2024 годы» строку «Объемы бюджетных ассигнований муниципальной программы» изложить в следующей редакции:</w:t>
      </w:r>
    </w:p>
    <w:p w:rsidR="00C84767" w:rsidRPr="00C84767" w:rsidRDefault="00C84767" w:rsidP="00C84767">
      <w:pPr>
        <w:autoSpaceDE w:val="0"/>
        <w:autoSpaceDN w:val="0"/>
        <w:adjustRightInd w:val="0"/>
        <w:jc w:val="left"/>
        <w:rPr>
          <w:rFonts w:ascii="Times New Roman" w:eastAsia="Times New Roman" w:hAnsi="Times New Roman" w:cs="Times New Roman"/>
          <w:bCs/>
          <w:sz w:val="16"/>
          <w:szCs w:val="16"/>
          <w:lang w:eastAsia="ko-KR"/>
        </w:rPr>
      </w:pPr>
      <w:r w:rsidRPr="00C84767">
        <w:rPr>
          <w:rFonts w:ascii="Times New Roman" w:eastAsia="Times New Roman" w:hAnsi="Times New Roman" w:cs="Times New Roman"/>
          <w:bCs/>
          <w:sz w:val="16"/>
          <w:szCs w:val="16"/>
          <w:lang w:eastAsia="ko-KR"/>
        </w:rPr>
        <w:t>«</w:t>
      </w:r>
    </w:p>
    <w:tbl>
      <w:tblPr>
        <w:tblW w:w="10479" w:type="dxa"/>
        <w:jc w:val="center"/>
        <w:tblLayout w:type="fixed"/>
        <w:tblCellMar>
          <w:left w:w="10" w:type="dxa"/>
          <w:right w:w="10" w:type="dxa"/>
        </w:tblCellMar>
        <w:tblLook w:val="0000" w:firstRow="0" w:lastRow="0" w:firstColumn="0" w:lastColumn="0" w:noHBand="0" w:noVBand="0"/>
      </w:tblPr>
      <w:tblGrid>
        <w:gridCol w:w="3830"/>
        <w:gridCol w:w="6649"/>
      </w:tblGrid>
      <w:tr w:rsidR="00C84767" w:rsidRPr="00C84767" w:rsidTr="00C84767">
        <w:trPr>
          <w:cantSplit/>
          <w:trHeight w:val="1833"/>
          <w:jc w:val="center"/>
        </w:trPr>
        <w:tc>
          <w:tcPr>
            <w:tcW w:w="3830" w:type="dxa"/>
            <w:tcBorders>
              <w:top w:val="single" w:sz="4" w:space="0" w:color="000000"/>
              <w:left w:val="single" w:sz="4" w:space="0" w:color="000000"/>
              <w:bottom w:val="single" w:sz="4" w:space="0" w:color="auto"/>
            </w:tcBorders>
            <w:tcMar>
              <w:top w:w="0" w:type="dxa"/>
              <w:left w:w="108" w:type="dxa"/>
              <w:bottom w:w="0" w:type="dxa"/>
              <w:right w:w="108" w:type="dxa"/>
            </w:tcMar>
          </w:tcPr>
          <w:p w:rsidR="00C84767" w:rsidRPr="00C84767" w:rsidRDefault="00C84767" w:rsidP="00C84767">
            <w:pPr>
              <w:widowControl w:val="0"/>
              <w:shd w:val="clear" w:color="auto" w:fill="FFFFFF"/>
              <w:suppressAutoHyphens/>
              <w:autoSpaceDN w:val="0"/>
              <w:snapToGrid w:val="0"/>
              <w:jc w:val="lef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Объемы бюджетных ассигнований муниципальной программы</w:t>
            </w:r>
          </w:p>
        </w:tc>
        <w:tc>
          <w:tcPr>
            <w:tcW w:w="6649"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rsidR="00C84767" w:rsidRPr="00C84767" w:rsidRDefault="00C84767" w:rsidP="00C84767">
            <w:pPr>
              <w:widowControl w:val="0"/>
              <w:shd w:val="clear" w:color="auto" w:fill="FFFFFF"/>
              <w:suppressAutoHyphens/>
              <w:autoSpaceDN w:val="0"/>
              <w:snapToGrid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 xml:space="preserve">Общий объём финансирования программы составит </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b/>
                <w:bCs/>
                <w:color w:val="000000" w:themeColor="text1"/>
                <w:kern w:val="3"/>
                <w:sz w:val="16"/>
                <w:szCs w:val="16"/>
                <w:lang w:eastAsia="ru-RU"/>
              </w:rPr>
              <w:t xml:space="preserve"> </w:t>
            </w:r>
            <w:r w:rsidRPr="00C84767">
              <w:rPr>
                <w:rFonts w:ascii="Times New Roman" w:eastAsia="Times New Roman" w:hAnsi="Times New Roman" w:cs="Times New Roman"/>
                <w:b/>
                <w:bCs/>
                <w:color w:val="000000" w:themeColor="text1"/>
                <w:kern w:val="3"/>
                <w:sz w:val="16"/>
                <w:szCs w:val="16"/>
                <w:highlight w:val="yellow"/>
                <w:lang w:eastAsia="ru-RU"/>
              </w:rPr>
              <w:t>1 418423,7</w:t>
            </w:r>
            <w:r w:rsidRPr="00C84767">
              <w:rPr>
                <w:rFonts w:ascii="Times New Roman" w:eastAsia="Times New Roman" w:hAnsi="Times New Roman" w:cs="Times New Roman"/>
                <w:b/>
                <w:bCs/>
                <w:color w:val="000000" w:themeColor="text1"/>
                <w:kern w:val="3"/>
                <w:sz w:val="16"/>
                <w:szCs w:val="16"/>
                <w:lang w:eastAsia="ru-RU"/>
              </w:rPr>
              <w:t xml:space="preserve"> </w:t>
            </w:r>
            <w:r w:rsidRPr="00C84767">
              <w:rPr>
                <w:rFonts w:ascii="Times New Roman" w:eastAsia="Times New Roman" w:hAnsi="Times New Roman" w:cs="Times New Roman"/>
                <w:color w:val="000000" w:themeColor="text1"/>
                <w:kern w:val="3"/>
                <w:sz w:val="16"/>
                <w:szCs w:val="16"/>
                <w:lang w:eastAsia="ru-RU"/>
              </w:rPr>
              <w:t>тыс. рублей в том числе:</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2014 год – 81371,9 тыс. рублей;</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2015 год – 80443,8 тыс. рублей;</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2016 год – 95709,1тыс. рублей;</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 xml:space="preserve">2017 год -  96389,5 тыс. рублей. </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2018 год – 114326,5тыс. рублей</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2019 год – 108714,0 тыс. рублей</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2020 год – 156373,7 тыс. рублей</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 xml:space="preserve">2021 год – </w:t>
            </w:r>
            <w:r w:rsidRPr="00C84767">
              <w:rPr>
                <w:rFonts w:ascii="Times New Roman" w:eastAsia="Times New Roman" w:hAnsi="Times New Roman" w:cs="Times New Roman"/>
                <w:color w:val="000000" w:themeColor="text1"/>
                <w:kern w:val="3"/>
                <w:sz w:val="16"/>
                <w:szCs w:val="16"/>
                <w:highlight w:val="yellow"/>
                <w:lang w:eastAsia="ru-RU"/>
              </w:rPr>
              <w:t>181565,2</w:t>
            </w:r>
            <w:r w:rsidRPr="00C84767">
              <w:rPr>
                <w:rFonts w:ascii="Times New Roman" w:eastAsia="Times New Roman" w:hAnsi="Times New Roman" w:cs="Times New Roman"/>
                <w:color w:val="000000" w:themeColor="text1"/>
                <w:kern w:val="3"/>
                <w:sz w:val="16"/>
                <w:szCs w:val="16"/>
                <w:lang w:eastAsia="ru-RU"/>
              </w:rPr>
              <w:t xml:space="preserve"> тыс. рублей</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2022 год – 164722,0 тыс. рублей</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2023 год – 169404,0 тыс. рублей</w:t>
            </w:r>
          </w:p>
          <w:p w:rsidR="00C84767" w:rsidRPr="00C84767" w:rsidRDefault="00C84767" w:rsidP="00C84767">
            <w:pPr>
              <w:widowControl w:val="0"/>
              <w:shd w:val="clear" w:color="auto" w:fill="FFFFFF"/>
              <w:suppressAutoHyphens/>
              <w:autoSpaceDN w:val="0"/>
              <w:jc w:val="left"/>
              <w:textAlignment w:val="baseline"/>
              <w:rPr>
                <w:rFonts w:ascii="Times New Roman" w:eastAsia="Times New Roman" w:hAnsi="Times New Roman" w:cs="Times New Roman"/>
                <w:color w:val="000000" w:themeColor="text1"/>
                <w:kern w:val="3"/>
                <w:sz w:val="16"/>
                <w:szCs w:val="16"/>
                <w:lang w:eastAsia="ru-RU"/>
              </w:rPr>
            </w:pPr>
            <w:r w:rsidRPr="00C84767">
              <w:rPr>
                <w:rFonts w:ascii="Times New Roman" w:eastAsia="Times New Roman" w:hAnsi="Times New Roman" w:cs="Times New Roman"/>
                <w:color w:val="000000" w:themeColor="text1"/>
                <w:kern w:val="3"/>
                <w:sz w:val="16"/>
                <w:szCs w:val="16"/>
                <w:lang w:eastAsia="ru-RU"/>
              </w:rPr>
              <w:t>2024 год – 169404,0тыс. рублей</w:t>
            </w:r>
          </w:p>
        </w:tc>
      </w:tr>
    </w:tbl>
    <w:p w:rsidR="00C84767" w:rsidRPr="00C84767" w:rsidRDefault="00C84767" w:rsidP="00C84767">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w:t>
      </w:r>
    </w:p>
    <w:p w:rsidR="00C84767" w:rsidRPr="00C84767" w:rsidRDefault="00C84767" w:rsidP="00C84767">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 </w:t>
      </w:r>
    </w:p>
    <w:p w:rsidR="00C84767" w:rsidRPr="00C84767" w:rsidRDefault="00C84767" w:rsidP="00C84767">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    1.2.в Паспорте подпрограммы № 4 Муниципальной программы Мокшанского района «Социальная поддержка граждан в Мокшанском районе Пензенской области на 2014-2024 годы» общий объём финансирования подпрограммы изложить в следующей редакции:</w:t>
      </w:r>
    </w:p>
    <w:p w:rsidR="00C84767" w:rsidRPr="00C84767" w:rsidRDefault="00C84767" w:rsidP="00C84767">
      <w:pPr>
        <w:autoSpaceDE w:val="0"/>
        <w:autoSpaceDN w:val="0"/>
        <w:adjustRightInd w:val="0"/>
        <w:rPr>
          <w:rFonts w:ascii="Times New Roman" w:eastAsia="Times New Roman" w:hAnsi="Times New Roman" w:cs="Times New Roman"/>
          <w:b/>
          <w:bCs/>
          <w:sz w:val="16"/>
          <w:szCs w:val="16"/>
          <w:lang w:eastAsia="ko-KR"/>
        </w:rPr>
      </w:pPr>
      <w:r w:rsidRPr="00C84767">
        <w:rPr>
          <w:rFonts w:ascii="Times New Roman" w:eastAsia="Times New Roman" w:hAnsi="Times New Roman" w:cs="Times New Roman"/>
          <w:bCs/>
          <w:sz w:val="16"/>
          <w:szCs w:val="16"/>
          <w:lang w:eastAsia="ko-KR"/>
        </w:rPr>
        <w:t xml:space="preserve"> «</w:t>
      </w:r>
    </w:p>
    <w:tbl>
      <w:tblPr>
        <w:tblW w:w="10189" w:type="dxa"/>
        <w:jc w:val="center"/>
        <w:tblLayout w:type="fixed"/>
        <w:tblCellMar>
          <w:left w:w="10" w:type="dxa"/>
          <w:right w:w="10" w:type="dxa"/>
        </w:tblCellMar>
        <w:tblLook w:val="0000" w:firstRow="0" w:lastRow="0" w:firstColumn="0" w:lastColumn="0" w:noHBand="0" w:noVBand="0"/>
      </w:tblPr>
      <w:tblGrid>
        <w:gridCol w:w="3113"/>
        <w:gridCol w:w="7076"/>
      </w:tblGrid>
      <w:tr w:rsidR="00C84767" w:rsidRPr="00C84767" w:rsidTr="00C84767">
        <w:trPr>
          <w:cantSplit/>
          <w:jc w:val="center"/>
        </w:trPr>
        <w:tc>
          <w:tcPr>
            <w:tcW w:w="3113" w:type="dxa"/>
            <w:tcBorders>
              <w:top w:val="single" w:sz="4" w:space="0" w:color="000000"/>
              <w:left w:val="single" w:sz="4" w:space="0" w:color="000000"/>
              <w:bottom w:val="single" w:sz="4" w:space="0" w:color="000000"/>
            </w:tcBorders>
            <w:tcMar>
              <w:top w:w="0" w:type="dxa"/>
              <w:left w:w="108" w:type="dxa"/>
              <w:bottom w:w="0" w:type="dxa"/>
              <w:right w:w="108" w:type="dxa"/>
            </w:tcMar>
          </w:tcPr>
          <w:p w:rsidR="00C84767" w:rsidRPr="00C84767" w:rsidRDefault="00C84767" w:rsidP="00C84767">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Объемы бюджетных ассигнований подпрограммы</w:t>
            </w:r>
          </w:p>
        </w:tc>
        <w:tc>
          <w:tcPr>
            <w:tcW w:w="70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84767" w:rsidRPr="00C84767" w:rsidRDefault="00C84767" w:rsidP="00C84767">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Общий объем финансирования подпрограммы в 2014 – 2024 годах составляет – </w:t>
            </w:r>
            <w:r w:rsidRPr="00C84767">
              <w:rPr>
                <w:rFonts w:ascii="Times New Roman" w:eastAsia="Times New Roman" w:hAnsi="Times New Roman" w:cs="Times New Roman"/>
                <w:b/>
                <w:kern w:val="3"/>
                <w:sz w:val="16"/>
                <w:szCs w:val="16"/>
                <w:highlight w:val="yellow"/>
                <w:lang w:eastAsia="ru-RU"/>
              </w:rPr>
              <w:t>1 243634,0</w:t>
            </w:r>
            <w:r w:rsidRPr="00C84767">
              <w:rPr>
                <w:rFonts w:ascii="Times New Roman" w:eastAsia="Times New Roman" w:hAnsi="Times New Roman" w:cs="Times New Roman"/>
                <w:kern w:val="3"/>
                <w:sz w:val="16"/>
                <w:szCs w:val="16"/>
                <w:lang w:eastAsia="ru-RU"/>
              </w:rPr>
              <w:t xml:space="preserve"> тыс. рублей, в том числе:</w:t>
            </w:r>
          </w:p>
          <w:p w:rsidR="00C84767" w:rsidRPr="00C84767" w:rsidRDefault="00C84767" w:rsidP="00C84767">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в 2014 году – 68 888,5 тыс. рублей</w:t>
            </w:r>
          </w:p>
          <w:p w:rsidR="00C84767" w:rsidRPr="00C84767" w:rsidRDefault="00C84767" w:rsidP="00C84767">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в 2015 году – 69780,1 тыс. рублей</w:t>
            </w:r>
          </w:p>
          <w:p w:rsidR="00C84767" w:rsidRPr="00C84767" w:rsidRDefault="00C84767" w:rsidP="00C84767">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в 2016 году – 77349,2 тыс. рублей</w:t>
            </w:r>
          </w:p>
          <w:p w:rsidR="00C84767" w:rsidRPr="00C84767" w:rsidRDefault="00C84767" w:rsidP="00C84767">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в 2017году -  78257,6 тыс. рублей</w:t>
            </w:r>
          </w:p>
          <w:p w:rsidR="00C84767" w:rsidRPr="00C84767" w:rsidRDefault="00C84767" w:rsidP="00C84767">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в 2018 году – 100342,8 тыс. рублей</w:t>
            </w:r>
          </w:p>
          <w:p w:rsidR="00C84767" w:rsidRPr="00C84767" w:rsidRDefault="00C84767" w:rsidP="00C84767">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 в 2019 году – 97730,3 тыс. рублей </w:t>
            </w:r>
          </w:p>
          <w:p w:rsidR="00C84767" w:rsidRPr="00C84767" w:rsidRDefault="00C84767" w:rsidP="00C84767">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 в 2020 году – 141570,8 тыс. рублей </w:t>
            </w:r>
          </w:p>
          <w:p w:rsidR="00C84767" w:rsidRPr="00C84767" w:rsidRDefault="00C84767" w:rsidP="00C84767">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 в 2021 году – </w:t>
            </w:r>
            <w:r w:rsidRPr="00C84767">
              <w:rPr>
                <w:rFonts w:ascii="Times New Roman" w:eastAsia="Times New Roman" w:hAnsi="Times New Roman" w:cs="Times New Roman"/>
                <w:kern w:val="3"/>
                <w:sz w:val="16"/>
                <w:szCs w:val="16"/>
                <w:highlight w:val="yellow"/>
                <w:lang w:eastAsia="ru-RU"/>
              </w:rPr>
              <w:t>164798,0</w:t>
            </w:r>
            <w:r w:rsidRPr="00C84767">
              <w:rPr>
                <w:rFonts w:ascii="Times New Roman" w:eastAsia="Times New Roman" w:hAnsi="Times New Roman" w:cs="Times New Roman"/>
                <w:kern w:val="3"/>
                <w:sz w:val="16"/>
                <w:szCs w:val="16"/>
                <w:lang w:eastAsia="ru-RU"/>
              </w:rPr>
              <w:t xml:space="preserve"> тыс. рублей</w:t>
            </w:r>
          </w:p>
          <w:p w:rsidR="00C84767" w:rsidRPr="00C84767" w:rsidRDefault="00C84767" w:rsidP="00C84767">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в 2022 году – 145173,5 тыс. рублей</w:t>
            </w:r>
          </w:p>
          <w:p w:rsidR="00C84767" w:rsidRPr="00C84767" w:rsidRDefault="00C84767" w:rsidP="00C84767">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в 2023 году – 149871,6 тыс. рублей</w:t>
            </w:r>
          </w:p>
          <w:p w:rsidR="00C84767" w:rsidRPr="00C84767" w:rsidRDefault="00C84767" w:rsidP="00C84767">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в 2024 году – 149871,6 тыс. рублей</w:t>
            </w:r>
          </w:p>
        </w:tc>
      </w:tr>
    </w:tbl>
    <w:p w:rsidR="00C84767" w:rsidRPr="00C84767" w:rsidRDefault="00C84767" w:rsidP="00C84767">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w:t>
      </w:r>
    </w:p>
    <w:p w:rsidR="00C84767" w:rsidRPr="00C84767" w:rsidRDefault="00C84767" w:rsidP="00C84767">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p>
    <w:p w:rsidR="00C84767" w:rsidRPr="00C84767" w:rsidRDefault="00C84767" w:rsidP="00C84767">
      <w:pPr>
        <w:widowControl w:val="0"/>
        <w:shd w:val="clear" w:color="auto" w:fill="FFFFFF"/>
        <w:suppressAutoHyphens/>
        <w:autoSpaceDN w:val="0"/>
        <w:ind w:firstLine="567"/>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     1.3.в Паспорте подпрограммы № 5 Муниципальной программы Мокшанского района «Социальная поддержка граждан в Мокшанском районе Пензенской области на 2014-2024 годы» общий объём финансирования подпрограммы изложить в следующей редакции:</w:t>
      </w:r>
    </w:p>
    <w:p w:rsidR="00C84767" w:rsidRPr="00C84767" w:rsidRDefault="00C84767" w:rsidP="00C84767">
      <w:pPr>
        <w:autoSpaceDE w:val="0"/>
        <w:autoSpaceDN w:val="0"/>
        <w:adjustRightInd w:val="0"/>
        <w:jc w:val="left"/>
        <w:rPr>
          <w:rFonts w:ascii="Times New Roman" w:eastAsia="Times New Roman" w:hAnsi="Times New Roman" w:cs="Times New Roman"/>
          <w:b/>
          <w:bCs/>
          <w:sz w:val="16"/>
          <w:szCs w:val="16"/>
          <w:lang w:eastAsia="ko-KR"/>
        </w:rPr>
      </w:pPr>
      <w:r w:rsidRPr="00C84767">
        <w:rPr>
          <w:rFonts w:ascii="Times New Roman" w:eastAsia="Times New Roman" w:hAnsi="Times New Roman" w:cs="Times New Roman"/>
          <w:bCs/>
          <w:sz w:val="16"/>
          <w:szCs w:val="16"/>
          <w:lang w:eastAsia="ko-KR"/>
        </w:rPr>
        <w:t xml:space="preserve"> «</w:t>
      </w:r>
    </w:p>
    <w:tbl>
      <w:tblPr>
        <w:tblW w:w="10479" w:type="dxa"/>
        <w:jc w:val="center"/>
        <w:tblLayout w:type="fixed"/>
        <w:tblCellMar>
          <w:left w:w="10" w:type="dxa"/>
          <w:right w:w="10" w:type="dxa"/>
        </w:tblCellMar>
        <w:tblLook w:val="0000" w:firstRow="0" w:lastRow="0" w:firstColumn="0" w:lastColumn="0" w:noHBand="0" w:noVBand="0"/>
      </w:tblPr>
      <w:tblGrid>
        <w:gridCol w:w="3403"/>
        <w:gridCol w:w="7076"/>
      </w:tblGrid>
      <w:tr w:rsidR="00C84767" w:rsidRPr="00C84767" w:rsidTr="00C84767">
        <w:trPr>
          <w:cantSplit/>
          <w:jc w:val="center"/>
        </w:trPr>
        <w:tc>
          <w:tcPr>
            <w:tcW w:w="3403" w:type="dxa"/>
            <w:tcBorders>
              <w:top w:val="single" w:sz="4" w:space="0" w:color="000000"/>
              <w:left w:val="single" w:sz="4" w:space="0" w:color="000000"/>
              <w:bottom w:val="single" w:sz="4" w:space="0" w:color="000000"/>
            </w:tcBorders>
            <w:tcMar>
              <w:top w:w="0" w:type="dxa"/>
              <w:left w:w="108" w:type="dxa"/>
              <w:bottom w:w="0" w:type="dxa"/>
              <w:right w:w="108" w:type="dxa"/>
            </w:tcMar>
          </w:tcPr>
          <w:p w:rsidR="00C84767" w:rsidRPr="00C84767" w:rsidRDefault="00C84767" w:rsidP="00C84767">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Объемы бюджетных ассигнований подпрограммы</w:t>
            </w:r>
          </w:p>
        </w:tc>
        <w:tc>
          <w:tcPr>
            <w:tcW w:w="70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84767" w:rsidRPr="00C84767" w:rsidRDefault="00C84767" w:rsidP="00C84767">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Общий объем финансирования подпрограммы в 2014 – 2024 годах составляет – </w:t>
            </w:r>
            <w:r w:rsidRPr="00C84767">
              <w:rPr>
                <w:rFonts w:ascii="Times New Roman" w:eastAsia="Times New Roman" w:hAnsi="Times New Roman" w:cs="Times New Roman"/>
                <w:b/>
                <w:kern w:val="3"/>
                <w:sz w:val="16"/>
                <w:szCs w:val="16"/>
                <w:highlight w:val="yellow"/>
                <w:lang w:eastAsia="ru-RU"/>
              </w:rPr>
              <w:t>173172,1</w:t>
            </w:r>
            <w:r w:rsidRPr="00C84767">
              <w:rPr>
                <w:rFonts w:ascii="Times New Roman" w:eastAsia="Times New Roman" w:hAnsi="Times New Roman" w:cs="Times New Roman"/>
                <w:b/>
                <w:kern w:val="3"/>
                <w:sz w:val="16"/>
                <w:szCs w:val="16"/>
                <w:lang w:eastAsia="ru-RU"/>
              </w:rPr>
              <w:t xml:space="preserve"> тыс</w:t>
            </w:r>
            <w:r w:rsidRPr="00C84767">
              <w:rPr>
                <w:rFonts w:ascii="Times New Roman" w:eastAsia="Times New Roman" w:hAnsi="Times New Roman" w:cs="Times New Roman"/>
                <w:kern w:val="3"/>
                <w:sz w:val="16"/>
                <w:szCs w:val="16"/>
                <w:lang w:eastAsia="ru-RU"/>
              </w:rPr>
              <w:t>. рублей, в том числе:</w:t>
            </w:r>
          </w:p>
          <w:p w:rsidR="00C84767" w:rsidRPr="00C84767" w:rsidRDefault="00C84767" w:rsidP="00C84767">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2014 год – 11553,4 тыс. рублей;</w:t>
            </w:r>
          </w:p>
          <w:p w:rsidR="00C84767" w:rsidRPr="00C84767" w:rsidRDefault="00C84767" w:rsidP="00C84767">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2015 год – 10453,8 тыс. рублей;</w:t>
            </w:r>
          </w:p>
          <w:p w:rsidR="00C84767" w:rsidRPr="00C84767" w:rsidRDefault="00C84767" w:rsidP="00C84767">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2016 год – 18266,7 тыс. рублей.</w:t>
            </w:r>
          </w:p>
          <w:p w:rsidR="00C84767" w:rsidRPr="00C84767" w:rsidRDefault="00C84767" w:rsidP="00C84767">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2017 год – 18053,0 тыс. рублей</w:t>
            </w:r>
          </w:p>
          <w:p w:rsidR="00C84767" w:rsidRPr="00C84767" w:rsidRDefault="00C84767" w:rsidP="00C84767">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2018 год – 13778,7 тыс. рублей</w:t>
            </w:r>
          </w:p>
          <w:p w:rsidR="00C84767" w:rsidRPr="00C84767" w:rsidRDefault="00C84767" w:rsidP="00C84767">
            <w:pPr>
              <w:widowControl w:val="0"/>
              <w:shd w:val="clear" w:color="auto" w:fill="FFFFFF"/>
              <w:tabs>
                <w:tab w:val="left" w:pos="1710"/>
              </w:tabs>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2019 год – 10912,9 тыс. рублей</w:t>
            </w:r>
          </w:p>
          <w:p w:rsidR="00C84767" w:rsidRPr="00C84767" w:rsidRDefault="00C84767" w:rsidP="00C84767">
            <w:pPr>
              <w:widowControl w:val="0"/>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2020 год – 14788,0 тыс. рублей</w:t>
            </w:r>
          </w:p>
          <w:p w:rsidR="00C84767" w:rsidRPr="00C84767" w:rsidRDefault="00C84767" w:rsidP="00C84767">
            <w:pPr>
              <w:widowControl w:val="0"/>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2021 год – </w:t>
            </w:r>
            <w:r w:rsidRPr="00C84767">
              <w:rPr>
                <w:rFonts w:ascii="Times New Roman" w:eastAsia="Times New Roman" w:hAnsi="Times New Roman" w:cs="Times New Roman"/>
                <w:kern w:val="3"/>
                <w:sz w:val="16"/>
                <w:szCs w:val="16"/>
                <w:highlight w:val="yellow"/>
                <w:lang w:eastAsia="ru-RU"/>
              </w:rPr>
              <w:t>16752,2</w:t>
            </w:r>
            <w:r w:rsidRPr="00C84767">
              <w:rPr>
                <w:rFonts w:ascii="Times New Roman" w:eastAsia="Times New Roman" w:hAnsi="Times New Roman" w:cs="Times New Roman"/>
                <w:kern w:val="3"/>
                <w:sz w:val="16"/>
                <w:szCs w:val="16"/>
                <w:lang w:eastAsia="ru-RU"/>
              </w:rPr>
              <w:t xml:space="preserve"> тыс. рублей</w:t>
            </w:r>
          </w:p>
          <w:p w:rsidR="00C84767" w:rsidRPr="00C84767" w:rsidRDefault="00C84767" w:rsidP="00C84767">
            <w:pPr>
              <w:widowControl w:val="0"/>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2022 год – 19548,6 тыс. рублей</w:t>
            </w:r>
          </w:p>
          <w:p w:rsidR="00C84767" w:rsidRPr="00C84767" w:rsidRDefault="00C84767" w:rsidP="00C84767">
            <w:pPr>
              <w:widowControl w:val="0"/>
              <w:suppressAutoHyphens/>
              <w:autoSpaceDN w:val="0"/>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2023 год – 19532,4 тыс. рублей</w:t>
            </w:r>
          </w:p>
          <w:p w:rsidR="00C84767" w:rsidRPr="00C84767" w:rsidRDefault="00C84767" w:rsidP="00C84767">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2024 год – 19532,4 тыс. рублей</w:t>
            </w:r>
          </w:p>
        </w:tc>
      </w:tr>
    </w:tbl>
    <w:p w:rsidR="00C84767" w:rsidRPr="00C84767" w:rsidRDefault="00C84767" w:rsidP="00C84767">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w:t>
      </w:r>
    </w:p>
    <w:p w:rsidR="00C84767" w:rsidRPr="00C84767" w:rsidRDefault="00C84767" w:rsidP="00C84767">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p>
    <w:p w:rsidR="00C84767" w:rsidRPr="00C84767" w:rsidRDefault="00C84767" w:rsidP="00C84767">
      <w:pPr>
        <w:widowControl w:val="0"/>
        <w:shd w:val="clear" w:color="auto" w:fill="FFFFFF"/>
        <w:suppressAutoHyphens/>
        <w:autoSpaceDN w:val="0"/>
        <w:ind w:firstLine="567"/>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     1.43 приложения № 8, 11, 14 к муниципальной программе «Социальная поддержка граждан в Мокшанском районе Пензенской области на 2014-2024 годы» изложить в новой редакции (прилагаются).</w:t>
      </w:r>
    </w:p>
    <w:p w:rsidR="00C84767" w:rsidRPr="00C84767" w:rsidRDefault="00C84767" w:rsidP="00C84767">
      <w:pPr>
        <w:widowControl w:val="0"/>
        <w:autoSpaceDE w:val="0"/>
        <w:autoSpaceDN w:val="0"/>
        <w:adjustRightInd w:val="0"/>
        <w:ind w:firstLine="540"/>
        <w:rPr>
          <w:rFonts w:ascii="Times New Roman" w:eastAsia="Times New Roman" w:hAnsi="Times New Roman" w:cs="Times New Roman"/>
          <w:bCs/>
          <w:sz w:val="16"/>
          <w:szCs w:val="16"/>
          <w:lang w:eastAsia="ko-KR"/>
        </w:rPr>
      </w:pPr>
    </w:p>
    <w:p w:rsidR="00C84767" w:rsidRPr="00C84767" w:rsidRDefault="00C84767" w:rsidP="00C84767">
      <w:pPr>
        <w:widowControl w:val="0"/>
        <w:autoSpaceDE w:val="0"/>
        <w:autoSpaceDN w:val="0"/>
        <w:adjustRightInd w:val="0"/>
        <w:ind w:firstLine="540"/>
        <w:rPr>
          <w:rFonts w:ascii="Times New Roman" w:eastAsia="Times New Roman" w:hAnsi="Times New Roman" w:cs="Times New Roman"/>
          <w:b/>
          <w:bCs/>
          <w:sz w:val="16"/>
          <w:szCs w:val="16"/>
          <w:lang w:eastAsia="ko-KR"/>
        </w:rPr>
      </w:pPr>
      <w:r w:rsidRPr="00C84767">
        <w:rPr>
          <w:rFonts w:ascii="Times New Roman" w:eastAsia="Times New Roman" w:hAnsi="Times New Roman" w:cs="Times New Roman"/>
          <w:bCs/>
          <w:sz w:val="16"/>
          <w:szCs w:val="16"/>
          <w:lang w:eastAsia="ko-KR"/>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C84767" w:rsidRPr="00C84767" w:rsidRDefault="00C84767" w:rsidP="00C84767">
      <w:pPr>
        <w:widowControl w:val="0"/>
        <w:ind w:firstLine="540"/>
        <w:rPr>
          <w:rFonts w:ascii="Times New Roman" w:eastAsia="Times New Roman" w:hAnsi="Times New Roman" w:cs="Times New Roman"/>
          <w:sz w:val="16"/>
          <w:szCs w:val="16"/>
          <w:lang w:eastAsia="ru-RU"/>
        </w:rPr>
      </w:pPr>
    </w:p>
    <w:p w:rsidR="00C84767" w:rsidRPr="00C84767" w:rsidRDefault="00C84767" w:rsidP="00C84767">
      <w:pPr>
        <w:widowControl w:val="0"/>
        <w:ind w:firstLine="540"/>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C84767" w:rsidRPr="00C84767" w:rsidRDefault="00C84767" w:rsidP="00C84767">
      <w:pPr>
        <w:widowControl w:val="0"/>
        <w:autoSpaceDE w:val="0"/>
        <w:autoSpaceDN w:val="0"/>
        <w:adjustRightInd w:val="0"/>
        <w:ind w:firstLine="540"/>
        <w:rPr>
          <w:rFonts w:ascii="Times New Roman" w:eastAsia="Times New Roman" w:hAnsi="Times New Roman" w:cs="Times New Roman"/>
          <w:color w:val="000000"/>
          <w:sz w:val="16"/>
          <w:szCs w:val="16"/>
          <w:lang w:eastAsia="ru-RU"/>
        </w:rPr>
      </w:pPr>
      <w:r w:rsidRPr="00C84767">
        <w:rPr>
          <w:rFonts w:ascii="Times New Roman" w:eastAsia="Times New Roman" w:hAnsi="Times New Roman" w:cs="Times New Roman"/>
          <w:color w:val="000000"/>
          <w:sz w:val="16"/>
          <w:szCs w:val="16"/>
          <w:lang w:eastAsia="ru-RU"/>
        </w:rPr>
        <w:t>4. Настоящее постановление вступает в силу на следующий день после официального опубликования.</w:t>
      </w:r>
    </w:p>
    <w:p w:rsidR="00C84767" w:rsidRPr="00C84767" w:rsidRDefault="00C84767" w:rsidP="00C84767">
      <w:pPr>
        <w:widowControl w:val="0"/>
        <w:autoSpaceDE w:val="0"/>
        <w:autoSpaceDN w:val="0"/>
        <w:adjustRightInd w:val="0"/>
        <w:ind w:firstLine="540"/>
        <w:rPr>
          <w:rFonts w:ascii="Times New Roman" w:eastAsia="Times New Roman" w:hAnsi="Times New Roman" w:cs="Times New Roman"/>
          <w:color w:val="000000"/>
          <w:sz w:val="16"/>
          <w:szCs w:val="16"/>
          <w:lang w:eastAsia="ru-RU"/>
        </w:rPr>
      </w:pPr>
    </w:p>
    <w:p w:rsidR="00C84767" w:rsidRPr="00C84767" w:rsidRDefault="00C84767" w:rsidP="00C84767">
      <w:pPr>
        <w:widowControl w:val="0"/>
        <w:autoSpaceDE w:val="0"/>
        <w:autoSpaceDN w:val="0"/>
        <w:adjustRightInd w:val="0"/>
        <w:ind w:firstLine="540"/>
        <w:rPr>
          <w:rFonts w:ascii="Times New Roman" w:eastAsia="Times New Roman" w:hAnsi="Times New Roman" w:cs="Times New Roman"/>
          <w:b/>
          <w:color w:val="000000"/>
          <w:sz w:val="16"/>
          <w:szCs w:val="16"/>
          <w:lang w:eastAsia="ru-RU"/>
        </w:rPr>
      </w:pPr>
    </w:p>
    <w:tbl>
      <w:tblPr>
        <w:tblStyle w:val="115"/>
        <w:tblW w:w="98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2268"/>
        <w:gridCol w:w="3380"/>
      </w:tblGrid>
      <w:tr w:rsidR="00C84767" w:rsidRPr="00C84767" w:rsidTr="00C84767">
        <w:tc>
          <w:tcPr>
            <w:tcW w:w="4219" w:type="dxa"/>
          </w:tcPr>
          <w:p w:rsidR="00C84767" w:rsidRPr="00C84767" w:rsidRDefault="00C84767" w:rsidP="00C84767">
            <w:pPr>
              <w:autoSpaceDE w:val="0"/>
              <w:autoSpaceDN w:val="0"/>
              <w:adjustRightInd w:val="0"/>
              <w:jc w:val="both"/>
              <w:rPr>
                <w:b/>
                <w:color w:val="000000"/>
                <w:sz w:val="16"/>
                <w:szCs w:val="16"/>
              </w:rPr>
            </w:pPr>
          </w:p>
          <w:p w:rsidR="00C84767" w:rsidRPr="00C84767" w:rsidRDefault="00C84767" w:rsidP="00C84767">
            <w:pPr>
              <w:autoSpaceDE w:val="0"/>
              <w:autoSpaceDN w:val="0"/>
              <w:adjustRightInd w:val="0"/>
              <w:jc w:val="both"/>
              <w:rPr>
                <w:b/>
                <w:color w:val="000000"/>
                <w:sz w:val="16"/>
                <w:szCs w:val="16"/>
              </w:rPr>
            </w:pPr>
            <w:r w:rsidRPr="00C84767">
              <w:rPr>
                <w:b/>
                <w:color w:val="000000"/>
                <w:sz w:val="16"/>
                <w:szCs w:val="16"/>
              </w:rPr>
              <w:t>Глава администрации</w:t>
            </w:r>
          </w:p>
          <w:p w:rsidR="00C84767" w:rsidRPr="00C84767" w:rsidRDefault="00C84767" w:rsidP="00C84767">
            <w:pPr>
              <w:autoSpaceDE w:val="0"/>
              <w:autoSpaceDN w:val="0"/>
              <w:adjustRightInd w:val="0"/>
              <w:jc w:val="both"/>
              <w:rPr>
                <w:b/>
                <w:color w:val="000000"/>
                <w:sz w:val="16"/>
                <w:szCs w:val="16"/>
              </w:rPr>
            </w:pPr>
            <w:r w:rsidRPr="00C84767">
              <w:rPr>
                <w:b/>
                <w:color w:val="000000"/>
                <w:sz w:val="16"/>
                <w:szCs w:val="16"/>
              </w:rPr>
              <w:t xml:space="preserve">Мокшанского района                                                 </w:t>
            </w:r>
          </w:p>
        </w:tc>
        <w:tc>
          <w:tcPr>
            <w:tcW w:w="2268" w:type="dxa"/>
          </w:tcPr>
          <w:p w:rsidR="00C84767" w:rsidRPr="00C84767" w:rsidRDefault="00C84767" w:rsidP="00C84767">
            <w:pPr>
              <w:autoSpaceDE w:val="0"/>
              <w:autoSpaceDN w:val="0"/>
              <w:adjustRightInd w:val="0"/>
              <w:jc w:val="both"/>
              <w:rPr>
                <w:b/>
                <w:color w:val="000000"/>
                <w:sz w:val="16"/>
                <w:szCs w:val="16"/>
              </w:rPr>
            </w:pPr>
          </w:p>
        </w:tc>
        <w:tc>
          <w:tcPr>
            <w:tcW w:w="3380" w:type="dxa"/>
          </w:tcPr>
          <w:p w:rsidR="00C84767" w:rsidRPr="00C84767" w:rsidRDefault="00C84767" w:rsidP="00C84767">
            <w:pPr>
              <w:autoSpaceDE w:val="0"/>
              <w:autoSpaceDN w:val="0"/>
              <w:adjustRightInd w:val="0"/>
              <w:ind w:firstLine="540"/>
              <w:jc w:val="both"/>
              <w:rPr>
                <w:b/>
                <w:color w:val="000000"/>
                <w:sz w:val="16"/>
                <w:szCs w:val="16"/>
              </w:rPr>
            </w:pPr>
          </w:p>
          <w:p w:rsidR="00C84767" w:rsidRPr="00C84767" w:rsidRDefault="00C84767" w:rsidP="00C84767">
            <w:pPr>
              <w:autoSpaceDE w:val="0"/>
              <w:autoSpaceDN w:val="0"/>
              <w:adjustRightInd w:val="0"/>
              <w:ind w:firstLine="540"/>
              <w:jc w:val="both"/>
              <w:rPr>
                <w:b/>
                <w:color w:val="000000"/>
                <w:sz w:val="16"/>
                <w:szCs w:val="16"/>
              </w:rPr>
            </w:pPr>
            <w:r w:rsidRPr="00C84767">
              <w:rPr>
                <w:b/>
                <w:color w:val="000000"/>
                <w:sz w:val="16"/>
                <w:szCs w:val="16"/>
              </w:rPr>
              <w:tab/>
            </w:r>
          </w:p>
          <w:p w:rsidR="00C84767" w:rsidRPr="00C84767" w:rsidRDefault="00C84767" w:rsidP="00C84767">
            <w:pPr>
              <w:autoSpaceDE w:val="0"/>
              <w:autoSpaceDN w:val="0"/>
              <w:adjustRightInd w:val="0"/>
              <w:ind w:firstLine="540"/>
              <w:jc w:val="both"/>
              <w:rPr>
                <w:b/>
                <w:color w:val="000000"/>
                <w:sz w:val="16"/>
                <w:szCs w:val="16"/>
              </w:rPr>
            </w:pPr>
            <w:r w:rsidRPr="00C84767">
              <w:rPr>
                <w:b/>
                <w:color w:val="000000"/>
                <w:sz w:val="16"/>
                <w:szCs w:val="16"/>
              </w:rPr>
              <w:t xml:space="preserve">     Н. Н. Тихомиров </w:t>
            </w:r>
          </w:p>
          <w:p w:rsidR="00C84767" w:rsidRPr="00C84767" w:rsidRDefault="00C84767" w:rsidP="00C84767">
            <w:pPr>
              <w:autoSpaceDE w:val="0"/>
              <w:autoSpaceDN w:val="0"/>
              <w:adjustRightInd w:val="0"/>
              <w:jc w:val="both"/>
              <w:rPr>
                <w:b/>
                <w:color w:val="000000"/>
                <w:sz w:val="16"/>
                <w:szCs w:val="16"/>
              </w:rPr>
            </w:pPr>
          </w:p>
        </w:tc>
      </w:tr>
    </w:tbl>
    <w:p w:rsidR="00C84767" w:rsidRPr="00C84767" w:rsidRDefault="00C84767" w:rsidP="00C84767">
      <w:pPr>
        <w:widowControl w:val="0"/>
        <w:autoSpaceDE w:val="0"/>
        <w:autoSpaceDN w:val="0"/>
        <w:adjustRightInd w:val="0"/>
        <w:ind w:firstLine="540"/>
        <w:rPr>
          <w:rFonts w:ascii="Times New Roman" w:eastAsia="Times New Roman" w:hAnsi="Times New Roman" w:cs="Times New Roman"/>
          <w:color w:val="000000"/>
          <w:sz w:val="16"/>
          <w:szCs w:val="16"/>
          <w:lang w:eastAsia="ru-RU"/>
        </w:rPr>
      </w:pPr>
    </w:p>
    <w:p w:rsidR="00524E14" w:rsidRPr="009460BB" w:rsidRDefault="00524E14" w:rsidP="00524E14">
      <w:pPr>
        <w:jc w:val="center"/>
        <w:rPr>
          <w:rFonts w:ascii="Times New Roman" w:hAnsi="Times New Roman" w:cs="Times New Roman"/>
          <w:b/>
          <w:sz w:val="16"/>
          <w:szCs w:val="16"/>
        </w:rPr>
      </w:pPr>
    </w:p>
    <w:p w:rsidR="009460BB" w:rsidRPr="009460BB" w:rsidRDefault="00524E14" w:rsidP="00C84767">
      <w:pPr>
        <w:pStyle w:val="Standard"/>
        <w:shd w:val="clear" w:color="auto" w:fill="FFFFFF"/>
        <w:ind w:firstLine="567"/>
        <w:jc w:val="both"/>
        <w:rPr>
          <w:b/>
          <w:color w:val="000000"/>
          <w:sz w:val="16"/>
          <w:szCs w:val="16"/>
        </w:rPr>
        <w:sectPr w:rsidR="009460BB" w:rsidRPr="009460BB" w:rsidSect="00845E30">
          <w:headerReference w:type="default" r:id="rId10"/>
          <w:headerReference w:type="first" r:id="rId11"/>
          <w:pgSz w:w="11906" w:h="16838"/>
          <w:pgMar w:top="672" w:right="850" w:bottom="1134" w:left="1701" w:header="426" w:footer="708" w:gutter="0"/>
          <w:pgNumType w:start="2"/>
          <w:cols w:space="708"/>
          <w:docGrid w:linePitch="360"/>
        </w:sectPr>
      </w:pPr>
      <w:bookmarkStart w:id="14" w:name="sub_5"/>
      <w:r w:rsidRPr="009460BB">
        <w:rPr>
          <w:sz w:val="16"/>
          <w:szCs w:val="16"/>
        </w:rPr>
        <w:t xml:space="preserve">     </w:t>
      </w:r>
    </w:p>
    <w:bookmarkEnd w:id="14"/>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lastRenderedPageBreak/>
        <w:t>Приложение</w:t>
      </w: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 к постановлению администрации </w:t>
      </w: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Мокшанского района Пензенской области </w:t>
      </w: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от 26.10.2021 №905</w:t>
      </w:r>
    </w:p>
    <w:p w:rsidR="00C84767" w:rsidRPr="00C84767" w:rsidRDefault="00C84767" w:rsidP="00C84767">
      <w:pPr>
        <w:widowControl w:val="0"/>
        <w:tabs>
          <w:tab w:val="left" w:pos="9915"/>
          <w:tab w:val="right" w:pos="14568"/>
        </w:tabs>
        <w:jc w:val="righ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ab/>
        <w:t>«Приложение №8 к Муниципальной программе</w:t>
      </w:r>
    </w:p>
    <w:p w:rsidR="00C84767" w:rsidRPr="00C84767" w:rsidRDefault="00C84767" w:rsidP="00C84767">
      <w:pPr>
        <w:widowControl w:val="0"/>
        <w:tabs>
          <w:tab w:val="left" w:pos="9923"/>
          <w:tab w:val="right" w:pos="14568"/>
        </w:tabs>
        <w:jc w:val="righ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ab/>
        <w:t xml:space="preserve">«Социальная поддержка граждан в Мокшанском  </w:t>
      </w:r>
    </w:p>
    <w:p w:rsidR="00C84767" w:rsidRPr="00C84767" w:rsidRDefault="00C84767" w:rsidP="00C84767">
      <w:pPr>
        <w:widowControl w:val="0"/>
        <w:tabs>
          <w:tab w:val="left" w:pos="9923"/>
          <w:tab w:val="left" w:pos="10170"/>
          <w:tab w:val="right" w:pos="14568"/>
        </w:tabs>
        <w:jc w:val="righ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ab/>
        <w:t>районе Пензенской области  2014-2024 годы»</w:t>
      </w:r>
    </w:p>
    <w:p w:rsidR="00C84767" w:rsidRPr="00C84767" w:rsidRDefault="00C84767" w:rsidP="00C84767">
      <w:pPr>
        <w:widowControl w:val="0"/>
        <w:jc w:val="right"/>
        <w:rPr>
          <w:rFonts w:ascii="Times New Roman" w:eastAsia="Times New Roman" w:hAnsi="Times New Roman" w:cs="Times New Roman"/>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r w:rsidRPr="00C84767">
        <w:rPr>
          <w:rFonts w:ascii="Times New Roman" w:eastAsia="Times New Roman" w:hAnsi="Times New Roman" w:cs="Times New Roman"/>
          <w:b/>
          <w:sz w:val="16"/>
          <w:szCs w:val="16"/>
          <w:lang w:eastAsia="ru-RU"/>
        </w:rPr>
        <w:t>Ресурсное обеспечение</w:t>
      </w:r>
    </w:p>
    <w:p w:rsidR="00C84767" w:rsidRPr="00C84767" w:rsidRDefault="00C84767" w:rsidP="00C84767">
      <w:pPr>
        <w:widowControl w:val="0"/>
        <w:jc w:val="center"/>
        <w:rPr>
          <w:rFonts w:ascii="Times New Roman" w:eastAsia="Times New Roman" w:hAnsi="Times New Roman" w:cs="Times New Roman"/>
          <w:b/>
          <w:sz w:val="16"/>
          <w:szCs w:val="16"/>
          <w:lang w:eastAsia="ru-RU"/>
        </w:rPr>
      </w:pPr>
      <w:r w:rsidRPr="00C84767">
        <w:rPr>
          <w:rFonts w:ascii="Times New Roman" w:eastAsia="Times New Roman" w:hAnsi="Times New Roman" w:cs="Times New Roman"/>
          <w:b/>
          <w:sz w:val="16"/>
          <w:szCs w:val="16"/>
          <w:lang w:eastAsia="ru-RU"/>
        </w:rPr>
        <w:t>реализации муниципальной программы «Социальная поддержка граждан в Мокшанском районе Пензенской области на 2014-2024 годы» за счет всех источников финансирования на 2020-2024 годы</w:t>
      </w:r>
    </w:p>
    <w:tbl>
      <w:tblPr>
        <w:tblStyle w:val="121"/>
        <w:tblW w:w="15083" w:type="dxa"/>
        <w:tblInd w:w="-318" w:type="dxa"/>
        <w:tblLook w:val="04A0" w:firstRow="1" w:lastRow="0" w:firstColumn="1" w:lastColumn="0" w:noHBand="0" w:noVBand="1"/>
      </w:tblPr>
      <w:tblGrid>
        <w:gridCol w:w="710"/>
        <w:gridCol w:w="1423"/>
        <w:gridCol w:w="3795"/>
        <w:gridCol w:w="4279"/>
        <w:gridCol w:w="983"/>
        <w:gridCol w:w="966"/>
        <w:gridCol w:w="966"/>
        <w:gridCol w:w="966"/>
        <w:gridCol w:w="995"/>
      </w:tblGrid>
      <w:tr w:rsidR="00C84767" w:rsidRPr="00C84767" w:rsidTr="00345414">
        <w:trPr>
          <w:trHeight w:val="152"/>
        </w:trPr>
        <w:tc>
          <w:tcPr>
            <w:tcW w:w="5928" w:type="dxa"/>
            <w:gridSpan w:val="3"/>
          </w:tcPr>
          <w:p w:rsidR="00C84767" w:rsidRPr="00C84767" w:rsidRDefault="00C84767" w:rsidP="00C84767">
            <w:pPr>
              <w:jc w:val="center"/>
              <w:rPr>
                <w:b/>
                <w:sz w:val="16"/>
                <w:szCs w:val="16"/>
              </w:rPr>
            </w:pPr>
            <w:r w:rsidRPr="00C84767">
              <w:rPr>
                <w:sz w:val="16"/>
                <w:szCs w:val="16"/>
              </w:rPr>
              <w:t>Ответственный исполнитель муниципальной программы</w:t>
            </w:r>
          </w:p>
        </w:tc>
        <w:tc>
          <w:tcPr>
            <w:tcW w:w="9155" w:type="dxa"/>
            <w:gridSpan w:val="6"/>
          </w:tcPr>
          <w:p w:rsidR="00C84767" w:rsidRPr="00C84767" w:rsidRDefault="00C84767" w:rsidP="00C84767">
            <w:pPr>
              <w:rPr>
                <w:b/>
                <w:sz w:val="16"/>
                <w:szCs w:val="16"/>
              </w:rPr>
            </w:pPr>
            <w:r w:rsidRPr="00C84767">
              <w:rPr>
                <w:sz w:val="16"/>
                <w:szCs w:val="16"/>
              </w:rPr>
              <w:t>Управление социальной защиты населения администрации Мокшанского района Пензенской области</w:t>
            </w:r>
          </w:p>
        </w:tc>
      </w:tr>
      <w:tr w:rsidR="00C84767" w:rsidRPr="00C84767" w:rsidTr="00345414">
        <w:tc>
          <w:tcPr>
            <w:tcW w:w="710" w:type="dxa"/>
            <w:vMerge w:val="restart"/>
          </w:tcPr>
          <w:p w:rsidR="00C84767" w:rsidRPr="00C84767" w:rsidRDefault="00C84767" w:rsidP="00C84767">
            <w:pPr>
              <w:jc w:val="center"/>
              <w:rPr>
                <w:b/>
                <w:sz w:val="16"/>
                <w:szCs w:val="16"/>
              </w:rPr>
            </w:pPr>
            <w:r w:rsidRPr="00C84767">
              <w:rPr>
                <w:sz w:val="16"/>
                <w:szCs w:val="16"/>
              </w:rPr>
              <w:t>N п/п</w:t>
            </w:r>
          </w:p>
          <w:p w:rsidR="00C84767" w:rsidRPr="00C84767" w:rsidRDefault="00C84767" w:rsidP="00C84767">
            <w:pPr>
              <w:jc w:val="center"/>
              <w:rPr>
                <w:b/>
                <w:sz w:val="16"/>
                <w:szCs w:val="16"/>
              </w:rPr>
            </w:pPr>
          </w:p>
        </w:tc>
        <w:tc>
          <w:tcPr>
            <w:tcW w:w="1423" w:type="dxa"/>
            <w:vMerge w:val="restart"/>
          </w:tcPr>
          <w:p w:rsidR="00C84767" w:rsidRPr="00C84767" w:rsidRDefault="00C84767" w:rsidP="00C84767">
            <w:pPr>
              <w:jc w:val="center"/>
              <w:rPr>
                <w:b/>
                <w:sz w:val="16"/>
                <w:szCs w:val="16"/>
              </w:rPr>
            </w:pPr>
            <w:r w:rsidRPr="00C84767">
              <w:rPr>
                <w:sz w:val="16"/>
                <w:szCs w:val="16"/>
              </w:rPr>
              <w:t>Статус</w:t>
            </w:r>
          </w:p>
          <w:p w:rsidR="00C84767" w:rsidRPr="00C84767" w:rsidRDefault="00C84767" w:rsidP="00C84767">
            <w:pPr>
              <w:jc w:val="center"/>
              <w:rPr>
                <w:b/>
                <w:sz w:val="16"/>
                <w:szCs w:val="16"/>
              </w:rPr>
            </w:pPr>
          </w:p>
        </w:tc>
        <w:tc>
          <w:tcPr>
            <w:tcW w:w="3795" w:type="dxa"/>
            <w:vMerge w:val="restart"/>
          </w:tcPr>
          <w:p w:rsidR="00C84767" w:rsidRPr="00C84767" w:rsidRDefault="00C84767" w:rsidP="00C84767">
            <w:pPr>
              <w:jc w:val="center"/>
              <w:rPr>
                <w:b/>
                <w:sz w:val="16"/>
                <w:szCs w:val="16"/>
              </w:rPr>
            </w:pPr>
            <w:r w:rsidRPr="00C84767">
              <w:rPr>
                <w:sz w:val="16"/>
                <w:szCs w:val="16"/>
              </w:rPr>
              <w:t>Наименование муниципальной программы, подпрограммы, основного мероприятия</w:t>
            </w:r>
          </w:p>
        </w:tc>
        <w:tc>
          <w:tcPr>
            <w:tcW w:w="4279" w:type="dxa"/>
            <w:vMerge w:val="restart"/>
          </w:tcPr>
          <w:p w:rsidR="00C84767" w:rsidRPr="00C84767" w:rsidRDefault="00C84767" w:rsidP="00C84767">
            <w:pPr>
              <w:jc w:val="center"/>
              <w:rPr>
                <w:b/>
                <w:sz w:val="16"/>
                <w:szCs w:val="16"/>
              </w:rPr>
            </w:pPr>
            <w:r w:rsidRPr="00C84767">
              <w:rPr>
                <w:sz w:val="16"/>
                <w:szCs w:val="16"/>
              </w:rPr>
              <w:t>Источник финансирования</w:t>
            </w:r>
          </w:p>
          <w:p w:rsidR="00C84767" w:rsidRPr="00C84767" w:rsidRDefault="00C84767" w:rsidP="00C84767">
            <w:pPr>
              <w:jc w:val="center"/>
              <w:rPr>
                <w:b/>
                <w:sz w:val="16"/>
                <w:szCs w:val="16"/>
              </w:rPr>
            </w:pPr>
          </w:p>
        </w:tc>
        <w:tc>
          <w:tcPr>
            <w:tcW w:w="4876" w:type="dxa"/>
            <w:gridSpan w:val="5"/>
          </w:tcPr>
          <w:p w:rsidR="00C84767" w:rsidRPr="00C84767" w:rsidRDefault="00C84767" w:rsidP="00C84767">
            <w:pPr>
              <w:jc w:val="center"/>
              <w:rPr>
                <w:b/>
                <w:sz w:val="16"/>
                <w:szCs w:val="16"/>
              </w:rPr>
            </w:pPr>
            <w:r w:rsidRPr="00C84767">
              <w:rPr>
                <w:sz w:val="16"/>
                <w:szCs w:val="16"/>
              </w:rPr>
              <w:t>Оценка расходов (тыс. руб.)</w:t>
            </w:r>
          </w:p>
        </w:tc>
      </w:tr>
      <w:tr w:rsidR="00C84767" w:rsidRPr="00C84767" w:rsidTr="00345414">
        <w:trPr>
          <w:trHeight w:val="541"/>
        </w:trPr>
        <w:tc>
          <w:tcPr>
            <w:tcW w:w="710" w:type="dxa"/>
            <w:vMerge/>
          </w:tcPr>
          <w:p w:rsidR="00C84767" w:rsidRPr="00C84767" w:rsidRDefault="00C84767" w:rsidP="00C84767">
            <w:pPr>
              <w:jc w:val="center"/>
              <w:rPr>
                <w:b/>
                <w:sz w:val="16"/>
                <w:szCs w:val="16"/>
              </w:rPr>
            </w:pPr>
          </w:p>
        </w:tc>
        <w:tc>
          <w:tcPr>
            <w:tcW w:w="1423" w:type="dxa"/>
            <w:vMerge/>
          </w:tcPr>
          <w:p w:rsidR="00C84767" w:rsidRPr="00C84767" w:rsidRDefault="00C84767" w:rsidP="00C84767">
            <w:pPr>
              <w:jc w:val="center"/>
              <w:rPr>
                <w:b/>
                <w:sz w:val="16"/>
                <w:szCs w:val="16"/>
              </w:rPr>
            </w:pPr>
          </w:p>
        </w:tc>
        <w:tc>
          <w:tcPr>
            <w:tcW w:w="3795" w:type="dxa"/>
            <w:vMerge/>
          </w:tcPr>
          <w:p w:rsidR="00C84767" w:rsidRPr="00C84767" w:rsidRDefault="00C84767" w:rsidP="00C84767">
            <w:pPr>
              <w:jc w:val="center"/>
              <w:rPr>
                <w:b/>
                <w:sz w:val="16"/>
                <w:szCs w:val="16"/>
              </w:rPr>
            </w:pPr>
          </w:p>
        </w:tc>
        <w:tc>
          <w:tcPr>
            <w:tcW w:w="4279" w:type="dxa"/>
            <w:vMerge/>
          </w:tcPr>
          <w:p w:rsidR="00C84767" w:rsidRPr="00C84767" w:rsidRDefault="00C84767" w:rsidP="00C84767">
            <w:pPr>
              <w:jc w:val="center"/>
              <w:rPr>
                <w:b/>
                <w:sz w:val="16"/>
                <w:szCs w:val="16"/>
              </w:rPr>
            </w:pPr>
          </w:p>
        </w:tc>
        <w:tc>
          <w:tcPr>
            <w:tcW w:w="983" w:type="dxa"/>
          </w:tcPr>
          <w:p w:rsidR="00C84767" w:rsidRPr="00C84767" w:rsidRDefault="00C84767" w:rsidP="00C84767">
            <w:pPr>
              <w:jc w:val="center"/>
              <w:rPr>
                <w:b/>
                <w:sz w:val="16"/>
                <w:szCs w:val="16"/>
              </w:rPr>
            </w:pPr>
            <w:r w:rsidRPr="00C84767">
              <w:rPr>
                <w:sz w:val="16"/>
                <w:szCs w:val="16"/>
              </w:rPr>
              <w:t>2020г.</w:t>
            </w:r>
          </w:p>
        </w:tc>
        <w:tc>
          <w:tcPr>
            <w:tcW w:w="966" w:type="dxa"/>
          </w:tcPr>
          <w:p w:rsidR="00C84767" w:rsidRPr="00C84767" w:rsidRDefault="00C84767" w:rsidP="00C84767">
            <w:pPr>
              <w:jc w:val="center"/>
              <w:rPr>
                <w:b/>
                <w:sz w:val="16"/>
                <w:szCs w:val="16"/>
              </w:rPr>
            </w:pPr>
            <w:r w:rsidRPr="00C84767">
              <w:rPr>
                <w:sz w:val="16"/>
                <w:szCs w:val="16"/>
              </w:rPr>
              <w:t>2021г</w:t>
            </w:r>
          </w:p>
        </w:tc>
        <w:tc>
          <w:tcPr>
            <w:tcW w:w="966" w:type="dxa"/>
          </w:tcPr>
          <w:p w:rsidR="00C84767" w:rsidRPr="00C84767" w:rsidRDefault="00C84767" w:rsidP="00C84767">
            <w:pPr>
              <w:jc w:val="center"/>
              <w:rPr>
                <w:b/>
                <w:sz w:val="16"/>
                <w:szCs w:val="16"/>
              </w:rPr>
            </w:pPr>
            <w:r w:rsidRPr="00C84767">
              <w:rPr>
                <w:sz w:val="16"/>
                <w:szCs w:val="16"/>
              </w:rPr>
              <w:t>2022г</w:t>
            </w:r>
          </w:p>
        </w:tc>
        <w:tc>
          <w:tcPr>
            <w:tcW w:w="966" w:type="dxa"/>
          </w:tcPr>
          <w:p w:rsidR="00C84767" w:rsidRPr="00C84767" w:rsidRDefault="00C84767" w:rsidP="00C84767">
            <w:pPr>
              <w:jc w:val="center"/>
              <w:rPr>
                <w:b/>
                <w:sz w:val="16"/>
                <w:szCs w:val="16"/>
              </w:rPr>
            </w:pPr>
            <w:r w:rsidRPr="00C84767">
              <w:rPr>
                <w:sz w:val="16"/>
                <w:szCs w:val="16"/>
                <w:lang w:val="en-US"/>
              </w:rPr>
              <w:t>2023</w:t>
            </w:r>
            <w:r w:rsidRPr="00C84767">
              <w:rPr>
                <w:sz w:val="16"/>
                <w:szCs w:val="16"/>
              </w:rPr>
              <w:t>г.</w:t>
            </w:r>
          </w:p>
        </w:tc>
        <w:tc>
          <w:tcPr>
            <w:tcW w:w="995" w:type="dxa"/>
          </w:tcPr>
          <w:p w:rsidR="00C84767" w:rsidRPr="00C84767" w:rsidRDefault="00C84767" w:rsidP="00C84767">
            <w:pPr>
              <w:jc w:val="center"/>
              <w:rPr>
                <w:b/>
                <w:sz w:val="16"/>
                <w:szCs w:val="16"/>
              </w:rPr>
            </w:pPr>
            <w:r w:rsidRPr="00C84767">
              <w:rPr>
                <w:sz w:val="16"/>
                <w:szCs w:val="16"/>
              </w:rPr>
              <w:t>2024г</w:t>
            </w:r>
          </w:p>
        </w:tc>
      </w:tr>
      <w:tr w:rsidR="00C84767" w:rsidRPr="00C84767" w:rsidTr="00345414">
        <w:tc>
          <w:tcPr>
            <w:tcW w:w="710" w:type="dxa"/>
          </w:tcPr>
          <w:p w:rsidR="00C84767" w:rsidRPr="00C84767" w:rsidRDefault="00C84767" w:rsidP="00C84767">
            <w:pPr>
              <w:jc w:val="center"/>
              <w:rPr>
                <w:b/>
                <w:sz w:val="16"/>
                <w:szCs w:val="16"/>
              </w:rPr>
            </w:pPr>
            <w:r w:rsidRPr="00C84767">
              <w:rPr>
                <w:b/>
                <w:sz w:val="16"/>
                <w:szCs w:val="16"/>
              </w:rPr>
              <w:t>1</w:t>
            </w:r>
          </w:p>
        </w:tc>
        <w:tc>
          <w:tcPr>
            <w:tcW w:w="1423" w:type="dxa"/>
          </w:tcPr>
          <w:p w:rsidR="00C84767" w:rsidRPr="00C84767" w:rsidRDefault="00C84767" w:rsidP="00C84767">
            <w:pPr>
              <w:jc w:val="center"/>
              <w:rPr>
                <w:b/>
                <w:sz w:val="16"/>
                <w:szCs w:val="16"/>
              </w:rPr>
            </w:pPr>
            <w:r w:rsidRPr="00C84767">
              <w:rPr>
                <w:b/>
                <w:sz w:val="16"/>
                <w:szCs w:val="16"/>
              </w:rPr>
              <w:t>2</w:t>
            </w:r>
          </w:p>
        </w:tc>
        <w:tc>
          <w:tcPr>
            <w:tcW w:w="3795" w:type="dxa"/>
          </w:tcPr>
          <w:p w:rsidR="00C84767" w:rsidRPr="00C84767" w:rsidRDefault="00C84767" w:rsidP="00C84767">
            <w:pPr>
              <w:jc w:val="center"/>
              <w:rPr>
                <w:b/>
                <w:sz w:val="16"/>
                <w:szCs w:val="16"/>
              </w:rPr>
            </w:pPr>
            <w:r w:rsidRPr="00C84767">
              <w:rPr>
                <w:b/>
                <w:sz w:val="16"/>
                <w:szCs w:val="16"/>
              </w:rPr>
              <w:t>3</w:t>
            </w:r>
          </w:p>
        </w:tc>
        <w:tc>
          <w:tcPr>
            <w:tcW w:w="4279" w:type="dxa"/>
          </w:tcPr>
          <w:p w:rsidR="00C84767" w:rsidRPr="00C84767" w:rsidRDefault="00C84767" w:rsidP="00C84767">
            <w:pPr>
              <w:jc w:val="center"/>
              <w:rPr>
                <w:b/>
                <w:sz w:val="16"/>
                <w:szCs w:val="16"/>
              </w:rPr>
            </w:pPr>
            <w:r w:rsidRPr="00C84767">
              <w:rPr>
                <w:b/>
                <w:sz w:val="16"/>
                <w:szCs w:val="16"/>
              </w:rPr>
              <w:t>4</w:t>
            </w:r>
          </w:p>
        </w:tc>
        <w:tc>
          <w:tcPr>
            <w:tcW w:w="983" w:type="dxa"/>
          </w:tcPr>
          <w:p w:rsidR="00C84767" w:rsidRPr="00C84767" w:rsidRDefault="00C84767" w:rsidP="00C84767">
            <w:pPr>
              <w:jc w:val="center"/>
              <w:rPr>
                <w:sz w:val="16"/>
                <w:szCs w:val="16"/>
              </w:rPr>
            </w:pPr>
            <w:r w:rsidRPr="00C84767">
              <w:rPr>
                <w:sz w:val="16"/>
                <w:szCs w:val="16"/>
              </w:rPr>
              <w:t>5</w:t>
            </w:r>
          </w:p>
        </w:tc>
        <w:tc>
          <w:tcPr>
            <w:tcW w:w="966" w:type="dxa"/>
          </w:tcPr>
          <w:p w:rsidR="00C84767" w:rsidRPr="00C84767" w:rsidRDefault="00C84767" w:rsidP="00C84767">
            <w:pPr>
              <w:jc w:val="center"/>
              <w:rPr>
                <w:sz w:val="16"/>
                <w:szCs w:val="16"/>
              </w:rPr>
            </w:pPr>
            <w:r w:rsidRPr="00C84767">
              <w:rPr>
                <w:sz w:val="16"/>
                <w:szCs w:val="16"/>
              </w:rPr>
              <w:t>6</w:t>
            </w:r>
          </w:p>
        </w:tc>
        <w:tc>
          <w:tcPr>
            <w:tcW w:w="966" w:type="dxa"/>
          </w:tcPr>
          <w:p w:rsidR="00C84767" w:rsidRPr="00C84767" w:rsidRDefault="00C84767" w:rsidP="00C84767">
            <w:pPr>
              <w:jc w:val="center"/>
              <w:rPr>
                <w:sz w:val="16"/>
                <w:szCs w:val="16"/>
              </w:rPr>
            </w:pPr>
            <w:r w:rsidRPr="00C84767">
              <w:rPr>
                <w:sz w:val="16"/>
                <w:szCs w:val="16"/>
              </w:rPr>
              <w:t>7</w:t>
            </w:r>
          </w:p>
        </w:tc>
        <w:tc>
          <w:tcPr>
            <w:tcW w:w="966" w:type="dxa"/>
          </w:tcPr>
          <w:p w:rsidR="00C84767" w:rsidRPr="00C84767" w:rsidRDefault="00C84767" w:rsidP="00C84767">
            <w:pPr>
              <w:jc w:val="center"/>
              <w:rPr>
                <w:sz w:val="16"/>
                <w:szCs w:val="16"/>
              </w:rPr>
            </w:pPr>
            <w:r w:rsidRPr="00C84767">
              <w:rPr>
                <w:sz w:val="16"/>
                <w:szCs w:val="16"/>
              </w:rPr>
              <w:t>8</w:t>
            </w:r>
          </w:p>
        </w:tc>
        <w:tc>
          <w:tcPr>
            <w:tcW w:w="995" w:type="dxa"/>
          </w:tcPr>
          <w:p w:rsidR="00C84767" w:rsidRPr="00C84767" w:rsidRDefault="00C84767" w:rsidP="00C84767">
            <w:pPr>
              <w:jc w:val="center"/>
              <w:rPr>
                <w:sz w:val="16"/>
                <w:szCs w:val="16"/>
              </w:rPr>
            </w:pPr>
            <w:r w:rsidRPr="00C84767">
              <w:rPr>
                <w:sz w:val="16"/>
                <w:szCs w:val="16"/>
              </w:rPr>
              <w:t>9</w:t>
            </w:r>
          </w:p>
        </w:tc>
      </w:tr>
      <w:tr w:rsidR="00C84767" w:rsidRPr="00C84767" w:rsidTr="00345414">
        <w:tc>
          <w:tcPr>
            <w:tcW w:w="710" w:type="dxa"/>
            <w:vMerge w:val="restart"/>
          </w:tcPr>
          <w:p w:rsidR="00C84767" w:rsidRPr="00C84767" w:rsidRDefault="00C84767" w:rsidP="00C84767">
            <w:pPr>
              <w:jc w:val="center"/>
              <w:rPr>
                <w:b/>
                <w:sz w:val="16"/>
                <w:szCs w:val="16"/>
              </w:rPr>
            </w:pPr>
          </w:p>
        </w:tc>
        <w:tc>
          <w:tcPr>
            <w:tcW w:w="1423" w:type="dxa"/>
            <w:vMerge w:val="restart"/>
          </w:tcPr>
          <w:p w:rsidR="00C84767" w:rsidRPr="00C84767" w:rsidRDefault="00C84767" w:rsidP="00C84767">
            <w:pPr>
              <w:jc w:val="center"/>
              <w:rPr>
                <w:b/>
                <w:sz w:val="16"/>
                <w:szCs w:val="16"/>
              </w:rPr>
            </w:pPr>
            <w:r w:rsidRPr="00C84767">
              <w:rPr>
                <w:sz w:val="16"/>
                <w:szCs w:val="16"/>
              </w:rPr>
              <w:t>Муниципальная программа</w:t>
            </w:r>
          </w:p>
        </w:tc>
        <w:tc>
          <w:tcPr>
            <w:tcW w:w="3795" w:type="dxa"/>
            <w:vMerge w:val="restart"/>
          </w:tcPr>
          <w:p w:rsidR="00C84767" w:rsidRPr="00C84767" w:rsidRDefault="00C84767" w:rsidP="00C84767">
            <w:pPr>
              <w:ind w:left="194"/>
              <w:rPr>
                <w:b/>
                <w:sz w:val="16"/>
                <w:szCs w:val="16"/>
              </w:rPr>
            </w:pPr>
            <w:r w:rsidRPr="00C84767">
              <w:rPr>
                <w:sz w:val="16"/>
                <w:szCs w:val="16"/>
              </w:rPr>
              <w:t>«Социальная поддержка граждан в Мокшанском районе на 2014-2024 годы»</w:t>
            </w:r>
          </w:p>
        </w:tc>
        <w:tc>
          <w:tcPr>
            <w:tcW w:w="4279" w:type="dxa"/>
          </w:tcPr>
          <w:p w:rsidR="00C84767" w:rsidRPr="00C84767" w:rsidRDefault="00C84767" w:rsidP="00C84767">
            <w:pPr>
              <w:jc w:val="center"/>
              <w:rPr>
                <w:b/>
                <w:sz w:val="16"/>
                <w:szCs w:val="16"/>
              </w:rPr>
            </w:pPr>
            <w:r w:rsidRPr="00C84767">
              <w:rPr>
                <w:sz w:val="16"/>
                <w:szCs w:val="16"/>
              </w:rPr>
              <w:t>Всего</w:t>
            </w:r>
          </w:p>
        </w:tc>
        <w:tc>
          <w:tcPr>
            <w:tcW w:w="983" w:type="dxa"/>
          </w:tcPr>
          <w:p w:rsidR="00C84767" w:rsidRPr="00C84767" w:rsidRDefault="00C84767" w:rsidP="00C84767">
            <w:pPr>
              <w:jc w:val="center"/>
              <w:rPr>
                <w:sz w:val="16"/>
                <w:szCs w:val="16"/>
              </w:rPr>
            </w:pPr>
            <w:r w:rsidRPr="00C84767">
              <w:rPr>
                <w:sz w:val="16"/>
                <w:szCs w:val="16"/>
                <w:lang w:val="en-US"/>
              </w:rPr>
              <w:t>156373.7</w:t>
            </w:r>
          </w:p>
        </w:tc>
        <w:tc>
          <w:tcPr>
            <w:tcW w:w="966" w:type="dxa"/>
          </w:tcPr>
          <w:p w:rsidR="00C84767" w:rsidRPr="00C84767" w:rsidRDefault="00C84767" w:rsidP="00C84767">
            <w:pPr>
              <w:jc w:val="center"/>
              <w:rPr>
                <w:sz w:val="16"/>
                <w:szCs w:val="16"/>
                <w:highlight w:val="yellow"/>
              </w:rPr>
            </w:pPr>
            <w:r w:rsidRPr="00C84767">
              <w:rPr>
                <w:sz w:val="16"/>
                <w:szCs w:val="16"/>
                <w:highlight w:val="yellow"/>
              </w:rPr>
              <w:t>181565,2</w:t>
            </w:r>
          </w:p>
        </w:tc>
        <w:tc>
          <w:tcPr>
            <w:tcW w:w="966" w:type="dxa"/>
          </w:tcPr>
          <w:p w:rsidR="00C84767" w:rsidRPr="00C84767" w:rsidRDefault="00C84767" w:rsidP="00C84767">
            <w:pPr>
              <w:jc w:val="center"/>
              <w:rPr>
                <w:sz w:val="16"/>
                <w:szCs w:val="16"/>
                <w:highlight w:val="yellow"/>
              </w:rPr>
            </w:pPr>
            <w:r w:rsidRPr="00C84767">
              <w:rPr>
                <w:sz w:val="16"/>
                <w:szCs w:val="16"/>
              </w:rPr>
              <w:t>164722,0</w:t>
            </w:r>
          </w:p>
        </w:tc>
        <w:tc>
          <w:tcPr>
            <w:tcW w:w="966" w:type="dxa"/>
          </w:tcPr>
          <w:p w:rsidR="00C84767" w:rsidRPr="00C84767" w:rsidRDefault="00C84767" w:rsidP="00C84767">
            <w:pPr>
              <w:jc w:val="center"/>
              <w:rPr>
                <w:sz w:val="16"/>
                <w:szCs w:val="16"/>
              </w:rPr>
            </w:pPr>
            <w:r w:rsidRPr="00C84767">
              <w:rPr>
                <w:sz w:val="16"/>
                <w:szCs w:val="16"/>
              </w:rPr>
              <w:t>169404,0</w:t>
            </w:r>
          </w:p>
        </w:tc>
        <w:tc>
          <w:tcPr>
            <w:tcW w:w="995" w:type="dxa"/>
          </w:tcPr>
          <w:p w:rsidR="00C84767" w:rsidRPr="00C84767" w:rsidRDefault="00C84767" w:rsidP="00C84767">
            <w:pPr>
              <w:jc w:val="center"/>
              <w:rPr>
                <w:sz w:val="16"/>
                <w:szCs w:val="16"/>
              </w:rPr>
            </w:pPr>
            <w:r w:rsidRPr="00C84767">
              <w:rPr>
                <w:sz w:val="16"/>
                <w:szCs w:val="16"/>
              </w:rPr>
              <w:t>169404,0</w:t>
            </w:r>
          </w:p>
        </w:tc>
      </w:tr>
      <w:tr w:rsidR="00C84767" w:rsidRPr="00C84767" w:rsidTr="00345414">
        <w:tc>
          <w:tcPr>
            <w:tcW w:w="710" w:type="dxa"/>
            <w:vMerge/>
          </w:tcPr>
          <w:p w:rsidR="00C84767" w:rsidRPr="00C84767" w:rsidRDefault="00C84767" w:rsidP="00C84767">
            <w:pPr>
              <w:jc w:val="center"/>
              <w:rPr>
                <w:b/>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вт.ч.</w:t>
            </w:r>
          </w:p>
        </w:tc>
        <w:tc>
          <w:tcPr>
            <w:tcW w:w="983" w:type="dxa"/>
          </w:tcPr>
          <w:p w:rsidR="00C84767" w:rsidRPr="00C84767" w:rsidRDefault="00C84767" w:rsidP="00C84767">
            <w:pPr>
              <w:jc w:val="center"/>
              <w:rPr>
                <w:sz w:val="16"/>
                <w:szCs w:val="16"/>
                <w:lang w:val="en-US"/>
              </w:rPr>
            </w:pPr>
          </w:p>
        </w:tc>
        <w:tc>
          <w:tcPr>
            <w:tcW w:w="966" w:type="dxa"/>
          </w:tcPr>
          <w:p w:rsidR="00C84767" w:rsidRPr="00C84767" w:rsidRDefault="00C84767" w:rsidP="00C84767">
            <w:pPr>
              <w:jc w:val="center"/>
              <w:rPr>
                <w:sz w:val="16"/>
                <w:szCs w:val="16"/>
              </w:rPr>
            </w:pPr>
          </w:p>
        </w:tc>
        <w:tc>
          <w:tcPr>
            <w:tcW w:w="966" w:type="dxa"/>
          </w:tcPr>
          <w:p w:rsidR="00C84767" w:rsidRPr="00C84767" w:rsidRDefault="00C84767" w:rsidP="00C84767">
            <w:pPr>
              <w:jc w:val="center"/>
              <w:rPr>
                <w:sz w:val="16"/>
                <w:szCs w:val="16"/>
              </w:rPr>
            </w:pPr>
          </w:p>
        </w:tc>
        <w:tc>
          <w:tcPr>
            <w:tcW w:w="966" w:type="dxa"/>
          </w:tcPr>
          <w:p w:rsidR="00C84767" w:rsidRPr="00C84767" w:rsidRDefault="00C84767" w:rsidP="00C84767">
            <w:pPr>
              <w:jc w:val="center"/>
              <w:rPr>
                <w:sz w:val="16"/>
                <w:szCs w:val="16"/>
              </w:rPr>
            </w:pPr>
          </w:p>
        </w:tc>
        <w:tc>
          <w:tcPr>
            <w:tcW w:w="995" w:type="dxa"/>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b/>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бюджет Мокшанского района (за исключением целевых межбюджетных трансфертов)</w:t>
            </w:r>
          </w:p>
        </w:tc>
        <w:tc>
          <w:tcPr>
            <w:tcW w:w="983" w:type="dxa"/>
          </w:tcPr>
          <w:p w:rsidR="00C84767" w:rsidRPr="00C84767" w:rsidRDefault="00C84767" w:rsidP="00C84767">
            <w:pPr>
              <w:jc w:val="center"/>
              <w:rPr>
                <w:sz w:val="16"/>
                <w:szCs w:val="16"/>
              </w:rPr>
            </w:pPr>
            <w:r w:rsidRPr="00C84767">
              <w:rPr>
                <w:sz w:val="16"/>
                <w:szCs w:val="16"/>
              </w:rPr>
              <w:t>227</w:t>
            </w:r>
            <w:r w:rsidRPr="00C84767">
              <w:rPr>
                <w:sz w:val="16"/>
                <w:szCs w:val="16"/>
                <w:lang w:val="en-US"/>
              </w:rPr>
              <w:t>6.3</w:t>
            </w:r>
          </w:p>
        </w:tc>
        <w:tc>
          <w:tcPr>
            <w:tcW w:w="966" w:type="dxa"/>
          </w:tcPr>
          <w:p w:rsidR="00C84767" w:rsidRPr="00C84767" w:rsidRDefault="00C84767" w:rsidP="00C84767">
            <w:pPr>
              <w:jc w:val="center"/>
              <w:rPr>
                <w:sz w:val="16"/>
                <w:szCs w:val="16"/>
              </w:rPr>
            </w:pPr>
            <w:r w:rsidRPr="00C84767">
              <w:rPr>
                <w:sz w:val="16"/>
                <w:szCs w:val="16"/>
              </w:rPr>
              <w:t>2715,6</w:t>
            </w:r>
          </w:p>
        </w:tc>
        <w:tc>
          <w:tcPr>
            <w:tcW w:w="966" w:type="dxa"/>
          </w:tcPr>
          <w:p w:rsidR="00C84767" w:rsidRPr="00C84767" w:rsidRDefault="00C84767" w:rsidP="00C84767">
            <w:pPr>
              <w:jc w:val="center"/>
              <w:rPr>
                <w:sz w:val="16"/>
                <w:szCs w:val="16"/>
              </w:rPr>
            </w:pPr>
            <w:r w:rsidRPr="00C84767">
              <w:rPr>
                <w:sz w:val="16"/>
                <w:szCs w:val="16"/>
              </w:rPr>
              <w:t>2644</w:t>
            </w:r>
            <w:r w:rsidRPr="00C84767">
              <w:rPr>
                <w:sz w:val="16"/>
                <w:szCs w:val="16"/>
                <w:lang w:val="en-US"/>
              </w:rPr>
              <w:t>.</w:t>
            </w:r>
            <w:r w:rsidRPr="00C84767">
              <w:rPr>
                <w:sz w:val="16"/>
                <w:szCs w:val="16"/>
              </w:rPr>
              <w:t>6</w:t>
            </w:r>
          </w:p>
        </w:tc>
        <w:tc>
          <w:tcPr>
            <w:tcW w:w="966" w:type="dxa"/>
          </w:tcPr>
          <w:p w:rsidR="00C84767" w:rsidRPr="00C84767" w:rsidRDefault="00C84767" w:rsidP="00C84767">
            <w:pPr>
              <w:jc w:val="center"/>
              <w:rPr>
                <w:sz w:val="16"/>
                <w:szCs w:val="16"/>
              </w:rPr>
            </w:pPr>
            <w:r w:rsidRPr="00C84767">
              <w:rPr>
                <w:sz w:val="16"/>
                <w:szCs w:val="16"/>
              </w:rPr>
              <w:t>2644,6</w:t>
            </w:r>
          </w:p>
        </w:tc>
        <w:tc>
          <w:tcPr>
            <w:tcW w:w="995" w:type="dxa"/>
          </w:tcPr>
          <w:p w:rsidR="00C84767" w:rsidRPr="00C84767" w:rsidRDefault="00C84767" w:rsidP="00C84767">
            <w:pPr>
              <w:jc w:val="center"/>
              <w:rPr>
                <w:sz w:val="16"/>
                <w:szCs w:val="16"/>
              </w:rPr>
            </w:pPr>
            <w:r w:rsidRPr="00C84767">
              <w:rPr>
                <w:sz w:val="16"/>
                <w:szCs w:val="16"/>
              </w:rPr>
              <w:t>2644,6</w:t>
            </w:r>
          </w:p>
        </w:tc>
      </w:tr>
      <w:tr w:rsidR="00C84767" w:rsidRPr="00C84767" w:rsidTr="00345414">
        <w:tc>
          <w:tcPr>
            <w:tcW w:w="710" w:type="dxa"/>
            <w:vMerge/>
          </w:tcPr>
          <w:p w:rsidR="00C84767" w:rsidRPr="00C84767" w:rsidRDefault="00C84767" w:rsidP="00C84767">
            <w:pPr>
              <w:jc w:val="center"/>
              <w:rPr>
                <w:b/>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федеральные средства</w:t>
            </w:r>
          </w:p>
        </w:tc>
        <w:tc>
          <w:tcPr>
            <w:tcW w:w="983" w:type="dxa"/>
          </w:tcPr>
          <w:p w:rsidR="00C84767" w:rsidRPr="00C84767" w:rsidRDefault="00C84767" w:rsidP="00C84767">
            <w:pPr>
              <w:jc w:val="center"/>
              <w:rPr>
                <w:sz w:val="16"/>
                <w:szCs w:val="16"/>
              </w:rPr>
            </w:pPr>
            <w:r w:rsidRPr="00C84767">
              <w:rPr>
                <w:sz w:val="16"/>
                <w:szCs w:val="16"/>
                <w:lang w:val="en-US"/>
              </w:rPr>
              <w:t>72071.9</w:t>
            </w:r>
          </w:p>
        </w:tc>
        <w:tc>
          <w:tcPr>
            <w:tcW w:w="966" w:type="dxa"/>
          </w:tcPr>
          <w:p w:rsidR="00C84767" w:rsidRPr="00C84767" w:rsidRDefault="00C84767" w:rsidP="00C84767">
            <w:pPr>
              <w:jc w:val="center"/>
              <w:rPr>
                <w:sz w:val="16"/>
                <w:szCs w:val="16"/>
                <w:highlight w:val="yellow"/>
              </w:rPr>
            </w:pPr>
            <w:r w:rsidRPr="00C84767">
              <w:rPr>
                <w:sz w:val="16"/>
                <w:szCs w:val="16"/>
                <w:highlight w:val="yellow"/>
              </w:rPr>
              <w:t>96618,9</w:t>
            </w:r>
          </w:p>
        </w:tc>
        <w:tc>
          <w:tcPr>
            <w:tcW w:w="966" w:type="dxa"/>
          </w:tcPr>
          <w:p w:rsidR="00C84767" w:rsidRPr="00C84767" w:rsidRDefault="00C84767" w:rsidP="00C84767">
            <w:pPr>
              <w:jc w:val="center"/>
              <w:rPr>
                <w:sz w:val="16"/>
                <w:szCs w:val="16"/>
              </w:rPr>
            </w:pPr>
            <w:r w:rsidRPr="00C84767">
              <w:rPr>
                <w:sz w:val="16"/>
                <w:szCs w:val="16"/>
              </w:rPr>
              <w:t>70933,3</w:t>
            </w:r>
          </w:p>
        </w:tc>
        <w:tc>
          <w:tcPr>
            <w:tcW w:w="966" w:type="dxa"/>
          </w:tcPr>
          <w:p w:rsidR="00C84767" w:rsidRPr="00C84767" w:rsidRDefault="00C84767" w:rsidP="00C84767">
            <w:pPr>
              <w:jc w:val="center"/>
              <w:rPr>
                <w:sz w:val="16"/>
                <w:szCs w:val="16"/>
              </w:rPr>
            </w:pPr>
            <w:r w:rsidRPr="00C84767">
              <w:rPr>
                <w:sz w:val="16"/>
                <w:szCs w:val="16"/>
              </w:rPr>
              <w:t>73195,2</w:t>
            </w:r>
          </w:p>
        </w:tc>
        <w:tc>
          <w:tcPr>
            <w:tcW w:w="995" w:type="dxa"/>
          </w:tcPr>
          <w:p w:rsidR="00C84767" w:rsidRPr="00C84767" w:rsidRDefault="00C84767" w:rsidP="00C84767">
            <w:pPr>
              <w:jc w:val="center"/>
              <w:rPr>
                <w:sz w:val="16"/>
                <w:szCs w:val="16"/>
              </w:rPr>
            </w:pPr>
            <w:r w:rsidRPr="00C84767">
              <w:rPr>
                <w:sz w:val="16"/>
                <w:szCs w:val="16"/>
              </w:rPr>
              <w:t>73195,2</w:t>
            </w:r>
          </w:p>
        </w:tc>
      </w:tr>
      <w:tr w:rsidR="00C84767" w:rsidRPr="00C84767" w:rsidTr="00345414">
        <w:tc>
          <w:tcPr>
            <w:tcW w:w="710" w:type="dxa"/>
            <w:vMerge/>
          </w:tcPr>
          <w:p w:rsidR="00C84767" w:rsidRPr="00C84767" w:rsidRDefault="00C84767" w:rsidP="00C84767">
            <w:pPr>
              <w:jc w:val="center"/>
              <w:rPr>
                <w:b/>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бюджет Пензенской области</w:t>
            </w:r>
          </w:p>
        </w:tc>
        <w:tc>
          <w:tcPr>
            <w:tcW w:w="983" w:type="dxa"/>
          </w:tcPr>
          <w:p w:rsidR="00C84767" w:rsidRPr="00C84767" w:rsidRDefault="00C84767" w:rsidP="00C84767">
            <w:pPr>
              <w:jc w:val="center"/>
              <w:rPr>
                <w:sz w:val="16"/>
                <w:szCs w:val="16"/>
                <w:lang w:val="en-US"/>
              </w:rPr>
            </w:pPr>
            <w:r w:rsidRPr="00C84767">
              <w:rPr>
                <w:sz w:val="16"/>
                <w:szCs w:val="16"/>
                <w:lang w:val="en-US"/>
              </w:rPr>
              <w:t>82025.5</w:t>
            </w:r>
          </w:p>
        </w:tc>
        <w:tc>
          <w:tcPr>
            <w:tcW w:w="966" w:type="dxa"/>
          </w:tcPr>
          <w:p w:rsidR="00C84767" w:rsidRPr="00C84767" w:rsidRDefault="00C84767" w:rsidP="00C84767">
            <w:pPr>
              <w:jc w:val="center"/>
              <w:rPr>
                <w:sz w:val="16"/>
                <w:szCs w:val="16"/>
                <w:highlight w:val="yellow"/>
              </w:rPr>
            </w:pPr>
            <w:r w:rsidRPr="00C84767">
              <w:rPr>
                <w:sz w:val="16"/>
                <w:szCs w:val="16"/>
                <w:highlight w:val="yellow"/>
              </w:rPr>
              <w:t>82230,7</w:t>
            </w:r>
          </w:p>
        </w:tc>
        <w:tc>
          <w:tcPr>
            <w:tcW w:w="966" w:type="dxa"/>
          </w:tcPr>
          <w:p w:rsidR="00C84767" w:rsidRPr="00C84767" w:rsidRDefault="00C84767" w:rsidP="00C84767">
            <w:pPr>
              <w:jc w:val="center"/>
              <w:rPr>
                <w:sz w:val="16"/>
                <w:szCs w:val="16"/>
              </w:rPr>
            </w:pPr>
            <w:r w:rsidRPr="00C84767">
              <w:rPr>
                <w:sz w:val="16"/>
                <w:szCs w:val="16"/>
              </w:rPr>
              <w:t>91144,2</w:t>
            </w:r>
          </w:p>
        </w:tc>
        <w:tc>
          <w:tcPr>
            <w:tcW w:w="966" w:type="dxa"/>
          </w:tcPr>
          <w:p w:rsidR="00C84767" w:rsidRPr="00C84767" w:rsidRDefault="00C84767" w:rsidP="00C84767">
            <w:pPr>
              <w:jc w:val="center"/>
              <w:rPr>
                <w:sz w:val="16"/>
                <w:szCs w:val="16"/>
              </w:rPr>
            </w:pPr>
            <w:r w:rsidRPr="00C84767">
              <w:rPr>
                <w:sz w:val="16"/>
                <w:szCs w:val="16"/>
              </w:rPr>
              <w:t>93564,2</w:t>
            </w:r>
          </w:p>
        </w:tc>
        <w:tc>
          <w:tcPr>
            <w:tcW w:w="995" w:type="dxa"/>
          </w:tcPr>
          <w:p w:rsidR="00C84767" w:rsidRPr="00C84767" w:rsidRDefault="00C84767" w:rsidP="00C84767">
            <w:pPr>
              <w:jc w:val="center"/>
              <w:rPr>
                <w:sz w:val="16"/>
                <w:szCs w:val="16"/>
              </w:rPr>
            </w:pPr>
            <w:r w:rsidRPr="00C84767">
              <w:rPr>
                <w:sz w:val="16"/>
                <w:szCs w:val="16"/>
              </w:rPr>
              <w:t>93564,2</w:t>
            </w:r>
          </w:p>
        </w:tc>
      </w:tr>
      <w:tr w:rsidR="00C84767" w:rsidRPr="00C84767" w:rsidTr="00345414">
        <w:tc>
          <w:tcPr>
            <w:tcW w:w="710" w:type="dxa"/>
            <w:vMerge/>
          </w:tcPr>
          <w:p w:rsidR="00C84767" w:rsidRPr="00C84767" w:rsidRDefault="00C84767" w:rsidP="00C84767">
            <w:pPr>
              <w:jc w:val="center"/>
              <w:rPr>
                <w:b/>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иные источники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b/>
                <w:sz w:val="16"/>
                <w:szCs w:val="16"/>
              </w:rPr>
            </w:pPr>
            <w:r w:rsidRPr="00C84767">
              <w:rPr>
                <w:sz w:val="16"/>
                <w:szCs w:val="16"/>
              </w:rPr>
              <w:t>1</w:t>
            </w:r>
          </w:p>
        </w:tc>
        <w:tc>
          <w:tcPr>
            <w:tcW w:w="1423" w:type="dxa"/>
            <w:vMerge w:val="restart"/>
          </w:tcPr>
          <w:p w:rsidR="00C84767" w:rsidRPr="00C84767" w:rsidRDefault="00C84767" w:rsidP="00C84767">
            <w:pPr>
              <w:jc w:val="center"/>
              <w:rPr>
                <w:sz w:val="16"/>
                <w:szCs w:val="16"/>
              </w:rPr>
            </w:pPr>
            <w:r w:rsidRPr="00C84767">
              <w:rPr>
                <w:sz w:val="16"/>
                <w:szCs w:val="16"/>
              </w:rPr>
              <w:t>Подпрограмма 1</w:t>
            </w:r>
          </w:p>
        </w:tc>
        <w:tc>
          <w:tcPr>
            <w:tcW w:w="3795" w:type="dxa"/>
            <w:vMerge w:val="restart"/>
          </w:tcPr>
          <w:p w:rsidR="00C84767" w:rsidRPr="00C84767" w:rsidRDefault="00C84767" w:rsidP="00C84767">
            <w:pPr>
              <w:ind w:left="194"/>
              <w:rPr>
                <w:sz w:val="16"/>
                <w:szCs w:val="16"/>
              </w:rPr>
            </w:pPr>
            <w:r w:rsidRPr="00C84767">
              <w:rPr>
                <w:sz w:val="16"/>
                <w:szCs w:val="16"/>
              </w:rPr>
              <w:t>«Малых дел»</w:t>
            </w:r>
          </w:p>
        </w:tc>
        <w:tc>
          <w:tcPr>
            <w:tcW w:w="4279" w:type="dxa"/>
          </w:tcPr>
          <w:p w:rsidR="00C84767" w:rsidRPr="00C84767" w:rsidRDefault="00C84767" w:rsidP="00C84767">
            <w:pPr>
              <w:jc w:val="center"/>
              <w:rPr>
                <w:sz w:val="16"/>
                <w:szCs w:val="16"/>
              </w:rPr>
            </w:pPr>
            <w:r w:rsidRPr="00C84767">
              <w:rPr>
                <w:sz w:val="16"/>
                <w:szCs w:val="16"/>
              </w:rPr>
              <w:t>Всего</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вт.ч.</w:t>
            </w:r>
          </w:p>
        </w:tc>
        <w:tc>
          <w:tcPr>
            <w:tcW w:w="983"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бюджет Мокшанского района (за исключением целевых межбюджетных трансфертов)</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95" w:type="dxa"/>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федеральные средства</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95" w:type="dxa"/>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бюджет Пензенской области</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95" w:type="dxa"/>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иные источники</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95" w:type="dxa"/>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rPr>
            </w:pPr>
            <w:r w:rsidRPr="00C84767">
              <w:rPr>
                <w:sz w:val="16"/>
                <w:szCs w:val="16"/>
              </w:rPr>
              <w:t>1.1</w:t>
            </w: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tc>
        <w:tc>
          <w:tcPr>
            <w:tcW w:w="1423" w:type="dxa"/>
            <w:vMerge w:val="restart"/>
          </w:tcPr>
          <w:p w:rsidR="00C84767" w:rsidRPr="00C84767" w:rsidRDefault="00C84767" w:rsidP="00C84767">
            <w:pPr>
              <w:jc w:val="center"/>
              <w:rPr>
                <w:sz w:val="16"/>
                <w:szCs w:val="16"/>
              </w:rPr>
            </w:pPr>
            <w:r w:rsidRPr="00C84767">
              <w:rPr>
                <w:sz w:val="16"/>
                <w:szCs w:val="16"/>
              </w:rPr>
              <w:t>Основное мероприятие 1</w:t>
            </w: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tc>
        <w:tc>
          <w:tcPr>
            <w:tcW w:w="3795" w:type="dxa"/>
            <w:vMerge w:val="restart"/>
          </w:tcPr>
          <w:p w:rsidR="00C84767" w:rsidRPr="00C84767" w:rsidRDefault="00C84767" w:rsidP="00C84767">
            <w:pPr>
              <w:ind w:left="194"/>
              <w:rPr>
                <w:sz w:val="16"/>
                <w:szCs w:val="16"/>
              </w:rPr>
            </w:pPr>
            <w:r w:rsidRPr="00C84767">
              <w:rPr>
                <w:sz w:val="16"/>
                <w:szCs w:val="16"/>
              </w:rPr>
              <w:t>Обеспечение организаций здравоохранения Мокшанского района квалифицированными кадрами в соответствии с потребностями</w:t>
            </w:r>
          </w:p>
          <w:p w:rsidR="00C84767" w:rsidRPr="00C84767" w:rsidRDefault="00C84767" w:rsidP="00C84767">
            <w:pPr>
              <w:ind w:left="194"/>
              <w:rPr>
                <w:sz w:val="16"/>
                <w:szCs w:val="16"/>
              </w:rPr>
            </w:pPr>
          </w:p>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Всего</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вт.ч.</w:t>
            </w:r>
          </w:p>
        </w:tc>
        <w:tc>
          <w:tcPr>
            <w:tcW w:w="983"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 xml:space="preserve">бюджет Мокшанского района (за исключением целевых </w:t>
            </w:r>
          </w:p>
          <w:p w:rsidR="00C84767" w:rsidRPr="00C84767" w:rsidRDefault="00C84767" w:rsidP="00C84767">
            <w:pPr>
              <w:jc w:val="center"/>
              <w:rPr>
                <w:sz w:val="16"/>
                <w:szCs w:val="16"/>
              </w:rPr>
            </w:pPr>
          </w:p>
          <w:p w:rsidR="00C84767" w:rsidRPr="00C84767" w:rsidRDefault="00C84767" w:rsidP="00C84767">
            <w:pPr>
              <w:jc w:val="center"/>
              <w:rPr>
                <w:sz w:val="16"/>
                <w:szCs w:val="16"/>
              </w:rPr>
            </w:pPr>
            <w:r w:rsidRPr="00C84767">
              <w:rPr>
                <w:sz w:val="16"/>
                <w:szCs w:val="16"/>
              </w:rPr>
              <w:t>межбюджетных трансфертов)</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федеральные средства</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бюджет Пензенской области</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jc w:val="center"/>
              <w:rPr>
                <w:sz w:val="16"/>
                <w:szCs w:val="16"/>
              </w:rPr>
            </w:pPr>
            <w:r w:rsidRPr="00C84767">
              <w:rPr>
                <w:sz w:val="16"/>
                <w:szCs w:val="16"/>
              </w:rPr>
              <w:t>иные источники</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rPr>
          <w:trHeight w:val="300"/>
        </w:trPr>
        <w:tc>
          <w:tcPr>
            <w:tcW w:w="710" w:type="dxa"/>
            <w:vMerge w:val="restart"/>
          </w:tcPr>
          <w:p w:rsidR="00C84767" w:rsidRPr="00C84767" w:rsidRDefault="00C84767" w:rsidP="00C84767">
            <w:pPr>
              <w:jc w:val="center"/>
              <w:rPr>
                <w:sz w:val="16"/>
                <w:szCs w:val="16"/>
              </w:rPr>
            </w:pPr>
            <w:r w:rsidRPr="00C84767">
              <w:rPr>
                <w:sz w:val="16"/>
                <w:szCs w:val="16"/>
              </w:rPr>
              <w:t>2</w:t>
            </w:r>
          </w:p>
          <w:p w:rsidR="00C84767" w:rsidRPr="00C84767" w:rsidRDefault="00C84767" w:rsidP="00C84767">
            <w:pPr>
              <w:jc w:val="center"/>
              <w:rPr>
                <w:sz w:val="16"/>
                <w:szCs w:val="16"/>
              </w:rPr>
            </w:pPr>
          </w:p>
        </w:tc>
        <w:tc>
          <w:tcPr>
            <w:tcW w:w="1423" w:type="dxa"/>
            <w:vMerge w:val="restart"/>
          </w:tcPr>
          <w:p w:rsidR="00C84767" w:rsidRPr="00C84767" w:rsidRDefault="00C84767" w:rsidP="00C84767">
            <w:pPr>
              <w:ind w:left="194"/>
              <w:rPr>
                <w:sz w:val="16"/>
                <w:szCs w:val="16"/>
              </w:rPr>
            </w:pPr>
            <w:r w:rsidRPr="00C84767">
              <w:rPr>
                <w:sz w:val="16"/>
                <w:szCs w:val="16"/>
              </w:rPr>
              <w:t>Подпрограмма 2</w:t>
            </w:r>
          </w:p>
          <w:p w:rsidR="00C84767" w:rsidRPr="00C84767" w:rsidRDefault="00C84767" w:rsidP="00C84767">
            <w:pPr>
              <w:jc w:val="center"/>
              <w:rPr>
                <w:sz w:val="16"/>
                <w:szCs w:val="16"/>
              </w:rPr>
            </w:pPr>
          </w:p>
        </w:tc>
        <w:tc>
          <w:tcPr>
            <w:tcW w:w="3795" w:type="dxa"/>
            <w:vMerge w:val="restart"/>
          </w:tcPr>
          <w:p w:rsidR="00C84767" w:rsidRPr="00C84767" w:rsidRDefault="00C84767" w:rsidP="00C84767">
            <w:pPr>
              <w:ind w:left="194"/>
              <w:rPr>
                <w:sz w:val="16"/>
                <w:szCs w:val="16"/>
              </w:rPr>
            </w:pPr>
            <w:r w:rsidRPr="00C84767">
              <w:rPr>
                <w:sz w:val="16"/>
                <w:szCs w:val="16"/>
              </w:rPr>
              <w:t>«Оказание адресной материальной помощи гражданам, проживающим на территории Мокшанского района, оказавшимся в трудной жизненной ситуации»</w:t>
            </w:r>
          </w:p>
        </w:tc>
        <w:tc>
          <w:tcPr>
            <w:tcW w:w="4279" w:type="dxa"/>
          </w:tcPr>
          <w:p w:rsidR="00C84767" w:rsidRPr="00C84767" w:rsidRDefault="00C84767" w:rsidP="00C84767">
            <w:pPr>
              <w:rPr>
                <w:sz w:val="16"/>
                <w:szCs w:val="16"/>
              </w:rPr>
            </w:pPr>
            <w:r w:rsidRPr="00C84767">
              <w:rPr>
                <w:sz w:val="16"/>
                <w:szCs w:val="16"/>
              </w:rPr>
              <w:t>Всего</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rPr>
                <w:sz w:val="16"/>
                <w:szCs w:val="16"/>
              </w:rPr>
            </w:pPr>
            <w:r w:rsidRPr="00C84767">
              <w:rPr>
                <w:sz w:val="16"/>
                <w:szCs w:val="16"/>
              </w:rPr>
              <w:t>вт.ч.</w:t>
            </w:r>
          </w:p>
        </w:tc>
        <w:tc>
          <w:tcPr>
            <w:tcW w:w="983" w:type="dxa"/>
          </w:tcPr>
          <w:p w:rsidR="00C84767" w:rsidRPr="00C84767" w:rsidRDefault="00C84767" w:rsidP="00C84767">
            <w:pPr>
              <w:jc w:val="center"/>
              <w:rPr>
                <w:sz w:val="16"/>
                <w:szCs w:val="16"/>
              </w:rPr>
            </w:pPr>
          </w:p>
        </w:tc>
        <w:tc>
          <w:tcPr>
            <w:tcW w:w="966" w:type="dxa"/>
          </w:tcPr>
          <w:p w:rsidR="00C84767" w:rsidRPr="00C84767" w:rsidRDefault="00C84767" w:rsidP="00C84767">
            <w:pPr>
              <w:jc w:val="center"/>
              <w:rPr>
                <w:sz w:val="16"/>
                <w:szCs w:val="16"/>
              </w:rPr>
            </w:pPr>
          </w:p>
        </w:tc>
        <w:tc>
          <w:tcPr>
            <w:tcW w:w="966" w:type="dxa"/>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rPr>
                <w:sz w:val="16"/>
                <w:szCs w:val="16"/>
              </w:rPr>
            </w:pPr>
            <w:r w:rsidRPr="00C84767">
              <w:rPr>
                <w:sz w:val="16"/>
                <w:szCs w:val="16"/>
              </w:rPr>
              <w:t>бюджет Мокшанского района (за исключением целевых межбюджетных трансфертов)</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rPr>
                <w:sz w:val="16"/>
                <w:szCs w:val="16"/>
              </w:rPr>
            </w:pPr>
            <w:r w:rsidRPr="00C84767">
              <w:rPr>
                <w:sz w:val="16"/>
                <w:szCs w:val="16"/>
              </w:rPr>
              <w:t>федеральные средства</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rPr>
                <w:sz w:val="16"/>
                <w:szCs w:val="16"/>
              </w:rPr>
            </w:pPr>
            <w:r w:rsidRPr="00C84767">
              <w:rPr>
                <w:sz w:val="16"/>
                <w:szCs w:val="16"/>
              </w:rPr>
              <w:t>бюджет Пензенской области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rPr>
                <w:sz w:val="16"/>
                <w:szCs w:val="16"/>
              </w:rPr>
            </w:pPr>
            <w:r w:rsidRPr="00C84767">
              <w:rPr>
                <w:sz w:val="16"/>
                <w:szCs w:val="16"/>
              </w:rPr>
              <w:t>иные источники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rPr>
            </w:pPr>
            <w:r w:rsidRPr="00C84767">
              <w:rPr>
                <w:sz w:val="16"/>
                <w:szCs w:val="16"/>
              </w:rPr>
              <w:t>2.1</w:t>
            </w:r>
          </w:p>
          <w:p w:rsidR="00C84767" w:rsidRPr="00C84767" w:rsidRDefault="00C84767" w:rsidP="00C84767">
            <w:pPr>
              <w:jc w:val="center"/>
              <w:rPr>
                <w:sz w:val="16"/>
                <w:szCs w:val="16"/>
              </w:rPr>
            </w:pPr>
          </w:p>
        </w:tc>
        <w:tc>
          <w:tcPr>
            <w:tcW w:w="1423" w:type="dxa"/>
            <w:vMerge w:val="restart"/>
          </w:tcPr>
          <w:p w:rsidR="00C84767" w:rsidRPr="00C84767" w:rsidRDefault="00C84767" w:rsidP="00C84767">
            <w:pPr>
              <w:jc w:val="center"/>
              <w:rPr>
                <w:sz w:val="16"/>
                <w:szCs w:val="16"/>
              </w:rPr>
            </w:pPr>
            <w:r w:rsidRPr="00C84767">
              <w:rPr>
                <w:sz w:val="16"/>
                <w:szCs w:val="16"/>
              </w:rPr>
              <w:t>Основное мероприятие 1</w:t>
            </w:r>
          </w:p>
        </w:tc>
        <w:tc>
          <w:tcPr>
            <w:tcW w:w="3795" w:type="dxa"/>
            <w:vMerge w:val="restart"/>
          </w:tcPr>
          <w:p w:rsidR="00C84767" w:rsidRPr="00C84767" w:rsidRDefault="00C84767" w:rsidP="00C84767">
            <w:pPr>
              <w:ind w:left="194"/>
              <w:rPr>
                <w:sz w:val="16"/>
                <w:szCs w:val="16"/>
              </w:rPr>
            </w:pPr>
            <w:r w:rsidRPr="00C84767">
              <w:rPr>
                <w:sz w:val="16"/>
                <w:szCs w:val="16"/>
              </w:rPr>
              <w:t>Содействие гражданам по выходу из сложной жизненной ситуации</w:t>
            </w:r>
          </w:p>
        </w:tc>
        <w:tc>
          <w:tcPr>
            <w:tcW w:w="4279" w:type="dxa"/>
          </w:tcPr>
          <w:p w:rsidR="00C84767" w:rsidRPr="00C84767" w:rsidRDefault="00C84767" w:rsidP="00C84767">
            <w:pPr>
              <w:ind w:left="194"/>
              <w:rPr>
                <w:sz w:val="16"/>
                <w:szCs w:val="16"/>
              </w:rPr>
            </w:pPr>
            <w:r w:rsidRPr="00C84767">
              <w:rPr>
                <w:sz w:val="16"/>
                <w:szCs w:val="16"/>
              </w:rPr>
              <w:t>Всего</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вт.ч.</w:t>
            </w:r>
          </w:p>
        </w:tc>
        <w:tc>
          <w:tcPr>
            <w:tcW w:w="983" w:type="dxa"/>
          </w:tcPr>
          <w:p w:rsidR="00C84767" w:rsidRPr="00C84767" w:rsidRDefault="00C84767" w:rsidP="00C84767">
            <w:pPr>
              <w:jc w:val="center"/>
              <w:rPr>
                <w:sz w:val="16"/>
                <w:szCs w:val="16"/>
              </w:rPr>
            </w:pPr>
          </w:p>
        </w:tc>
        <w:tc>
          <w:tcPr>
            <w:tcW w:w="966" w:type="dxa"/>
          </w:tcPr>
          <w:p w:rsidR="00C84767" w:rsidRPr="00C84767" w:rsidRDefault="00C84767" w:rsidP="00C84767">
            <w:pPr>
              <w:jc w:val="center"/>
              <w:rPr>
                <w:sz w:val="16"/>
                <w:szCs w:val="16"/>
              </w:rPr>
            </w:pPr>
          </w:p>
        </w:tc>
        <w:tc>
          <w:tcPr>
            <w:tcW w:w="966" w:type="dxa"/>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Мокшанского  района (за исключением целевых межбюджетных трансфертов)</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федеральные средства</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Пензенской области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иные источники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rPr>
            </w:pPr>
            <w:r w:rsidRPr="00C84767">
              <w:rPr>
                <w:sz w:val="16"/>
                <w:szCs w:val="16"/>
              </w:rPr>
              <w:t>3</w:t>
            </w:r>
          </w:p>
        </w:tc>
        <w:tc>
          <w:tcPr>
            <w:tcW w:w="1423" w:type="dxa"/>
            <w:vMerge w:val="restart"/>
          </w:tcPr>
          <w:p w:rsidR="00C84767" w:rsidRPr="00C84767" w:rsidRDefault="00C84767" w:rsidP="00C84767">
            <w:pPr>
              <w:jc w:val="center"/>
              <w:rPr>
                <w:sz w:val="16"/>
                <w:szCs w:val="16"/>
              </w:rPr>
            </w:pPr>
            <w:r w:rsidRPr="00C84767">
              <w:rPr>
                <w:sz w:val="16"/>
                <w:szCs w:val="16"/>
              </w:rPr>
              <w:t>Подпрограмма 3</w:t>
            </w:r>
          </w:p>
        </w:tc>
        <w:tc>
          <w:tcPr>
            <w:tcW w:w="3795" w:type="dxa"/>
            <w:vMerge w:val="restart"/>
          </w:tcPr>
          <w:p w:rsidR="00C84767" w:rsidRPr="00C84767" w:rsidRDefault="00C84767" w:rsidP="00C84767">
            <w:pPr>
              <w:ind w:left="194"/>
              <w:rPr>
                <w:sz w:val="16"/>
                <w:szCs w:val="16"/>
              </w:rPr>
            </w:pPr>
            <w:r w:rsidRPr="00C84767">
              <w:rPr>
                <w:sz w:val="16"/>
                <w:szCs w:val="16"/>
              </w:rPr>
              <w:t>«Старшее поколение»</w:t>
            </w:r>
          </w:p>
        </w:tc>
        <w:tc>
          <w:tcPr>
            <w:tcW w:w="4279" w:type="dxa"/>
          </w:tcPr>
          <w:p w:rsidR="00C84767" w:rsidRPr="00C84767" w:rsidRDefault="00C84767" w:rsidP="00C84767">
            <w:pPr>
              <w:ind w:left="194"/>
              <w:rPr>
                <w:sz w:val="16"/>
                <w:szCs w:val="16"/>
              </w:rPr>
            </w:pPr>
            <w:r w:rsidRPr="00C84767">
              <w:rPr>
                <w:sz w:val="16"/>
                <w:szCs w:val="16"/>
              </w:rPr>
              <w:t>Всего</w:t>
            </w:r>
          </w:p>
        </w:tc>
        <w:tc>
          <w:tcPr>
            <w:tcW w:w="983" w:type="dxa"/>
            <w:vAlign w:val="center"/>
          </w:tcPr>
          <w:p w:rsidR="00C84767" w:rsidRPr="00C84767" w:rsidRDefault="00C84767" w:rsidP="00C84767">
            <w:pPr>
              <w:jc w:val="center"/>
              <w:rPr>
                <w:sz w:val="16"/>
                <w:szCs w:val="16"/>
              </w:rPr>
            </w:pPr>
            <w:r w:rsidRPr="00C84767">
              <w:rPr>
                <w:sz w:val="16"/>
                <w:szCs w:val="16"/>
              </w:rPr>
              <w:t>14,9</w:t>
            </w:r>
          </w:p>
        </w:tc>
        <w:tc>
          <w:tcPr>
            <w:tcW w:w="966" w:type="dxa"/>
            <w:vAlign w:val="center"/>
          </w:tcPr>
          <w:p w:rsidR="00C84767" w:rsidRPr="00C84767" w:rsidRDefault="00C84767" w:rsidP="00C84767">
            <w:pPr>
              <w:jc w:val="center"/>
              <w:rPr>
                <w:sz w:val="16"/>
                <w:szCs w:val="16"/>
              </w:rPr>
            </w:pPr>
            <w:r w:rsidRPr="00C84767">
              <w:rPr>
                <w:sz w:val="16"/>
                <w:szCs w:val="16"/>
              </w:rPr>
              <w:t>15,0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вт.ч.</w:t>
            </w:r>
          </w:p>
        </w:tc>
        <w:tc>
          <w:tcPr>
            <w:tcW w:w="983"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Мокшанского  района (за исключением целевых межбюджетных трансфертов)</w:t>
            </w:r>
          </w:p>
        </w:tc>
        <w:tc>
          <w:tcPr>
            <w:tcW w:w="983" w:type="dxa"/>
            <w:vAlign w:val="center"/>
          </w:tcPr>
          <w:p w:rsidR="00C84767" w:rsidRPr="00C84767" w:rsidRDefault="00C84767" w:rsidP="00C84767">
            <w:pPr>
              <w:jc w:val="center"/>
              <w:rPr>
                <w:sz w:val="16"/>
                <w:szCs w:val="16"/>
              </w:rPr>
            </w:pPr>
            <w:r w:rsidRPr="00C84767">
              <w:rPr>
                <w:sz w:val="16"/>
                <w:szCs w:val="16"/>
              </w:rPr>
              <w:t>14,9</w:t>
            </w:r>
          </w:p>
        </w:tc>
        <w:tc>
          <w:tcPr>
            <w:tcW w:w="966" w:type="dxa"/>
            <w:vAlign w:val="center"/>
          </w:tcPr>
          <w:p w:rsidR="00C84767" w:rsidRPr="00C84767" w:rsidRDefault="00C84767" w:rsidP="00C84767">
            <w:pPr>
              <w:jc w:val="center"/>
              <w:rPr>
                <w:sz w:val="16"/>
                <w:szCs w:val="16"/>
              </w:rPr>
            </w:pPr>
            <w:r w:rsidRPr="00C84767">
              <w:rPr>
                <w:sz w:val="16"/>
                <w:szCs w:val="16"/>
              </w:rPr>
              <w:t>15,0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федеральные средства</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Пензенской области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иные источники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rPr>
            </w:pPr>
            <w:r w:rsidRPr="00C84767">
              <w:rPr>
                <w:sz w:val="16"/>
                <w:szCs w:val="16"/>
              </w:rPr>
              <w:t>3.1</w:t>
            </w:r>
          </w:p>
        </w:tc>
        <w:tc>
          <w:tcPr>
            <w:tcW w:w="1423" w:type="dxa"/>
            <w:vMerge w:val="restart"/>
          </w:tcPr>
          <w:p w:rsidR="00C84767" w:rsidRPr="00C84767" w:rsidRDefault="00C84767" w:rsidP="00C84767">
            <w:pPr>
              <w:jc w:val="center"/>
              <w:rPr>
                <w:sz w:val="16"/>
                <w:szCs w:val="16"/>
              </w:rPr>
            </w:pPr>
            <w:r w:rsidRPr="00C84767">
              <w:rPr>
                <w:sz w:val="16"/>
                <w:szCs w:val="16"/>
              </w:rPr>
              <w:t>Основное мероприятие 1</w:t>
            </w:r>
          </w:p>
        </w:tc>
        <w:tc>
          <w:tcPr>
            <w:tcW w:w="3795" w:type="dxa"/>
            <w:vMerge w:val="restart"/>
          </w:tcPr>
          <w:p w:rsidR="00C84767" w:rsidRPr="00C84767" w:rsidRDefault="00C84767" w:rsidP="00C84767">
            <w:pPr>
              <w:ind w:left="194"/>
              <w:rPr>
                <w:sz w:val="16"/>
                <w:szCs w:val="16"/>
              </w:rPr>
            </w:pPr>
            <w:r w:rsidRPr="00C84767">
              <w:rPr>
                <w:sz w:val="16"/>
                <w:szCs w:val="16"/>
              </w:rPr>
              <w:t>Совершенствование мер социальной защиты и социального</w:t>
            </w:r>
          </w:p>
          <w:p w:rsidR="00C84767" w:rsidRPr="00C84767" w:rsidRDefault="00C84767" w:rsidP="00C84767">
            <w:pPr>
              <w:ind w:left="194"/>
              <w:rPr>
                <w:sz w:val="16"/>
                <w:szCs w:val="16"/>
              </w:rPr>
            </w:pPr>
            <w:r w:rsidRPr="00C84767">
              <w:rPr>
                <w:sz w:val="16"/>
                <w:szCs w:val="16"/>
              </w:rPr>
              <w:t>обслуживания пожилых людей сельской местности</w:t>
            </w:r>
          </w:p>
        </w:tc>
        <w:tc>
          <w:tcPr>
            <w:tcW w:w="4279" w:type="dxa"/>
          </w:tcPr>
          <w:p w:rsidR="00C84767" w:rsidRPr="00C84767" w:rsidRDefault="00C84767" w:rsidP="00C84767">
            <w:pPr>
              <w:ind w:left="194"/>
              <w:rPr>
                <w:sz w:val="16"/>
                <w:szCs w:val="16"/>
              </w:rPr>
            </w:pPr>
            <w:r w:rsidRPr="00C84767">
              <w:rPr>
                <w:sz w:val="16"/>
                <w:szCs w:val="16"/>
              </w:rPr>
              <w:t>Всего</w:t>
            </w:r>
          </w:p>
        </w:tc>
        <w:tc>
          <w:tcPr>
            <w:tcW w:w="983" w:type="dxa"/>
            <w:vAlign w:val="center"/>
          </w:tcPr>
          <w:p w:rsidR="00C84767" w:rsidRPr="00C84767" w:rsidRDefault="00C84767" w:rsidP="00C84767">
            <w:pPr>
              <w:jc w:val="center"/>
              <w:rPr>
                <w:sz w:val="16"/>
                <w:szCs w:val="16"/>
              </w:rPr>
            </w:pPr>
            <w:r w:rsidRPr="00C84767">
              <w:rPr>
                <w:sz w:val="16"/>
                <w:szCs w:val="16"/>
              </w:rPr>
              <w:t>14,9</w:t>
            </w:r>
          </w:p>
        </w:tc>
        <w:tc>
          <w:tcPr>
            <w:tcW w:w="966" w:type="dxa"/>
            <w:vAlign w:val="center"/>
          </w:tcPr>
          <w:p w:rsidR="00C84767" w:rsidRPr="00C84767" w:rsidRDefault="00C84767" w:rsidP="00C84767">
            <w:pPr>
              <w:jc w:val="center"/>
              <w:rPr>
                <w:sz w:val="16"/>
                <w:szCs w:val="16"/>
              </w:rPr>
            </w:pPr>
            <w:r w:rsidRPr="00C84767">
              <w:rPr>
                <w:sz w:val="16"/>
                <w:szCs w:val="16"/>
              </w:rPr>
              <w:t>15,0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вт.ч.</w:t>
            </w:r>
          </w:p>
        </w:tc>
        <w:tc>
          <w:tcPr>
            <w:tcW w:w="983"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Мокшанского  района (за исключением целевых межбюджетных трансфертов)</w:t>
            </w:r>
          </w:p>
        </w:tc>
        <w:tc>
          <w:tcPr>
            <w:tcW w:w="983" w:type="dxa"/>
            <w:vAlign w:val="center"/>
          </w:tcPr>
          <w:p w:rsidR="00C84767" w:rsidRPr="00C84767" w:rsidRDefault="00C84767" w:rsidP="00C84767">
            <w:pPr>
              <w:jc w:val="center"/>
              <w:rPr>
                <w:sz w:val="16"/>
                <w:szCs w:val="16"/>
              </w:rPr>
            </w:pPr>
            <w:r w:rsidRPr="00C84767">
              <w:rPr>
                <w:sz w:val="16"/>
                <w:szCs w:val="16"/>
              </w:rPr>
              <w:t>14,9</w:t>
            </w:r>
          </w:p>
        </w:tc>
        <w:tc>
          <w:tcPr>
            <w:tcW w:w="966" w:type="dxa"/>
            <w:vAlign w:val="center"/>
          </w:tcPr>
          <w:p w:rsidR="00C84767" w:rsidRPr="00C84767" w:rsidRDefault="00C84767" w:rsidP="00C84767">
            <w:pPr>
              <w:jc w:val="center"/>
              <w:rPr>
                <w:sz w:val="16"/>
                <w:szCs w:val="16"/>
              </w:rPr>
            </w:pPr>
            <w:r w:rsidRPr="00C84767">
              <w:rPr>
                <w:sz w:val="16"/>
                <w:szCs w:val="16"/>
              </w:rPr>
              <w:t>15,0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федеральные средства</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Пензенской области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иные источники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rPr>
            </w:pPr>
            <w:r w:rsidRPr="00C84767">
              <w:rPr>
                <w:sz w:val="16"/>
                <w:szCs w:val="16"/>
              </w:rPr>
              <w:t>4</w:t>
            </w:r>
          </w:p>
        </w:tc>
        <w:tc>
          <w:tcPr>
            <w:tcW w:w="1423" w:type="dxa"/>
            <w:vMerge w:val="restart"/>
          </w:tcPr>
          <w:p w:rsidR="00C84767" w:rsidRPr="00C84767" w:rsidRDefault="00C84767" w:rsidP="00C84767">
            <w:pPr>
              <w:jc w:val="center"/>
              <w:rPr>
                <w:sz w:val="16"/>
                <w:szCs w:val="16"/>
              </w:rPr>
            </w:pPr>
            <w:r w:rsidRPr="00C84767">
              <w:rPr>
                <w:sz w:val="16"/>
                <w:szCs w:val="16"/>
              </w:rPr>
              <w:t>Подпрограмма 4</w:t>
            </w:r>
          </w:p>
        </w:tc>
        <w:tc>
          <w:tcPr>
            <w:tcW w:w="3795" w:type="dxa"/>
            <w:vMerge w:val="restart"/>
          </w:tcPr>
          <w:p w:rsidR="00C84767" w:rsidRPr="00C84767" w:rsidRDefault="00C84767" w:rsidP="00C84767">
            <w:pPr>
              <w:ind w:left="194"/>
              <w:rPr>
                <w:sz w:val="16"/>
                <w:szCs w:val="16"/>
              </w:rPr>
            </w:pPr>
            <w:r w:rsidRPr="00C84767">
              <w:rPr>
                <w:sz w:val="16"/>
                <w:szCs w:val="16"/>
              </w:rPr>
              <w:t>«Предоставление мер социальной поддержки отдельным категориям граждан»</w:t>
            </w:r>
          </w:p>
        </w:tc>
        <w:tc>
          <w:tcPr>
            <w:tcW w:w="4279" w:type="dxa"/>
          </w:tcPr>
          <w:p w:rsidR="00C84767" w:rsidRPr="00C84767" w:rsidRDefault="00C84767" w:rsidP="00C84767">
            <w:pPr>
              <w:ind w:left="194"/>
              <w:rPr>
                <w:sz w:val="16"/>
                <w:szCs w:val="16"/>
              </w:rPr>
            </w:pPr>
            <w:r w:rsidRPr="00C84767">
              <w:rPr>
                <w:sz w:val="16"/>
                <w:szCs w:val="16"/>
              </w:rPr>
              <w:t>Всего</w:t>
            </w:r>
          </w:p>
        </w:tc>
        <w:tc>
          <w:tcPr>
            <w:tcW w:w="983" w:type="dxa"/>
            <w:vAlign w:val="center"/>
          </w:tcPr>
          <w:p w:rsidR="00C84767" w:rsidRPr="00C84767" w:rsidRDefault="00C84767" w:rsidP="00C84767">
            <w:pPr>
              <w:jc w:val="center"/>
              <w:rPr>
                <w:sz w:val="16"/>
                <w:szCs w:val="16"/>
                <w:lang w:val="en-US"/>
              </w:rPr>
            </w:pPr>
            <w:r w:rsidRPr="00C84767">
              <w:rPr>
                <w:sz w:val="16"/>
                <w:szCs w:val="16"/>
                <w:lang w:val="en-US"/>
              </w:rPr>
              <w:t>141570.8</w:t>
            </w:r>
          </w:p>
        </w:tc>
        <w:tc>
          <w:tcPr>
            <w:tcW w:w="966" w:type="dxa"/>
            <w:vAlign w:val="center"/>
          </w:tcPr>
          <w:p w:rsidR="00C84767" w:rsidRPr="00C84767" w:rsidRDefault="00C84767" w:rsidP="00C84767">
            <w:pPr>
              <w:jc w:val="center"/>
              <w:rPr>
                <w:sz w:val="16"/>
                <w:szCs w:val="16"/>
                <w:highlight w:val="yellow"/>
                <w:lang w:val="en-US"/>
              </w:rPr>
            </w:pPr>
            <w:r w:rsidRPr="00C84767">
              <w:rPr>
                <w:sz w:val="16"/>
                <w:szCs w:val="16"/>
                <w:highlight w:val="yellow"/>
                <w:lang w:val="en-US"/>
              </w:rPr>
              <w:t>1</w:t>
            </w:r>
            <w:r w:rsidRPr="00C84767">
              <w:rPr>
                <w:sz w:val="16"/>
                <w:szCs w:val="16"/>
                <w:highlight w:val="yellow"/>
              </w:rPr>
              <w:t>64798,0</w:t>
            </w:r>
          </w:p>
        </w:tc>
        <w:tc>
          <w:tcPr>
            <w:tcW w:w="966" w:type="dxa"/>
            <w:vAlign w:val="center"/>
          </w:tcPr>
          <w:p w:rsidR="00C84767" w:rsidRPr="00C84767" w:rsidRDefault="00C84767" w:rsidP="00C84767">
            <w:pPr>
              <w:jc w:val="center"/>
              <w:rPr>
                <w:sz w:val="16"/>
                <w:szCs w:val="16"/>
              </w:rPr>
            </w:pPr>
            <w:r w:rsidRPr="00C84767">
              <w:rPr>
                <w:sz w:val="16"/>
                <w:szCs w:val="16"/>
              </w:rPr>
              <w:t>14</w:t>
            </w:r>
            <w:r w:rsidRPr="00C84767">
              <w:rPr>
                <w:sz w:val="16"/>
                <w:szCs w:val="16"/>
                <w:lang w:val="en-US"/>
              </w:rPr>
              <w:t>5173.5</w:t>
            </w:r>
          </w:p>
        </w:tc>
        <w:tc>
          <w:tcPr>
            <w:tcW w:w="966" w:type="dxa"/>
            <w:vAlign w:val="center"/>
          </w:tcPr>
          <w:p w:rsidR="00C84767" w:rsidRPr="00C84767" w:rsidRDefault="00C84767" w:rsidP="00C84767">
            <w:pPr>
              <w:jc w:val="center"/>
              <w:rPr>
                <w:sz w:val="16"/>
                <w:szCs w:val="16"/>
              </w:rPr>
            </w:pPr>
            <w:r w:rsidRPr="00C84767">
              <w:rPr>
                <w:sz w:val="16"/>
                <w:szCs w:val="16"/>
              </w:rPr>
              <w:t>149</w:t>
            </w:r>
            <w:r w:rsidRPr="00C84767">
              <w:rPr>
                <w:sz w:val="16"/>
                <w:szCs w:val="16"/>
                <w:lang w:val="en-US"/>
              </w:rPr>
              <w:t>871.6</w:t>
            </w:r>
          </w:p>
        </w:tc>
        <w:tc>
          <w:tcPr>
            <w:tcW w:w="995" w:type="dxa"/>
            <w:vAlign w:val="center"/>
          </w:tcPr>
          <w:p w:rsidR="00C84767" w:rsidRPr="00C84767" w:rsidRDefault="00C84767" w:rsidP="00C84767">
            <w:pPr>
              <w:jc w:val="center"/>
              <w:rPr>
                <w:sz w:val="16"/>
                <w:szCs w:val="16"/>
              </w:rPr>
            </w:pPr>
            <w:r w:rsidRPr="00C84767">
              <w:rPr>
                <w:sz w:val="16"/>
                <w:szCs w:val="16"/>
              </w:rPr>
              <w:t>149</w:t>
            </w:r>
            <w:r w:rsidRPr="00C84767">
              <w:rPr>
                <w:sz w:val="16"/>
                <w:szCs w:val="16"/>
                <w:lang w:val="en-US"/>
              </w:rPr>
              <w:t>871.6</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вт.ч.</w:t>
            </w:r>
          </w:p>
        </w:tc>
        <w:tc>
          <w:tcPr>
            <w:tcW w:w="983"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highlight w:val="yellow"/>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Мокшанского  района (за исключением целевых межбюджетных трансфертов)</w:t>
            </w:r>
          </w:p>
        </w:tc>
        <w:tc>
          <w:tcPr>
            <w:tcW w:w="983" w:type="dxa"/>
            <w:vAlign w:val="center"/>
          </w:tcPr>
          <w:p w:rsidR="00C84767" w:rsidRPr="00C84767" w:rsidRDefault="00C84767" w:rsidP="00C84767">
            <w:pPr>
              <w:jc w:val="center"/>
              <w:rPr>
                <w:sz w:val="16"/>
                <w:szCs w:val="16"/>
              </w:rPr>
            </w:pPr>
            <w:r w:rsidRPr="00C84767">
              <w:rPr>
                <w:sz w:val="16"/>
                <w:szCs w:val="16"/>
              </w:rPr>
              <w:t>174</w:t>
            </w:r>
            <w:r w:rsidRPr="00C84767">
              <w:rPr>
                <w:sz w:val="16"/>
                <w:szCs w:val="16"/>
                <w:lang w:val="en-US"/>
              </w:rPr>
              <w:t>6</w:t>
            </w:r>
            <w:r w:rsidRPr="00C84767">
              <w:rPr>
                <w:sz w:val="16"/>
                <w:szCs w:val="16"/>
              </w:rPr>
              <w:t>,</w:t>
            </w:r>
            <w:r w:rsidRPr="00C84767">
              <w:rPr>
                <w:sz w:val="16"/>
                <w:szCs w:val="16"/>
                <w:lang w:val="en-US"/>
              </w:rPr>
              <w:t>4</w:t>
            </w:r>
          </w:p>
        </w:tc>
        <w:tc>
          <w:tcPr>
            <w:tcW w:w="966" w:type="dxa"/>
            <w:vAlign w:val="center"/>
          </w:tcPr>
          <w:p w:rsidR="00C84767" w:rsidRPr="00C84767" w:rsidRDefault="00C84767" w:rsidP="00C84767">
            <w:pPr>
              <w:jc w:val="center"/>
              <w:rPr>
                <w:sz w:val="16"/>
                <w:szCs w:val="16"/>
                <w:highlight w:val="yellow"/>
              </w:rPr>
            </w:pPr>
            <w:r w:rsidRPr="00C84767">
              <w:rPr>
                <w:sz w:val="16"/>
                <w:szCs w:val="16"/>
                <w:highlight w:val="yellow"/>
              </w:rPr>
              <w:t>2044,6</w:t>
            </w:r>
          </w:p>
        </w:tc>
        <w:tc>
          <w:tcPr>
            <w:tcW w:w="966" w:type="dxa"/>
            <w:vAlign w:val="center"/>
          </w:tcPr>
          <w:p w:rsidR="00C84767" w:rsidRPr="00C84767" w:rsidRDefault="00C84767" w:rsidP="00C84767">
            <w:pPr>
              <w:jc w:val="center"/>
              <w:rPr>
                <w:sz w:val="16"/>
                <w:szCs w:val="16"/>
              </w:rPr>
            </w:pPr>
            <w:r w:rsidRPr="00C84767">
              <w:rPr>
                <w:sz w:val="16"/>
                <w:szCs w:val="16"/>
              </w:rPr>
              <w:t>2044,6</w:t>
            </w:r>
          </w:p>
        </w:tc>
        <w:tc>
          <w:tcPr>
            <w:tcW w:w="966" w:type="dxa"/>
            <w:vAlign w:val="center"/>
          </w:tcPr>
          <w:p w:rsidR="00C84767" w:rsidRPr="00C84767" w:rsidRDefault="00C84767" w:rsidP="00C84767">
            <w:pPr>
              <w:jc w:val="center"/>
              <w:rPr>
                <w:sz w:val="16"/>
                <w:szCs w:val="16"/>
              </w:rPr>
            </w:pPr>
            <w:r w:rsidRPr="00C84767">
              <w:rPr>
                <w:sz w:val="16"/>
                <w:szCs w:val="16"/>
              </w:rPr>
              <w:t>2044,6</w:t>
            </w:r>
          </w:p>
        </w:tc>
        <w:tc>
          <w:tcPr>
            <w:tcW w:w="995" w:type="dxa"/>
            <w:vAlign w:val="center"/>
          </w:tcPr>
          <w:p w:rsidR="00C84767" w:rsidRPr="00C84767" w:rsidRDefault="00C84767" w:rsidP="00C84767">
            <w:pPr>
              <w:jc w:val="center"/>
              <w:rPr>
                <w:sz w:val="16"/>
                <w:szCs w:val="16"/>
              </w:rPr>
            </w:pPr>
            <w:r w:rsidRPr="00C84767">
              <w:rPr>
                <w:sz w:val="16"/>
                <w:szCs w:val="16"/>
              </w:rPr>
              <w:t>2044,6</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федеральные средства</w:t>
            </w:r>
          </w:p>
        </w:tc>
        <w:tc>
          <w:tcPr>
            <w:tcW w:w="983" w:type="dxa"/>
            <w:vAlign w:val="center"/>
          </w:tcPr>
          <w:p w:rsidR="00C84767" w:rsidRPr="00C84767" w:rsidRDefault="00C84767" w:rsidP="00C84767">
            <w:pPr>
              <w:jc w:val="center"/>
              <w:rPr>
                <w:sz w:val="16"/>
                <w:szCs w:val="16"/>
                <w:lang w:val="en-US"/>
              </w:rPr>
            </w:pPr>
            <w:r w:rsidRPr="00C84767">
              <w:rPr>
                <w:sz w:val="16"/>
                <w:szCs w:val="16"/>
                <w:lang w:val="en-US"/>
              </w:rPr>
              <w:t>70977.1</w:t>
            </w:r>
          </w:p>
        </w:tc>
        <w:tc>
          <w:tcPr>
            <w:tcW w:w="966" w:type="dxa"/>
            <w:vAlign w:val="center"/>
          </w:tcPr>
          <w:p w:rsidR="00C84767" w:rsidRPr="00C84767" w:rsidRDefault="00C84767" w:rsidP="00C84767">
            <w:pPr>
              <w:jc w:val="center"/>
              <w:rPr>
                <w:sz w:val="16"/>
                <w:szCs w:val="16"/>
                <w:highlight w:val="yellow"/>
              </w:rPr>
            </w:pPr>
            <w:r w:rsidRPr="00C84767">
              <w:rPr>
                <w:sz w:val="16"/>
                <w:szCs w:val="16"/>
                <w:highlight w:val="yellow"/>
              </w:rPr>
              <w:t>95421,9</w:t>
            </w:r>
          </w:p>
        </w:tc>
        <w:tc>
          <w:tcPr>
            <w:tcW w:w="966" w:type="dxa"/>
          </w:tcPr>
          <w:p w:rsidR="00C84767" w:rsidRPr="00C84767" w:rsidRDefault="00C84767" w:rsidP="00C84767">
            <w:pPr>
              <w:jc w:val="center"/>
              <w:rPr>
                <w:sz w:val="16"/>
                <w:szCs w:val="16"/>
              </w:rPr>
            </w:pPr>
            <w:r w:rsidRPr="00C84767">
              <w:rPr>
                <w:sz w:val="16"/>
                <w:szCs w:val="16"/>
              </w:rPr>
              <w:t>69</w:t>
            </w:r>
            <w:r w:rsidRPr="00C84767">
              <w:rPr>
                <w:sz w:val="16"/>
                <w:szCs w:val="16"/>
                <w:lang w:val="en-US"/>
              </w:rPr>
              <w:t>815.7</w:t>
            </w:r>
          </w:p>
        </w:tc>
        <w:tc>
          <w:tcPr>
            <w:tcW w:w="966" w:type="dxa"/>
            <w:vAlign w:val="center"/>
          </w:tcPr>
          <w:p w:rsidR="00C84767" w:rsidRPr="00C84767" w:rsidRDefault="00C84767" w:rsidP="00C84767">
            <w:pPr>
              <w:jc w:val="center"/>
              <w:rPr>
                <w:sz w:val="16"/>
                <w:szCs w:val="16"/>
              </w:rPr>
            </w:pPr>
            <w:r w:rsidRPr="00C84767">
              <w:rPr>
                <w:sz w:val="16"/>
                <w:szCs w:val="16"/>
              </w:rPr>
              <w:t>7</w:t>
            </w:r>
            <w:r w:rsidRPr="00C84767">
              <w:rPr>
                <w:sz w:val="16"/>
                <w:szCs w:val="16"/>
                <w:lang w:val="en-US"/>
              </w:rPr>
              <w:t>2098.6</w:t>
            </w:r>
          </w:p>
        </w:tc>
        <w:tc>
          <w:tcPr>
            <w:tcW w:w="995" w:type="dxa"/>
            <w:vAlign w:val="center"/>
          </w:tcPr>
          <w:p w:rsidR="00C84767" w:rsidRPr="00C84767" w:rsidRDefault="00C84767" w:rsidP="00C84767">
            <w:pPr>
              <w:jc w:val="center"/>
              <w:rPr>
                <w:sz w:val="16"/>
                <w:szCs w:val="16"/>
              </w:rPr>
            </w:pPr>
            <w:r w:rsidRPr="00C84767">
              <w:rPr>
                <w:sz w:val="16"/>
                <w:szCs w:val="16"/>
              </w:rPr>
              <w:t>7</w:t>
            </w:r>
            <w:r w:rsidRPr="00C84767">
              <w:rPr>
                <w:sz w:val="16"/>
                <w:szCs w:val="16"/>
                <w:lang w:val="en-US"/>
              </w:rPr>
              <w:t>2098.6</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Пензенской области</w:t>
            </w:r>
          </w:p>
        </w:tc>
        <w:tc>
          <w:tcPr>
            <w:tcW w:w="983" w:type="dxa"/>
            <w:vAlign w:val="center"/>
          </w:tcPr>
          <w:p w:rsidR="00C84767" w:rsidRPr="00C84767" w:rsidRDefault="00C84767" w:rsidP="00C84767">
            <w:pPr>
              <w:jc w:val="center"/>
              <w:rPr>
                <w:sz w:val="16"/>
                <w:szCs w:val="16"/>
                <w:lang w:val="en-US"/>
              </w:rPr>
            </w:pPr>
            <w:r w:rsidRPr="00C84767">
              <w:rPr>
                <w:sz w:val="16"/>
                <w:szCs w:val="16"/>
                <w:lang w:val="en-US"/>
              </w:rPr>
              <w:t>68847.3</w:t>
            </w:r>
          </w:p>
        </w:tc>
        <w:tc>
          <w:tcPr>
            <w:tcW w:w="966" w:type="dxa"/>
            <w:vAlign w:val="center"/>
          </w:tcPr>
          <w:p w:rsidR="00C84767" w:rsidRPr="00C84767" w:rsidRDefault="00C84767" w:rsidP="00C84767">
            <w:pPr>
              <w:jc w:val="center"/>
              <w:rPr>
                <w:sz w:val="16"/>
                <w:szCs w:val="16"/>
                <w:highlight w:val="yellow"/>
              </w:rPr>
            </w:pPr>
            <w:r w:rsidRPr="00C84767">
              <w:rPr>
                <w:sz w:val="16"/>
                <w:szCs w:val="16"/>
                <w:highlight w:val="yellow"/>
              </w:rPr>
              <w:t>67331,5</w:t>
            </w:r>
          </w:p>
        </w:tc>
        <w:tc>
          <w:tcPr>
            <w:tcW w:w="966" w:type="dxa"/>
          </w:tcPr>
          <w:p w:rsidR="00C84767" w:rsidRPr="00C84767" w:rsidRDefault="00C84767" w:rsidP="00C84767">
            <w:pPr>
              <w:jc w:val="center"/>
              <w:rPr>
                <w:sz w:val="16"/>
                <w:szCs w:val="16"/>
              </w:rPr>
            </w:pPr>
            <w:r w:rsidRPr="00C84767">
              <w:rPr>
                <w:sz w:val="16"/>
                <w:szCs w:val="16"/>
              </w:rPr>
              <w:t>73</w:t>
            </w:r>
            <w:r w:rsidRPr="00C84767">
              <w:rPr>
                <w:sz w:val="16"/>
                <w:szCs w:val="16"/>
                <w:lang w:val="en-US"/>
              </w:rPr>
              <w:t>313.2</w:t>
            </w:r>
          </w:p>
        </w:tc>
        <w:tc>
          <w:tcPr>
            <w:tcW w:w="966" w:type="dxa"/>
            <w:vAlign w:val="center"/>
          </w:tcPr>
          <w:p w:rsidR="00C84767" w:rsidRPr="00C84767" w:rsidRDefault="00C84767" w:rsidP="00C84767">
            <w:pPr>
              <w:jc w:val="center"/>
              <w:rPr>
                <w:sz w:val="16"/>
                <w:szCs w:val="16"/>
              </w:rPr>
            </w:pPr>
            <w:r w:rsidRPr="00C84767">
              <w:rPr>
                <w:sz w:val="16"/>
                <w:szCs w:val="16"/>
              </w:rPr>
              <w:t>757</w:t>
            </w:r>
            <w:r w:rsidRPr="00C84767">
              <w:rPr>
                <w:sz w:val="16"/>
                <w:szCs w:val="16"/>
                <w:lang w:val="en-US"/>
              </w:rPr>
              <w:t>28.4</w:t>
            </w:r>
          </w:p>
        </w:tc>
        <w:tc>
          <w:tcPr>
            <w:tcW w:w="995" w:type="dxa"/>
            <w:vAlign w:val="center"/>
          </w:tcPr>
          <w:p w:rsidR="00C84767" w:rsidRPr="00C84767" w:rsidRDefault="00C84767" w:rsidP="00C84767">
            <w:pPr>
              <w:jc w:val="center"/>
              <w:rPr>
                <w:sz w:val="16"/>
                <w:szCs w:val="16"/>
              </w:rPr>
            </w:pPr>
            <w:r w:rsidRPr="00C84767">
              <w:rPr>
                <w:sz w:val="16"/>
                <w:szCs w:val="16"/>
              </w:rPr>
              <w:t>757</w:t>
            </w:r>
            <w:r w:rsidRPr="00C84767">
              <w:rPr>
                <w:sz w:val="16"/>
                <w:szCs w:val="16"/>
                <w:lang w:val="en-US"/>
              </w:rPr>
              <w:t>28.4</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иные источники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rPr>
            </w:pPr>
            <w:r w:rsidRPr="00C84767">
              <w:rPr>
                <w:sz w:val="16"/>
                <w:szCs w:val="16"/>
              </w:rPr>
              <w:t>4.1</w:t>
            </w:r>
          </w:p>
        </w:tc>
        <w:tc>
          <w:tcPr>
            <w:tcW w:w="1423" w:type="dxa"/>
            <w:vMerge w:val="restart"/>
          </w:tcPr>
          <w:p w:rsidR="00C84767" w:rsidRPr="00C84767" w:rsidRDefault="00C84767" w:rsidP="00C84767">
            <w:pPr>
              <w:jc w:val="center"/>
              <w:rPr>
                <w:sz w:val="16"/>
                <w:szCs w:val="16"/>
              </w:rPr>
            </w:pPr>
            <w:r w:rsidRPr="00C84767">
              <w:rPr>
                <w:sz w:val="16"/>
                <w:szCs w:val="16"/>
              </w:rPr>
              <w:t>Основное мероприятие 1</w:t>
            </w:r>
          </w:p>
        </w:tc>
        <w:tc>
          <w:tcPr>
            <w:tcW w:w="3795" w:type="dxa"/>
            <w:vMerge w:val="restart"/>
          </w:tcPr>
          <w:p w:rsidR="00C84767" w:rsidRPr="00C84767" w:rsidRDefault="00C84767" w:rsidP="00C84767">
            <w:pPr>
              <w:ind w:left="194"/>
              <w:rPr>
                <w:sz w:val="16"/>
                <w:szCs w:val="16"/>
              </w:rPr>
            </w:pPr>
            <w:r w:rsidRPr="00C84767">
              <w:rPr>
                <w:sz w:val="16"/>
                <w:szCs w:val="16"/>
              </w:rPr>
              <w:t>Выполнение обязательств государства по социальной поддержке</w:t>
            </w:r>
          </w:p>
        </w:tc>
        <w:tc>
          <w:tcPr>
            <w:tcW w:w="4279" w:type="dxa"/>
          </w:tcPr>
          <w:p w:rsidR="00C84767" w:rsidRPr="00C84767" w:rsidRDefault="00C84767" w:rsidP="00C84767">
            <w:pPr>
              <w:ind w:left="194"/>
              <w:rPr>
                <w:sz w:val="16"/>
                <w:szCs w:val="16"/>
              </w:rPr>
            </w:pPr>
            <w:r w:rsidRPr="00C84767">
              <w:rPr>
                <w:sz w:val="16"/>
                <w:szCs w:val="16"/>
              </w:rPr>
              <w:t>Всего</w:t>
            </w:r>
          </w:p>
        </w:tc>
        <w:tc>
          <w:tcPr>
            <w:tcW w:w="983" w:type="dxa"/>
          </w:tcPr>
          <w:p w:rsidR="00C84767" w:rsidRPr="00C84767" w:rsidRDefault="00C84767" w:rsidP="00C84767">
            <w:pPr>
              <w:jc w:val="center"/>
              <w:rPr>
                <w:sz w:val="16"/>
                <w:szCs w:val="16"/>
                <w:lang w:val="en-US"/>
              </w:rPr>
            </w:pPr>
            <w:r w:rsidRPr="00C84767">
              <w:rPr>
                <w:sz w:val="16"/>
                <w:szCs w:val="16"/>
                <w:lang w:val="en-US"/>
              </w:rPr>
              <w:t>110777.3</w:t>
            </w:r>
          </w:p>
        </w:tc>
        <w:tc>
          <w:tcPr>
            <w:tcW w:w="966" w:type="dxa"/>
          </w:tcPr>
          <w:p w:rsidR="00C84767" w:rsidRPr="00C84767" w:rsidRDefault="00C84767" w:rsidP="00C84767">
            <w:pPr>
              <w:jc w:val="center"/>
              <w:rPr>
                <w:sz w:val="16"/>
                <w:szCs w:val="16"/>
              </w:rPr>
            </w:pPr>
            <w:r w:rsidRPr="00C84767">
              <w:rPr>
                <w:sz w:val="16"/>
                <w:szCs w:val="16"/>
                <w:highlight w:val="yellow"/>
              </w:rPr>
              <w:t>129205,6</w:t>
            </w:r>
          </w:p>
        </w:tc>
        <w:tc>
          <w:tcPr>
            <w:tcW w:w="966" w:type="dxa"/>
          </w:tcPr>
          <w:p w:rsidR="00C84767" w:rsidRPr="00C84767" w:rsidRDefault="00C84767" w:rsidP="00C84767">
            <w:pPr>
              <w:jc w:val="center"/>
              <w:rPr>
                <w:sz w:val="16"/>
                <w:szCs w:val="16"/>
              </w:rPr>
            </w:pPr>
            <w:r w:rsidRPr="00C84767">
              <w:rPr>
                <w:sz w:val="16"/>
                <w:szCs w:val="16"/>
              </w:rPr>
              <w:t>107104,8</w:t>
            </w:r>
          </w:p>
        </w:tc>
        <w:tc>
          <w:tcPr>
            <w:tcW w:w="966" w:type="dxa"/>
            <w:vAlign w:val="center"/>
          </w:tcPr>
          <w:p w:rsidR="00C84767" w:rsidRPr="00C84767" w:rsidRDefault="00C84767" w:rsidP="00C84767">
            <w:pPr>
              <w:jc w:val="center"/>
              <w:rPr>
                <w:sz w:val="16"/>
                <w:szCs w:val="16"/>
              </w:rPr>
            </w:pPr>
            <w:r w:rsidRPr="00C84767">
              <w:rPr>
                <w:sz w:val="16"/>
                <w:szCs w:val="16"/>
              </w:rPr>
              <w:t>110487,8</w:t>
            </w:r>
          </w:p>
        </w:tc>
        <w:tc>
          <w:tcPr>
            <w:tcW w:w="995" w:type="dxa"/>
            <w:vAlign w:val="center"/>
          </w:tcPr>
          <w:p w:rsidR="00C84767" w:rsidRPr="00C84767" w:rsidRDefault="00C84767" w:rsidP="00C84767">
            <w:pPr>
              <w:jc w:val="center"/>
              <w:rPr>
                <w:sz w:val="16"/>
                <w:szCs w:val="16"/>
              </w:rPr>
            </w:pPr>
            <w:r w:rsidRPr="00C84767">
              <w:rPr>
                <w:sz w:val="16"/>
                <w:szCs w:val="16"/>
              </w:rPr>
              <w:t>110487,8</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вт.ч.</w:t>
            </w:r>
          </w:p>
        </w:tc>
        <w:tc>
          <w:tcPr>
            <w:tcW w:w="983"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Мокшанского  района (за исключением целевых межбюджетных трансфертов)</w:t>
            </w:r>
          </w:p>
        </w:tc>
        <w:tc>
          <w:tcPr>
            <w:tcW w:w="983" w:type="dxa"/>
            <w:vAlign w:val="center"/>
          </w:tcPr>
          <w:p w:rsidR="00C84767" w:rsidRPr="00C84767" w:rsidRDefault="00C84767" w:rsidP="00C84767">
            <w:pPr>
              <w:jc w:val="center"/>
              <w:rPr>
                <w:sz w:val="16"/>
                <w:szCs w:val="16"/>
              </w:rPr>
            </w:pPr>
            <w:r w:rsidRPr="00C84767">
              <w:rPr>
                <w:sz w:val="16"/>
                <w:szCs w:val="16"/>
              </w:rPr>
              <w:t>174</w:t>
            </w:r>
            <w:r w:rsidRPr="00C84767">
              <w:rPr>
                <w:sz w:val="16"/>
                <w:szCs w:val="16"/>
                <w:lang w:val="en-US"/>
              </w:rPr>
              <w:t>6</w:t>
            </w:r>
            <w:r w:rsidRPr="00C84767">
              <w:rPr>
                <w:sz w:val="16"/>
                <w:szCs w:val="16"/>
              </w:rPr>
              <w:t>,</w:t>
            </w:r>
            <w:r w:rsidRPr="00C84767">
              <w:rPr>
                <w:sz w:val="16"/>
                <w:szCs w:val="16"/>
                <w:lang w:val="en-US"/>
              </w:rPr>
              <w:t>4</w:t>
            </w:r>
          </w:p>
        </w:tc>
        <w:tc>
          <w:tcPr>
            <w:tcW w:w="966" w:type="dxa"/>
            <w:vAlign w:val="center"/>
          </w:tcPr>
          <w:p w:rsidR="00C84767" w:rsidRPr="00C84767" w:rsidRDefault="00C84767" w:rsidP="00C84767">
            <w:pPr>
              <w:jc w:val="center"/>
              <w:rPr>
                <w:sz w:val="16"/>
                <w:szCs w:val="16"/>
                <w:highlight w:val="yellow"/>
              </w:rPr>
            </w:pPr>
            <w:r w:rsidRPr="00C84767">
              <w:rPr>
                <w:sz w:val="16"/>
                <w:szCs w:val="16"/>
                <w:highlight w:val="yellow"/>
              </w:rPr>
              <w:t>2044,6</w:t>
            </w:r>
          </w:p>
        </w:tc>
        <w:tc>
          <w:tcPr>
            <w:tcW w:w="966" w:type="dxa"/>
            <w:vAlign w:val="center"/>
          </w:tcPr>
          <w:p w:rsidR="00C84767" w:rsidRPr="00C84767" w:rsidRDefault="00C84767" w:rsidP="00C84767">
            <w:pPr>
              <w:jc w:val="center"/>
              <w:rPr>
                <w:sz w:val="16"/>
                <w:szCs w:val="16"/>
              </w:rPr>
            </w:pPr>
            <w:r w:rsidRPr="00C84767">
              <w:rPr>
                <w:sz w:val="16"/>
                <w:szCs w:val="16"/>
              </w:rPr>
              <w:t>2044,6</w:t>
            </w:r>
          </w:p>
        </w:tc>
        <w:tc>
          <w:tcPr>
            <w:tcW w:w="966" w:type="dxa"/>
            <w:vAlign w:val="center"/>
          </w:tcPr>
          <w:p w:rsidR="00C84767" w:rsidRPr="00C84767" w:rsidRDefault="00C84767" w:rsidP="00C84767">
            <w:pPr>
              <w:jc w:val="center"/>
              <w:rPr>
                <w:sz w:val="16"/>
                <w:szCs w:val="16"/>
              </w:rPr>
            </w:pPr>
            <w:r w:rsidRPr="00C84767">
              <w:rPr>
                <w:sz w:val="16"/>
                <w:szCs w:val="16"/>
              </w:rPr>
              <w:t>2044,6</w:t>
            </w:r>
          </w:p>
        </w:tc>
        <w:tc>
          <w:tcPr>
            <w:tcW w:w="995" w:type="dxa"/>
            <w:vAlign w:val="center"/>
          </w:tcPr>
          <w:p w:rsidR="00C84767" w:rsidRPr="00C84767" w:rsidRDefault="00C84767" w:rsidP="00C84767">
            <w:pPr>
              <w:jc w:val="center"/>
              <w:rPr>
                <w:sz w:val="16"/>
                <w:szCs w:val="16"/>
              </w:rPr>
            </w:pPr>
            <w:r w:rsidRPr="00C84767">
              <w:rPr>
                <w:sz w:val="16"/>
                <w:szCs w:val="16"/>
              </w:rPr>
              <w:t>2044,6</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федеральные средства</w:t>
            </w:r>
          </w:p>
        </w:tc>
        <w:tc>
          <w:tcPr>
            <w:tcW w:w="983" w:type="dxa"/>
          </w:tcPr>
          <w:p w:rsidR="00C84767" w:rsidRPr="00C84767" w:rsidRDefault="00C84767" w:rsidP="00C84767">
            <w:pPr>
              <w:jc w:val="center"/>
              <w:rPr>
                <w:sz w:val="16"/>
                <w:szCs w:val="16"/>
                <w:lang w:val="en-US"/>
              </w:rPr>
            </w:pPr>
            <w:r w:rsidRPr="00C84767">
              <w:rPr>
                <w:sz w:val="16"/>
                <w:szCs w:val="16"/>
                <w:lang w:val="en-US"/>
              </w:rPr>
              <w:t>41356.3</w:t>
            </w:r>
          </w:p>
        </w:tc>
        <w:tc>
          <w:tcPr>
            <w:tcW w:w="966" w:type="dxa"/>
          </w:tcPr>
          <w:p w:rsidR="00C84767" w:rsidRPr="00C84767" w:rsidRDefault="00C84767" w:rsidP="00C84767">
            <w:pPr>
              <w:jc w:val="center"/>
              <w:rPr>
                <w:sz w:val="16"/>
                <w:szCs w:val="16"/>
                <w:highlight w:val="yellow"/>
              </w:rPr>
            </w:pPr>
            <w:r w:rsidRPr="00C84767">
              <w:rPr>
                <w:sz w:val="16"/>
                <w:szCs w:val="16"/>
                <w:highlight w:val="yellow"/>
              </w:rPr>
              <w:t>61195,5</w:t>
            </w:r>
          </w:p>
        </w:tc>
        <w:tc>
          <w:tcPr>
            <w:tcW w:w="966" w:type="dxa"/>
          </w:tcPr>
          <w:p w:rsidR="00C84767" w:rsidRPr="00C84767" w:rsidRDefault="00C84767" w:rsidP="00C84767">
            <w:pPr>
              <w:jc w:val="center"/>
              <w:rPr>
                <w:sz w:val="16"/>
                <w:szCs w:val="16"/>
              </w:rPr>
            </w:pPr>
            <w:r w:rsidRPr="00C84767">
              <w:rPr>
                <w:sz w:val="16"/>
                <w:szCs w:val="16"/>
              </w:rPr>
              <w:t>33294,8</w:t>
            </w:r>
          </w:p>
        </w:tc>
        <w:tc>
          <w:tcPr>
            <w:tcW w:w="966" w:type="dxa"/>
            <w:vAlign w:val="center"/>
          </w:tcPr>
          <w:p w:rsidR="00C84767" w:rsidRPr="00C84767" w:rsidRDefault="00C84767" w:rsidP="00C84767">
            <w:pPr>
              <w:jc w:val="center"/>
              <w:rPr>
                <w:sz w:val="16"/>
                <w:szCs w:val="16"/>
              </w:rPr>
            </w:pPr>
            <w:r w:rsidRPr="00C84767">
              <w:rPr>
                <w:sz w:val="16"/>
                <w:szCs w:val="16"/>
              </w:rPr>
              <w:t>34324,5</w:t>
            </w:r>
          </w:p>
        </w:tc>
        <w:tc>
          <w:tcPr>
            <w:tcW w:w="995" w:type="dxa"/>
            <w:vAlign w:val="center"/>
          </w:tcPr>
          <w:p w:rsidR="00C84767" w:rsidRPr="00C84767" w:rsidRDefault="00C84767" w:rsidP="00C84767">
            <w:pPr>
              <w:jc w:val="center"/>
              <w:rPr>
                <w:sz w:val="16"/>
                <w:szCs w:val="16"/>
              </w:rPr>
            </w:pPr>
            <w:r w:rsidRPr="00C84767">
              <w:rPr>
                <w:sz w:val="16"/>
                <w:szCs w:val="16"/>
              </w:rPr>
              <w:t>34324,5</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Пензенской области</w:t>
            </w:r>
          </w:p>
        </w:tc>
        <w:tc>
          <w:tcPr>
            <w:tcW w:w="983" w:type="dxa"/>
          </w:tcPr>
          <w:p w:rsidR="00C84767" w:rsidRPr="00C84767" w:rsidRDefault="00C84767" w:rsidP="00C84767">
            <w:pPr>
              <w:jc w:val="center"/>
              <w:rPr>
                <w:sz w:val="16"/>
                <w:szCs w:val="16"/>
                <w:lang w:val="en-US"/>
              </w:rPr>
            </w:pPr>
            <w:r w:rsidRPr="00C84767">
              <w:rPr>
                <w:sz w:val="16"/>
                <w:szCs w:val="16"/>
                <w:lang w:val="en-US"/>
              </w:rPr>
              <w:t>67674.6</w:t>
            </w:r>
          </w:p>
        </w:tc>
        <w:tc>
          <w:tcPr>
            <w:tcW w:w="966" w:type="dxa"/>
          </w:tcPr>
          <w:p w:rsidR="00C84767" w:rsidRPr="00C84767" w:rsidRDefault="00C84767" w:rsidP="00C84767">
            <w:pPr>
              <w:jc w:val="center"/>
              <w:rPr>
                <w:sz w:val="16"/>
                <w:szCs w:val="16"/>
                <w:highlight w:val="yellow"/>
              </w:rPr>
            </w:pPr>
            <w:r w:rsidRPr="00C84767">
              <w:rPr>
                <w:sz w:val="16"/>
                <w:szCs w:val="16"/>
                <w:highlight w:val="yellow"/>
              </w:rPr>
              <w:t>65965,5</w:t>
            </w:r>
          </w:p>
        </w:tc>
        <w:tc>
          <w:tcPr>
            <w:tcW w:w="966" w:type="dxa"/>
          </w:tcPr>
          <w:p w:rsidR="00C84767" w:rsidRPr="00C84767" w:rsidRDefault="00C84767" w:rsidP="00C84767">
            <w:pPr>
              <w:jc w:val="center"/>
              <w:rPr>
                <w:sz w:val="16"/>
                <w:szCs w:val="16"/>
              </w:rPr>
            </w:pPr>
            <w:r w:rsidRPr="00C84767">
              <w:rPr>
                <w:sz w:val="16"/>
                <w:szCs w:val="16"/>
              </w:rPr>
              <w:t>71765,4</w:t>
            </w:r>
          </w:p>
        </w:tc>
        <w:tc>
          <w:tcPr>
            <w:tcW w:w="966" w:type="dxa"/>
            <w:vAlign w:val="center"/>
          </w:tcPr>
          <w:p w:rsidR="00C84767" w:rsidRPr="00C84767" w:rsidRDefault="00C84767" w:rsidP="00C84767">
            <w:pPr>
              <w:jc w:val="center"/>
              <w:rPr>
                <w:sz w:val="16"/>
                <w:szCs w:val="16"/>
              </w:rPr>
            </w:pPr>
            <w:r w:rsidRPr="00C84767">
              <w:rPr>
                <w:sz w:val="16"/>
                <w:szCs w:val="16"/>
              </w:rPr>
              <w:t>74118,7</w:t>
            </w:r>
          </w:p>
        </w:tc>
        <w:tc>
          <w:tcPr>
            <w:tcW w:w="995" w:type="dxa"/>
            <w:vAlign w:val="center"/>
          </w:tcPr>
          <w:p w:rsidR="00C84767" w:rsidRPr="00C84767" w:rsidRDefault="00C84767" w:rsidP="00C84767">
            <w:pPr>
              <w:jc w:val="center"/>
              <w:rPr>
                <w:sz w:val="16"/>
                <w:szCs w:val="16"/>
              </w:rPr>
            </w:pPr>
            <w:r w:rsidRPr="00C84767">
              <w:rPr>
                <w:sz w:val="16"/>
                <w:szCs w:val="16"/>
              </w:rPr>
              <w:t>74118,7</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иные источники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rPr>
            </w:pPr>
            <w:r w:rsidRPr="00C84767">
              <w:rPr>
                <w:sz w:val="16"/>
                <w:szCs w:val="16"/>
                <w:lang w:val="en-US"/>
              </w:rPr>
              <w:t>4.2</w:t>
            </w:r>
          </w:p>
        </w:tc>
        <w:tc>
          <w:tcPr>
            <w:tcW w:w="1423" w:type="dxa"/>
            <w:vMerge w:val="restart"/>
          </w:tcPr>
          <w:p w:rsidR="00C84767" w:rsidRPr="00C84767" w:rsidRDefault="00C84767" w:rsidP="00C84767">
            <w:pPr>
              <w:jc w:val="center"/>
              <w:rPr>
                <w:sz w:val="16"/>
                <w:szCs w:val="16"/>
              </w:rPr>
            </w:pPr>
            <w:r w:rsidRPr="00C84767">
              <w:rPr>
                <w:sz w:val="16"/>
                <w:szCs w:val="16"/>
              </w:rPr>
              <w:t>Основное мероприятие Р1</w:t>
            </w:r>
          </w:p>
        </w:tc>
        <w:tc>
          <w:tcPr>
            <w:tcW w:w="3795" w:type="dxa"/>
            <w:vMerge w:val="restart"/>
          </w:tcPr>
          <w:p w:rsidR="00C84767" w:rsidRPr="00C84767" w:rsidRDefault="00C84767" w:rsidP="00C84767">
            <w:pPr>
              <w:ind w:left="194"/>
              <w:rPr>
                <w:sz w:val="16"/>
                <w:szCs w:val="16"/>
              </w:rPr>
            </w:pPr>
            <w:r w:rsidRPr="00C84767">
              <w:rPr>
                <w:sz w:val="16"/>
                <w:szCs w:val="16"/>
              </w:rPr>
              <w:t>Региональный проект "Финансовая поддержка семей при рождении детей"</w:t>
            </w:r>
          </w:p>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Всего</w:t>
            </w:r>
          </w:p>
        </w:tc>
        <w:tc>
          <w:tcPr>
            <w:tcW w:w="983" w:type="dxa"/>
          </w:tcPr>
          <w:p w:rsidR="00C84767" w:rsidRPr="00C84767" w:rsidRDefault="00C84767" w:rsidP="00C84767">
            <w:pPr>
              <w:jc w:val="center"/>
              <w:rPr>
                <w:sz w:val="16"/>
                <w:szCs w:val="16"/>
                <w:lang w:val="en-US"/>
              </w:rPr>
            </w:pPr>
            <w:r w:rsidRPr="00C84767">
              <w:rPr>
                <w:sz w:val="16"/>
                <w:szCs w:val="16"/>
                <w:lang w:val="en-US"/>
              </w:rPr>
              <w:t>30793.5</w:t>
            </w:r>
          </w:p>
        </w:tc>
        <w:tc>
          <w:tcPr>
            <w:tcW w:w="966" w:type="dxa"/>
          </w:tcPr>
          <w:p w:rsidR="00C84767" w:rsidRPr="00C84767" w:rsidRDefault="00C84767" w:rsidP="00C84767">
            <w:pPr>
              <w:jc w:val="center"/>
              <w:rPr>
                <w:sz w:val="16"/>
                <w:szCs w:val="16"/>
              </w:rPr>
            </w:pPr>
            <w:r w:rsidRPr="00C84767">
              <w:rPr>
                <w:sz w:val="16"/>
                <w:szCs w:val="16"/>
              </w:rPr>
              <w:t>35592,4</w:t>
            </w:r>
          </w:p>
        </w:tc>
        <w:tc>
          <w:tcPr>
            <w:tcW w:w="966" w:type="dxa"/>
          </w:tcPr>
          <w:p w:rsidR="00C84767" w:rsidRPr="00C84767" w:rsidRDefault="00C84767" w:rsidP="00C84767">
            <w:pPr>
              <w:jc w:val="center"/>
              <w:rPr>
                <w:sz w:val="16"/>
                <w:szCs w:val="16"/>
              </w:rPr>
            </w:pPr>
            <w:r w:rsidRPr="00C84767">
              <w:rPr>
                <w:sz w:val="16"/>
                <w:szCs w:val="16"/>
              </w:rPr>
              <w:t>38068,7</w:t>
            </w:r>
          </w:p>
        </w:tc>
        <w:tc>
          <w:tcPr>
            <w:tcW w:w="966" w:type="dxa"/>
            <w:vAlign w:val="center"/>
          </w:tcPr>
          <w:p w:rsidR="00C84767" w:rsidRPr="00C84767" w:rsidRDefault="00C84767" w:rsidP="00C84767">
            <w:pPr>
              <w:jc w:val="center"/>
              <w:rPr>
                <w:sz w:val="16"/>
                <w:szCs w:val="16"/>
              </w:rPr>
            </w:pPr>
            <w:r w:rsidRPr="00C84767">
              <w:rPr>
                <w:sz w:val="16"/>
                <w:szCs w:val="16"/>
              </w:rPr>
              <w:t>39383,8</w:t>
            </w:r>
          </w:p>
        </w:tc>
        <w:tc>
          <w:tcPr>
            <w:tcW w:w="995" w:type="dxa"/>
            <w:vAlign w:val="center"/>
          </w:tcPr>
          <w:p w:rsidR="00C84767" w:rsidRPr="00C84767" w:rsidRDefault="00C84767" w:rsidP="00C84767">
            <w:pPr>
              <w:jc w:val="center"/>
              <w:rPr>
                <w:sz w:val="16"/>
                <w:szCs w:val="16"/>
              </w:rPr>
            </w:pPr>
            <w:r w:rsidRPr="00C84767">
              <w:rPr>
                <w:sz w:val="16"/>
                <w:szCs w:val="16"/>
              </w:rPr>
              <w:t>39383,8</w:t>
            </w:r>
          </w:p>
        </w:tc>
      </w:tr>
      <w:tr w:rsidR="00C84767" w:rsidRPr="00C84767" w:rsidTr="00345414">
        <w:tc>
          <w:tcPr>
            <w:tcW w:w="710" w:type="dxa"/>
            <w:vMerge/>
          </w:tcPr>
          <w:p w:rsidR="00C84767" w:rsidRPr="00C84767" w:rsidRDefault="00C84767" w:rsidP="00C84767">
            <w:pPr>
              <w:jc w:val="center"/>
              <w:rPr>
                <w:sz w:val="16"/>
                <w:szCs w:val="16"/>
                <w:lang w:val="en-US"/>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вт.ч.</w:t>
            </w:r>
          </w:p>
        </w:tc>
        <w:tc>
          <w:tcPr>
            <w:tcW w:w="983"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lang w:val="en-US"/>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Мокшанского  района (за       исключением целевых межбюджетных т    рансфертов)</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федеральные средства</w:t>
            </w:r>
          </w:p>
        </w:tc>
        <w:tc>
          <w:tcPr>
            <w:tcW w:w="983" w:type="dxa"/>
          </w:tcPr>
          <w:p w:rsidR="00C84767" w:rsidRPr="00C84767" w:rsidRDefault="00C84767" w:rsidP="00C84767">
            <w:pPr>
              <w:jc w:val="center"/>
              <w:rPr>
                <w:sz w:val="16"/>
                <w:szCs w:val="16"/>
                <w:lang w:val="en-US"/>
              </w:rPr>
            </w:pPr>
            <w:r w:rsidRPr="00C84767">
              <w:rPr>
                <w:sz w:val="16"/>
                <w:szCs w:val="16"/>
                <w:lang w:val="en-US"/>
              </w:rPr>
              <w:t>29620.8</w:t>
            </w:r>
          </w:p>
        </w:tc>
        <w:tc>
          <w:tcPr>
            <w:tcW w:w="966" w:type="dxa"/>
          </w:tcPr>
          <w:p w:rsidR="00C84767" w:rsidRPr="00C84767" w:rsidRDefault="00C84767" w:rsidP="00C84767">
            <w:pPr>
              <w:jc w:val="center"/>
              <w:rPr>
                <w:sz w:val="16"/>
                <w:szCs w:val="16"/>
              </w:rPr>
            </w:pPr>
            <w:r w:rsidRPr="00C84767">
              <w:rPr>
                <w:sz w:val="16"/>
                <w:szCs w:val="16"/>
              </w:rPr>
              <w:t>34226,4</w:t>
            </w:r>
          </w:p>
        </w:tc>
        <w:tc>
          <w:tcPr>
            <w:tcW w:w="966" w:type="dxa"/>
          </w:tcPr>
          <w:p w:rsidR="00C84767" w:rsidRPr="00C84767" w:rsidRDefault="00C84767" w:rsidP="00C84767">
            <w:pPr>
              <w:jc w:val="center"/>
              <w:rPr>
                <w:sz w:val="16"/>
                <w:szCs w:val="16"/>
              </w:rPr>
            </w:pPr>
            <w:r w:rsidRPr="00C84767">
              <w:rPr>
                <w:sz w:val="16"/>
                <w:szCs w:val="16"/>
              </w:rPr>
              <w:t>36520,9</w:t>
            </w:r>
          </w:p>
        </w:tc>
        <w:tc>
          <w:tcPr>
            <w:tcW w:w="966" w:type="dxa"/>
            <w:vAlign w:val="center"/>
          </w:tcPr>
          <w:p w:rsidR="00C84767" w:rsidRPr="00C84767" w:rsidRDefault="00C84767" w:rsidP="00C84767">
            <w:pPr>
              <w:jc w:val="center"/>
              <w:rPr>
                <w:sz w:val="16"/>
                <w:szCs w:val="16"/>
              </w:rPr>
            </w:pPr>
            <w:r w:rsidRPr="00C84767">
              <w:rPr>
                <w:sz w:val="16"/>
                <w:szCs w:val="16"/>
              </w:rPr>
              <w:t>37774,1</w:t>
            </w:r>
          </w:p>
        </w:tc>
        <w:tc>
          <w:tcPr>
            <w:tcW w:w="995" w:type="dxa"/>
            <w:vAlign w:val="center"/>
          </w:tcPr>
          <w:p w:rsidR="00C84767" w:rsidRPr="00C84767" w:rsidRDefault="00C84767" w:rsidP="00C84767">
            <w:pPr>
              <w:jc w:val="center"/>
              <w:rPr>
                <w:sz w:val="16"/>
                <w:szCs w:val="16"/>
              </w:rPr>
            </w:pPr>
            <w:r w:rsidRPr="00C84767">
              <w:rPr>
                <w:sz w:val="16"/>
                <w:szCs w:val="16"/>
              </w:rPr>
              <w:t>37774,1</w:t>
            </w:r>
          </w:p>
        </w:tc>
      </w:tr>
      <w:tr w:rsidR="00C84767" w:rsidRPr="00C84767" w:rsidTr="00345414">
        <w:tc>
          <w:tcPr>
            <w:tcW w:w="710" w:type="dxa"/>
            <w:vMerge/>
          </w:tcPr>
          <w:p w:rsidR="00C84767" w:rsidRPr="00C84767" w:rsidRDefault="00C84767" w:rsidP="00C84767">
            <w:pPr>
              <w:jc w:val="center"/>
              <w:rPr>
                <w:sz w:val="16"/>
                <w:szCs w:val="16"/>
                <w:lang w:val="en-US"/>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Пензенской области</w:t>
            </w:r>
          </w:p>
        </w:tc>
        <w:tc>
          <w:tcPr>
            <w:tcW w:w="983" w:type="dxa"/>
          </w:tcPr>
          <w:p w:rsidR="00C84767" w:rsidRPr="00C84767" w:rsidRDefault="00C84767" w:rsidP="00C84767">
            <w:pPr>
              <w:jc w:val="center"/>
              <w:rPr>
                <w:sz w:val="16"/>
                <w:szCs w:val="16"/>
              </w:rPr>
            </w:pPr>
            <w:r w:rsidRPr="00C84767">
              <w:rPr>
                <w:sz w:val="16"/>
                <w:szCs w:val="16"/>
                <w:lang w:val="en-US"/>
              </w:rPr>
              <w:t>1172.7</w:t>
            </w:r>
          </w:p>
        </w:tc>
        <w:tc>
          <w:tcPr>
            <w:tcW w:w="966" w:type="dxa"/>
          </w:tcPr>
          <w:p w:rsidR="00C84767" w:rsidRPr="00C84767" w:rsidRDefault="00C84767" w:rsidP="00C84767">
            <w:pPr>
              <w:jc w:val="center"/>
              <w:rPr>
                <w:sz w:val="16"/>
                <w:szCs w:val="16"/>
              </w:rPr>
            </w:pPr>
            <w:r w:rsidRPr="00C84767">
              <w:rPr>
                <w:sz w:val="16"/>
                <w:szCs w:val="16"/>
              </w:rPr>
              <w:t>1366,0</w:t>
            </w:r>
          </w:p>
        </w:tc>
        <w:tc>
          <w:tcPr>
            <w:tcW w:w="966" w:type="dxa"/>
          </w:tcPr>
          <w:p w:rsidR="00C84767" w:rsidRPr="00C84767" w:rsidRDefault="00C84767" w:rsidP="00C84767">
            <w:pPr>
              <w:jc w:val="center"/>
              <w:rPr>
                <w:sz w:val="16"/>
                <w:szCs w:val="16"/>
              </w:rPr>
            </w:pPr>
            <w:r w:rsidRPr="00C84767">
              <w:rPr>
                <w:sz w:val="16"/>
                <w:szCs w:val="16"/>
              </w:rPr>
              <w:t>1547,8</w:t>
            </w:r>
          </w:p>
        </w:tc>
        <w:tc>
          <w:tcPr>
            <w:tcW w:w="966" w:type="dxa"/>
            <w:vAlign w:val="center"/>
          </w:tcPr>
          <w:p w:rsidR="00C84767" w:rsidRPr="00C84767" w:rsidRDefault="00C84767" w:rsidP="00C84767">
            <w:pPr>
              <w:jc w:val="center"/>
              <w:rPr>
                <w:sz w:val="16"/>
                <w:szCs w:val="16"/>
              </w:rPr>
            </w:pPr>
            <w:r w:rsidRPr="00C84767">
              <w:rPr>
                <w:sz w:val="16"/>
                <w:szCs w:val="16"/>
              </w:rPr>
              <w:t>1609,7</w:t>
            </w:r>
          </w:p>
        </w:tc>
        <w:tc>
          <w:tcPr>
            <w:tcW w:w="995" w:type="dxa"/>
            <w:vAlign w:val="center"/>
          </w:tcPr>
          <w:p w:rsidR="00C84767" w:rsidRPr="00C84767" w:rsidRDefault="00C84767" w:rsidP="00C84767">
            <w:pPr>
              <w:jc w:val="center"/>
              <w:rPr>
                <w:sz w:val="16"/>
                <w:szCs w:val="16"/>
              </w:rPr>
            </w:pPr>
            <w:r w:rsidRPr="00C84767">
              <w:rPr>
                <w:sz w:val="16"/>
                <w:szCs w:val="16"/>
              </w:rPr>
              <w:t>1609,7</w:t>
            </w:r>
          </w:p>
        </w:tc>
      </w:tr>
      <w:tr w:rsidR="00C84767" w:rsidRPr="00C84767" w:rsidTr="00345414">
        <w:tc>
          <w:tcPr>
            <w:tcW w:w="710" w:type="dxa"/>
            <w:vMerge/>
          </w:tcPr>
          <w:p w:rsidR="00C84767" w:rsidRPr="00C84767" w:rsidRDefault="00C84767" w:rsidP="00C84767">
            <w:pPr>
              <w:jc w:val="center"/>
              <w:rPr>
                <w:sz w:val="16"/>
                <w:szCs w:val="16"/>
                <w:lang w:val="en-US"/>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иные источники</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lang w:val="en-US"/>
              </w:rPr>
            </w:pPr>
            <w:r w:rsidRPr="00C84767">
              <w:rPr>
                <w:sz w:val="16"/>
                <w:szCs w:val="16"/>
              </w:rPr>
              <w:t>5</w:t>
            </w:r>
          </w:p>
        </w:tc>
        <w:tc>
          <w:tcPr>
            <w:tcW w:w="1423" w:type="dxa"/>
            <w:vMerge w:val="restart"/>
          </w:tcPr>
          <w:p w:rsidR="00C84767" w:rsidRPr="00C84767" w:rsidRDefault="00C84767" w:rsidP="00C84767">
            <w:pPr>
              <w:jc w:val="center"/>
              <w:rPr>
                <w:sz w:val="16"/>
                <w:szCs w:val="16"/>
              </w:rPr>
            </w:pPr>
            <w:r w:rsidRPr="00C84767">
              <w:rPr>
                <w:sz w:val="16"/>
                <w:szCs w:val="16"/>
              </w:rPr>
              <w:t>Подпрограмма 5</w:t>
            </w:r>
          </w:p>
        </w:tc>
        <w:tc>
          <w:tcPr>
            <w:tcW w:w="3795" w:type="dxa"/>
            <w:vMerge w:val="restart"/>
          </w:tcPr>
          <w:p w:rsidR="00C84767" w:rsidRPr="00C84767" w:rsidRDefault="00C84767" w:rsidP="00C84767">
            <w:pPr>
              <w:ind w:left="194"/>
              <w:rPr>
                <w:sz w:val="16"/>
                <w:szCs w:val="16"/>
              </w:rPr>
            </w:pPr>
            <w:r w:rsidRPr="00C84767">
              <w:rPr>
                <w:sz w:val="16"/>
                <w:szCs w:val="16"/>
              </w:rPr>
              <w:t>«Социальная поддержка отдельных категорий граждан в жилищной сфере»</w:t>
            </w:r>
          </w:p>
        </w:tc>
        <w:tc>
          <w:tcPr>
            <w:tcW w:w="4279" w:type="dxa"/>
          </w:tcPr>
          <w:p w:rsidR="00C84767" w:rsidRPr="00C84767" w:rsidRDefault="00C84767" w:rsidP="00C84767">
            <w:pPr>
              <w:ind w:left="194"/>
              <w:rPr>
                <w:sz w:val="16"/>
                <w:szCs w:val="16"/>
              </w:rPr>
            </w:pPr>
            <w:r w:rsidRPr="00C84767">
              <w:rPr>
                <w:sz w:val="16"/>
                <w:szCs w:val="16"/>
              </w:rPr>
              <w:t>Всего</w:t>
            </w:r>
          </w:p>
        </w:tc>
        <w:tc>
          <w:tcPr>
            <w:tcW w:w="983" w:type="dxa"/>
            <w:vAlign w:val="center"/>
          </w:tcPr>
          <w:p w:rsidR="00C84767" w:rsidRPr="00C84767" w:rsidRDefault="00C84767" w:rsidP="00C84767">
            <w:pPr>
              <w:jc w:val="center"/>
              <w:rPr>
                <w:sz w:val="16"/>
                <w:szCs w:val="16"/>
              </w:rPr>
            </w:pPr>
            <w:r w:rsidRPr="00C84767">
              <w:rPr>
                <w:sz w:val="16"/>
                <w:szCs w:val="16"/>
              </w:rPr>
              <w:t>14788,0</w:t>
            </w:r>
          </w:p>
        </w:tc>
        <w:tc>
          <w:tcPr>
            <w:tcW w:w="966" w:type="dxa"/>
            <w:vAlign w:val="center"/>
          </w:tcPr>
          <w:p w:rsidR="00C84767" w:rsidRPr="00C84767" w:rsidRDefault="00C84767" w:rsidP="00C84767">
            <w:pPr>
              <w:jc w:val="center"/>
              <w:rPr>
                <w:sz w:val="16"/>
                <w:szCs w:val="16"/>
                <w:highlight w:val="yellow"/>
              </w:rPr>
            </w:pPr>
            <w:r w:rsidRPr="00C84767">
              <w:rPr>
                <w:sz w:val="16"/>
                <w:szCs w:val="16"/>
                <w:highlight w:val="yellow"/>
              </w:rPr>
              <w:t>16752,2</w:t>
            </w:r>
          </w:p>
        </w:tc>
        <w:tc>
          <w:tcPr>
            <w:tcW w:w="966" w:type="dxa"/>
            <w:vAlign w:val="center"/>
          </w:tcPr>
          <w:p w:rsidR="00C84767" w:rsidRPr="00C84767" w:rsidRDefault="00C84767" w:rsidP="00C84767">
            <w:pPr>
              <w:jc w:val="center"/>
              <w:rPr>
                <w:sz w:val="16"/>
                <w:szCs w:val="16"/>
              </w:rPr>
            </w:pPr>
            <w:r w:rsidRPr="00C84767">
              <w:rPr>
                <w:sz w:val="16"/>
                <w:szCs w:val="16"/>
              </w:rPr>
              <w:t>19548,6</w:t>
            </w:r>
          </w:p>
        </w:tc>
        <w:tc>
          <w:tcPr>
            <w:tcW w:w="966" w:type="dxa"/>
            <w:vAlign w:val="center"/>
          </w:tcPr>
          <w:p w:rsidR="00C84767" w:rsidRPr="00C84767" w:rsidRDefault="00C84767" w:rsidP="00C84767">
            <w:pPr>
              <w:jc w:val="center"/>
              <w:rPr>
                <w:sz w:val="16"/>
                <w:szCs w:val="16"/>
              </w:rPr>
            </w:pPr>
            <w:r w:rsidRPr="00C84767">
              <w:rPr>
                <w:sz w:val="16"/>
                <w:szCs w:val="16"/>
              </w:rPr>
              <w:t>19532,4</w:t>
            </w:r>
          </w:p>
        </w:tc>
        <w:tc>
          <w:tcPr>
            <w:tcW w:w="995" w:type="dxa"/>
            <w:vAlign w:val="center"/>
          </w:tcPr>
          <w:p w:rsidR="00C84767" w:rsidRPr="00C84767" w:rsidRDefault="00C84767" w:rsidP="00C84767">
            <w:pPr>
              <w:jc w:val="center"/>
              <w:rPr>
                <w:sz w:val="16"/>
                <w:szCs w:val="16"/>
              </w:rPr>
            </w:pPr>
            <w:r w:rsidRPr="00C84767">
              <w:rPr>
                <w:sz w:val="16"/>
                <w:szCs w:val="16"/>
              </w:rPr>
              <w:t>19532,4</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вт.ч.</w:t>
            </w:r>
          </w:p>
        </w:tc>
        <w:tc>
          <w:tcPr>
            <w:tcW w:w="983" w:type="dxa"/>
          </w:tcPr>
          <w:p w:rsidR="00C84767" w:rsidRPr="00C84767" w:rsidRDefault="00C84767" w:rsidP="00C84767">
            <w:pPr>
              <w:jc w:val="center"/>
              <w:rPr>
                <w:sz w:val="16"/>
                <w:szCs w:val="16"/>
              </w:rPr>
            </w:pPr>
          </w:p>
        </w:tc>
        <w:tc>
          <w:tcPr>
            <w:tcW w:w="966" w:type="dxa"/>
          </w:tcPr>
          <w:p w:rsidR="00C84767" w:rsidRPr="00C84767" w:rsidRDefault="00C84767" w:rsidP="00C84767">
            <w:pPr>
              <w:jc w:val="center"/>
              <w:rPr>
                <w:sz w:val="16"/>
                <w:szCs w:val="16"/>
              </w:rPr>
            </w:pPr>
          </w:p>
        </w:tc>
        <w:tc>
          <w:tcPr>
            <w:tcW w:w="966" w:type="dxa"/>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Мокшанского района (за исключением целевых межбюджетных трансфертов)</w:t>
            </w:r>
          </w:p>
        </w:tc>
        <w:tc>
          <w:tcPr>
            <w:tcW w:w="983" w:type="dxa"/>
          </w:tcPr>
          <w:p w:rsidR="00C84767" w:rsidRPr="00C84767" w:rsidRDefault="00C84767" w:rsidP="00C84767">
            <w:pPr>
              <w:jc w:val="center"/>
              <w:rPr>
                <w:sz w:val="16"/>
                <w:szCs w:val="16"/>
              </w:rPr>
            </w:pPr>
            <w:r w:rsidRPr="00C84767">
              <w:rPr>
                <w:sz w:val="16"/>
                <w:szCs w:val="16"/>
              </w:rPr>
              <w:t>515,0</w:t>
            </w:r>
          </w:p>
        </w:tc>
        <w:tc>
          <w:tcPr>
            <w:tcW w:w="966" w:type="dxa"/>
          </w:tcPr>
          <w:p w:rsidR="00C84767" w:rsidRPr="00C84767" w:rsidRDefault="00C84767" w:rsidP="00C84767">
            <w:pPr>
              <w:jc w:val="center"/>
              <w:rPr>
                <w:sz w:val="16"/>
                <w:szCs w:val="16"/>
              </w:rPr>
            </w:pPr>
            <w:r w:rsidRPr="00C84767">
              <w:rPr>
                <w:sz w:val="16"/>
                <w:szCs w:val="16"/>
              </w:rPr>
              <w:t>656,0</w:t>
            </w:r>
          </w:p>
        </w:tc>
        <w:tc>
          <w:tcPr>
            <w:tcW w:w="966" w:type="dxa"/>
          </w:tcPr>
          <w:p w:rsidR="00C84767" w:rsidRPr="00C84767" w:rsidRDefault="00C84767" w:rsidP="00C84767">
            <w:pPr>
              <w:jc w:val="center"/>
              <w:rPr>
                <w:sz w:val="16"/>
                <w:szCs w:val="16"/>
              </w:rPr>
            </w:pPr>
            <w:r w:rsidRPr="00C84767">
              <w:rPr>
                <w:sz w:val="16"/>
                <w:szCs w:val="16"/>
              </w:rPr>
              <w:t>600,0</w:t>
            </w:r>
          </w:p>
        </w:tc>
        <w:tc>
          <w:tcPr>
            <w:tcW w:w="966" w:type="dxa"/>
          </w:tcPr>
          <w:p w:rsidR="00C84767" w:rsidRPr="00C84767" w:rsidRDefault="00C84767" w:rsidP="00C84767">
            <w:pPr>
              <w:jc w:val="center"/>
              <w:rPr>
                <w:sz w:val="16"/>
                <w:szCs w:val="16"/>
              </w:rPr>
            </w:pPr>
            <w:r w:rsidRPr="00C84767">
              <w:rPr>
                <w:sz w:val="16"/>
                <w:szCs w:val="16"/>
              </w:rPr>
              <w:t>600,0</w:t>
            </w:r>
          </w:p>
        </w:tc>
        <w:tc>
          <w:tcPr>
            <w:tcW w:w="995" w:type="dxa"/>
          </w:tcPr>
          <w:p w:rsidR="00C84767" w:rsidRPr="00C84767" w:rsidRDefault="00C84767" w:rsidP="00C84767">
            <w:pPr>
              <w:jc w:val="center"/>
              <w:rPr>
                <w:sz w:val="16"/>
                <w:szCs w:val="16"/>
              </w:rPr>
            </w:pPr>
            <w:r w:rsidRPr="00C84767">
              <w:rPr>
                <w:sz w:val="16"/>
                <w:szCs w:val="16"/>
              </w:rPr>
              <w:t>600,0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федеральные средства</w:t>
            </w:r>
          </w:p>
        </w:tc>
        <w:tc>
          <w:tcPr>
            <w:tcW w:w="983" w:type="dxa"/>
            <w:vAlign w:val="center"/>
          </w:tcPr>
          <w:p w:rsidR="00C84767" w:rsidRPr="00C84767" w:rsidRDefault="00C84767" w:rsidP="00C84767">
            <w:pPr>
              <w:jc w:val="center"/>
              <w:rPr>
                <w:sz w:val="16"/>
                <w:szCs w:val="16"/>
              </w:rPr>
            </w:pPr>
            <w:r w:rsidRPr="00C84767">
              <w:rPr>
                <w:sz w:val="16"/>
                <w:szCs w:val="16"/>
              </w:rPr>
              <w:t>1094,8</w:t>
            </w:r>
          </w:p>
        </w:tc>
        <w:tc>
          <w:tcPr>
            <w:tcW w:w="966" w:type="dxa"/>
            <w:vAlign w:val="center"/>
          </w:tcPr>
          <w:p w:rsidR="00C84767" w:rsidRPr="00C84767" w:rsidRDefault="00C84767" w:rsidP="00C84767">
            <w:pPr>
              <w:jc w:val="center"/>
              <w:rPr>
                <w:sz w:val="16"/>
                <w:szCs w:val="16"/>
                <w:highlight w:val="yellow"/>
              </w:rPr>
            </w:pPr>
            <w:r w:rsidRPr="00C84767">
              <w:rPr>
                <w:sz w:val="16"/>
                <w:szCs w:val="16"/>
                <w:highlight w:val="yellow"/>
              </w:rPr>
              <w:t>1197,0</w:t>
            </w:r>
          </w:p>
        </w:tc>
        <w:tc>
          <w:tcPr>
            <w:tcW w:w="966" w:type="dxa"/>
            <w:vAlign w:val="center"/>
          </w:tcPr>
          <w:p w:rsidR="00C84767" w:rsidRPr="00C84767" w:rsidRDefault="00C84767" w:rsidP="00C84767">
            <w:pPr>
              <w:jc w:val="center"/>
              <w:rPr>
                <w:sz w:val="16"/>
                <w:szCs w:val="16"/>
              </w:rPr>
            </w:pPr>
            <w:r w:rsidRPr="00C84767">
              <w:rPr>
                <w:sz w:val="16"/>
                <w:szCs w:val="16"/>
              </w:rPr>
              <w:t>1117,6</w:t>
            </w:r>
          </w:p>
        </w:tc>
        <w:tc>
          <w:tcPr>
            <w:tcW w:w="966" w:type="dxa"/>
            <w:vAlign w:val="center"/>
          </w:tcPr>
          <w:p w:rsidR="00C84767" w:rsidRPr="00C84767" w:rsidRDefault="00C84767" w:rsidP="00C84767">
            <w:pPr>
              <w:jc w:val="center"/>
              <w:rPr>
                <w:sz w:val="16"/>
                <w:szCs w:val="16"/>
              </w:rPr>
            </w:pPr>
            <w:r w:rsidRPr="00C84767">
              <w:rPr>
                <w:sz w:val="16"/>
                <w:szCs w:val="16"/>
              </w:rPr>
              <w:t>1096,6</w:t>
            </w:r>
          </w:p>
        </w:tc>
        <w:tc>
          <w:tcPr>
            <w:tcW w:w="995" w:type="dxa"/>
            <w:vAlign w:val="center"/>
          </w:tcPr>
          <w:p w:rsidR="00C84767" w:rsidRPr="00C84767" w:rsidRDefault="00C84767" w:rsidP="00C84767">
            <w:pPr>
              <w:jc w:val="center"/>
              <w:rPr>
                <w:sz w:val="16"/>
                <w:szCs w:val="16"/>
              </w:rPr>
            </w:pPr>
            <w:r w:rsidRPr="00C84767">
              <w:rPr>
                <w:sz w:val="16"/>
                <w:szCs w:val="16"/>
              </w:rPr>
              <w:t>1096,6</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Пензенской области</w:t>
            </w:r>
          </w:p>
        </w:tc>
        <w:tc>
          <w:tcPr>
            <w:tcW w:w="983" w:type="dxa"/>
            <w:vAlign w:val="center"/>
          </w:tcPr>
          <w:p w:rsidR="00C84767" w:rsidRPr="00C84767" w:rsidRDefault="00C84767" w:rsidP="00C84767">
            <w:pPr>
              <w:jc w:val="center"/>
              <w:rPr>
                <w:sz w:val="16"/>
                <w:szCs w:val="16"/>
              </w:rPr>
            </w:pPr>
            <w:r w:rsidRPr="00C84767">
              <w:rPr>
                <w:sz w:val="16"/>
                <w:szCs w:val="16"/>
              </w:rPr>
              <w:t>13178,2</w:t>
            </w:r>
          </w:p>
        </w:tc>
        <w:tc>
          <w:tcPr>
            <w:tcW w:w="966" w:type="dxa"/>
            <w:vAlign w:val="center"/>
          </w:tcPr>
          <w:p w:rsidR="00C84767" w:rsidRPr="00C84767" w:rsidRDefault="00C84767" w:rsidP="00C84767">
            <w:pPr>
              <w:jc w:val="center"/>
              <w:rPr>
                <w:sz w:val="16"/>
                <w:szCs w:val="16"/>
                <w:highlight w:val="yellow"/>
              </w:rPr>
            </w:pPr>
            <w:r w:rsidRPr="00C84767">
              <w:rPr>
                <w:sz w:val="16"/>
                <w:szCs w:val="16"/>
                <w:highlight w:val="yellow"/>
              </w:rPr>
              <w:t>14899,2</w:t>
            </w:r>
          </w:p>
        </w:tc>
        <w:tc>
          <w:tcPr>
            <w:tcW w:w="966" w:type="dxa"/>
            <w:vAlign w:val="center"/>
          </w:tcPr>
          <w:p w:rsidR="00C84767" w:rsidRPr="00C84767" w:rsidRDefault="00C84767" w:rsidP="00C84767">
            <w:pPr>
              <w:jc w:val="center"/>
              <w:rPr>
                <w:sz w:val="16"/>
                <w:szCs w:val="16"/>
              </w:rPr>
            </w:pPr>
            <w:r w:rsidRPr="00C84767">
              <w:rPr>
                <w:sz w:val="16"/>
                <w:szCs w:val="16"/>
              </w:rPr>
              <w:t>17831,0</w:t>
            </w:r>
          </w:p>
        </w:tc>
        <w:tc>
          <w:tcPr>
            <w:tcW w:w="966" w:type="dxa"/>
            <w:vAlign w:val="center"/>
          </w:tcPr>
          <w:p w:rsidR="00C84767" w:rsidRPr="00C84767" w:rsidRDefault="00C84767" w:rsidP="00C84767">
            <w:pPr>
              <w:jc w:val="center"/>
              <w:rPr>
                <w:sz w:val="16"/>
                <w:szCs w:val="16"/>
              </w:rPr>
            </w:pPr>
            <w:r w:rsidRPr="00C84767">
              <w:rPr>
                <w:sz w:val="16"/>
                <w:szCs w:val="16"/>
              </w:rPr>
              <w:t>17835,8</w:t>
            </w:r>
          </w:p>
        </w:tc>
        <w:tc>
          <w:tcPr>
            <w:tcW w:w="995" w:type="dxa"/>
            <w:vAlign w:val="center"/>
          </w:tcPr>
          <w:p w:rsidR="00C84767" w:rsidRPr="00C84767" w:rsidRDefault="00C84767" w:rsidP="00C84767">
            <w:pPr>
              <w:jc w:val="center"/>
              <w:rPr>
                <w:sz w:val="16"/>
                <w:szCs w:val="16"/>
              </w:rPr>
            </w:pPr>
            <w:r w:rsidRPr="00C84767">
              <w:rPr>
                <w:sz w:val="16"/>
                <w:szCs w:val="16"/>
              </w:rPr>
              <w:t>17835,8</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иные источники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rPr>
            </w:pPr>
            <w:r w:rsidRPr="00C84767">
              <w:rPr>
                <w:sz w:val="16"/>
                <w:szCs w:val="16"/>
              </w:rPr>
              <w:t>5.1</w:t>
            </w:r>
          </w:p>
        </w:tc>
        <w:tc>
          <w:tcPr>
            <w:tcW w:w="1423" w:type="dxa"/>
            <w:vMerge w:val="restart"/>
          </w:tcPr>
          <w:p w:rsidR="00C84767" w:rsidRPr="00C84767" w:rsidRDefault="00C84767" w:rsidP="00C84767">
            <w:pPr>
              <w:jc w:val="center"/>
              <w:rPr>
                <w:sz w:val="16"/>
                <w:szCs w:val="16"/>
              </w:rPr>
            </w:pPr>
            <w:r w:rsidRPr="00C84767">
              <w:rPr>
                <w:sz w:val="16"/>
                <w:szCs w:val="16"/>
              </w:rPr>
              <w:t>Основное мероприятие 1</w:t>
            </w:r>
          </w:p>
        </w:tc>
        <w:tc>
          <w:tcPr>
            <w:tcW w:w="3795" w:type="dxa"/>
            <w:vMerge w:val="restart"/>
          </w:tcPr>
          <w:p w:rsidR="00C84767" w:rsidRPr="00C84767" w:rsidRDefault="00C84767" w:rsidP="00C84767">
            <w:pPr>
              <w:ind w:left="194"/>
              <w:rPr>
                <w:sz w:val="16"/>
                <w:szCs w:val="16"/>
              </w:rPr>
            </w:pPr>
            <w:r w:rsidRPr="00C84767">
              <w:rPr>
                <w:sz w:val="16"/>
                <w:szCs w:val="16"/>
              </w:rPr>
              <w:t>Государственная поддержка при улучшении жилищных условий молодых семей</w:t>
            </w:r>
          </w:p>
        </w:tc>
        <w:tc>
          <w:tcPr>
            <w:tcW w:w="4279" w:type="dxa"/>
          </w:tcPr>
          <w:p w:rsidR="00C84767" w:rsidRPr="00C84767" w:rsidRDefault="00C84767" w:rsidP="00C84767">
            <w:pPr>
              <w:ind w:left="194"/>
              <w:rPr>
                <w:sz w:val="16"/>
                <w:szCs w:val="16"/>
              </w:rPr>
            </w:pPr>
            <w:r w:rsidRPr="00C84767">
              <w:rPr>
                <w:sz w:val="16"/>
                <w:szCs w:val="16"/>
              </w:rPr>
              <w:t>Всего</w:t>
            </w:r>
          </w:p>
        </w:tc>
        <w:tc>
          <w:tcPr>
            <w:tcW w:w="983" w:type="dxa"/>
            <w:vAlign w:val="center"/>
          </w:tcPr>
          <w:p w:rsidR="00C84767" w:rsidRPr="00C84767" w:rsidRDefault="00C84767" w:rsidP="00C84767">
            <w:pPr>
              <w:jc w:val="center"/>
              <w:rPr>
                <w:sz w:val="16"/>
                <w:szCs w:val="16"/>
              </w:rPr>
            </w:pPr>
            <w:r w:rsidRPr="00C84767">
              <w:rPr>
                <w:sz w:val="16"/>
                <w:szCs w:val="16"/>
              </w:rPr>
              <w:t>2386,6</w:t>
            </w:r>
          </w:p>
        </w:tc>
        <w:tc>
          <w:tcPr>
            <w:tcW w:w="966" w:type="dxa"/>
            <w:vAlign w:val="center"/>
          </w:tcPr>
          <w:p w:rsidR="00C84767" w:rsidRPr="00C84767" w:rsidRDefault="00C84767" w:rsidP="00C84767">
            <w:pPr>
              <w:jc w:val="center"/>
              <w:rPr>
                <w:sz w:val="16"/>
                <w:szCs w:val="16"/>
              </w:rPr>
            </w:pPr>
            <w:r w:rsidRPr="00C84767">
              <w:rPr>
                <w:sz w:val="16"/>
                <w:szCs w:val="16"/>
              </w:rPr>
              <w:t>2721,6</w:t>
            </w:r>
          </w:p>
        </w:tc>
        <w:tc>
          <w:tcPr>
            <w:tcW w:w="966" w:type="dxa"/>
            <w:vAlign w:val="center"/>
          </w:tcPr>
          <w:p w:rsidR="00C84767" w:rsidRPr="00C84767" w:rsidRDefault="00C84767" w:rsidP="00C84767">
            <w:pPr>
              <w:jc w:val="center"/>
              <w:rPr>
                <w:sz w:val="16"/>
                <w:szCs w:val="16"/>
              </w:rPr>
            </w:pPr>
            <w:r w:rsidRPr="00C84767">
              <w:rPr>
                <w:sz w:val="16"/>
                <w:szCs w:val="16"/>
              </w:rPr>
              <w:t>2573,2</w:t>
            </w:r>
          </w:p>
        </w:tc>
        <w:tc>
          <w:tcPr>
            <w:tcW w:w="966" w:type="dxa"/>
            <w:vAlign w:val="center"/>
          </w:tcPr>
          <w:p w:rsidR="00C84767" w:rsidRPr="00C84767" w:rsidRDefault="00C84767" w:rsidP="00C84767">
            <w:pPr>
              <w:jc w:val="center"/>
              <w:rPr>
                <w:sz w:val="16"/>
                <w:szCs w:val="16"/>
              </w:rPr>
            </w:pPr>
            <w:r w:rsidRPr="00C84767">
              <w:rPr>
                <w:sz w:val="16"/>
                <w:szCs w:val="16"/>
              </w:rPr>
              <w:t>2553,0</w:t>
            </w:r>
          </w:p>
        </w:tc>
        <w:tc>
          <w:tcPr>
            <w:tcW w:w="995" w:type="dxa"/>
            <w:vAlign w:val="center"/>
          </w:tcPr>
          <w:p w:rsidR="00C84767" w:rsidRPr="00C84767" w:rsidRDefault="00C84767" w:rsidP="00C84767">
            <w:pPr>
              <w:jc w:val="center"/>
              <w:rPr>
                <w:sz w:val="16"/>
                <w:szCs w:val="16"/>
              </w:rPr>
            </w:pPr>
            <w:r w:rsidRPr="00C84767">
              <w:rPr>
                <w:sz w:val="16"/>
                <w:szCs w:val="16"/>
              </w:rPr>
              <w:t>2553,0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вт.ч.</w:t>
            </w:r>
          </w:p>
        </w:tc>
        <w:tc>
          <w:tcPr>
            <w:tcW w:w="983"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Мокшанского района (за исключением целевых межбюджетных трансфертов)</w:t>
            </w:r>
          </w:p>
        </w:tc>
        <w:tc>
          <w:tcPr>
            <w:tcW w:w="983" w:type="dxa"/>
            <w:vAlign w:val="center"/>
          </w:tcPr>
          <w:p w:rsidR="00C84767" w:rsidRPr="00C84767" w:rsidRDefault="00C84767" w:rsidP="00C84767">
            <w:pPr>
              <w:jc w:val="center"/>
              <w:rPr>
                <w:sz w:val="16"/>
                <w:szCs w:val="16"/>
              </w:rPr>
            </w:pPr>
            <w:r w:rsidRPr="00C84767">
              <w:rPr>
                <w:sz w:val="16"/>
                <w:szCs w:val="16"/>
              </w:rPr>
              <w:t>515,0</w:t>
            </w:r>
          </w:p>
        </w:tc>
        <w:tc>
          <w:tcPr>
            <w:tcW w:w="966" w:type="dxa"/>
            <w:vAlign w:val="center"/>
          </w:tcPr>
          <w:p w:rsidR="00C84767" w:rsidRPr="00C84767" w:rsidRDefault="00C84767" w:rsidP="00C84767">
            <w:pPr>
              <w:jc w:val="center"/>
              <w:rPr>
                <w:sz w:val="16"/>
                <w:szCs w:val="16"/>
              </w:rPr>
            </w:pPr>
            <w:r w:rsidRPr="00C84767">
              <w:rPr>
                <w:sz w:val="16"/>
                <w:szCs w:val="16"/>
              </w:rPr>
              <w:t>656,0</w:t>
            </w:r>
          </w:p>
        </w:tc>
        <w:tc>
          <w:tcPr>
            <w:tcW w:w="966" w:type="dxa"/>
            <w:vAlign w:val="center"/>
          </w:tcPr>
          <w:p w:rsidR="00C84767" w:rsidRPr="00C84767" w:rsidRDefault="00C84767" w:rsidP="00C84767">
            <w:pPr>
              <w:jc w:val="center"/>
              <w:rPr>
                <w:sz w:val="16"/>
                <w:szCs w:val="16"/>
              </w:rPr>
            </w:pPr>
            <w:r w:rsidRPr="00C84767">
              <w:rPr>
                <w:sz w:val="16"/>
                <w:szCs w:val="16"/>
                <w:lang w:val="en-US"/>
              </w:rPr>
              <w:t>60</w:t>
            </w: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600,0</w:t>
            </w:r>
          </w:p>
        </w:tc>
        <w:tc>
          <w:tcPr>
            <w:tcW w:w="995" w:type="dxa"/>
            <w:vAlign w:val="center"/>
          </w:tcPr>
          <w:p w:rsidR="00C84767" w:rsidRPr="00C84767" w:rsidRDefault="00C84767" w:rsidP="00C84767">
            <w:pPr>
              <w:jc w:val="center"/>
              <w:rPr>
                <w:sz w:val="16"/>
                <w:szCs w:val="16"/>
              </w:rPr>
            </w:pPr>
            <w:r w:rsidRPr="00C84767">
              <w:rPr>
                <w:sz w:val="16"/>
                <w:szCs w:val="16"/>
              </w:rPr>
              <w:t>600,0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федеральные средства</w:t>
            </w:r>
          </w:p>
        </w:tc>
        <w:tc>
          <w:tcPr>
            <w:tcW w:w="983" w:type="dxa"/>
            <w:vAlign w:val="center"/>
          </w:tcPr>
          <w:p w:rsidR="00C84767" w:rsidRPr="00C84767" w:rsidRDefault="00C84767" w:rsidP="00C84767">
            <w:pPr>
              <w:jc w:val="center"/>
              <w:rPr>
                <w:sz w:val="16"/>
                <w:szCs w:val="16"/>
              </w:rPr>
            </w:pPr>
            <w:r w:rsidRPr="00C84767">
              <w:rPr>
                <w:sz w:val="16"/>
                <w:szCs w:val="16"/>
              </w:rPr>
              <w:t>1094,8</w:t>
            </w:r>
          </w:p>
        </w:tc>
        <w:tc>
          <w:tcPr>
            <w:tcW w:w="966" w:type="dxa"/>
            <w:vAlign w:val="center"/>
          </w:tcPr>
          <w:p w:rsidR="00C84767" w:rsidRPr="00C84767" w:rsidRDefault="00C84767" w:rsidP="00C84767">
            <w:pPr>
              <w:jc w:val="center"/>
              <w:rPr>
                <w:sz w:val="16"/>
                <w:szCs w:val="16"/>
              </w:rPr>
            </w:pPr>
            <w:r w:rsidRPr="00C84767">
              <w:rPr>
                <w:sz w:val="16"/>
                <w:szCs w:val="16"/>
              </w:rPr>
              <w:t>1197,0</w:t>
            </w:r>
          </w:p>
        </w:tc>
        <w:tc>
          <w:tcPr>
            <w:tcW w:w="966" w:type="dxa"/>
            <w:vAlign w:val="center"/>
          </w:tcPr>
          <w:p w:rsidR="00C84767" w:rsidRPr="00C84767" w:rsidRDefault="00C84767" w:rsidP="00C84767">
            <w:pPr>
              <w:jc w:val="center"/>
              <w:rPr>
                <w:sz w:val="16"/>
                <w:szCs w:val="16"/>
              </w:rPr>
            </w:pPr>
            <w:r w:rsidRPr="00C84767">
              <w:rPr>
                <w:sz w:val="16"/>
                <w:szCs w:val="16"/>
              </w:rPr>
              <w:t>1117,6</w:t>
            </w:r>
          </w:p>
        </w:tc>
        <w:tc>
          <w:tcPr>
            <w:tcW w:w="966" w:type="dxa"/>
            <w:vAlign w:val="center"/>
          </w:tcPr>
          <w:p w:rsidR="00C84767" w:rsidRPr="00C84767" w:rsidRDefault="00C84767" w:rsidP="00C84767">
            <w:pPr>
              <w:jc w:val="center"/>
              <w:rPr>
                <w:sz w:val="16"/>
                <w:szCs w:val="16"/>
              </w:rPr>
            </w:pPr>
            <w:r w:rsidRPr="00C84767">
              <w:rPr>
                <w:sz w:val="16"/>
                <w:szCs w:val="16"/>
              </w:rPr>
              <w:t>1096,6</w:t>
            </w:r>
          </w:p>
        </w:tc>
        <w:tc>
          <w:tcPr>
            <w:tcW w:w="995" w:type="dxa"/>
            <w:vAlign w:val="center"/>
          </w:tcPr>
          <w:p w:rsidR="00C84767" w:rsidRPr="00C84767" w:rsidRDefault="00C84767" w:rsidP="00C84767">
            <w:pPr>
              <w:jc w:val="center"/>
              <w:rPr>
                <w:sz w:val="16"/>
                <w:szCs w:val="16"/>
              </w:rPr>
            </w:pPr>
            <w:r w:rsidRPr="00C84767">
              <w:rPr>
                <w:sz w:val="16"/>
                <w:szCs w:val="16"/>
              </w:rPr>
              <w:t>1096,6</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Пензенской области</w:t>
            </w:r>
          </w:p>
        </w:tc>
        <w:tc>
          <w:tcPr>
            <w:tcW w:w="983" w:type="dxa"/>
            <w:vAlign w:val="center"/>
          </w:tcPr>
          <w:p w:rsidR="00C84767" w:rsidRPr="00C84767" w:rsidRDefault="00C84767" w:rsidP="00C84767">
            <w:pPr>
              <w:jc w:val="center"/>
              <w:rPr>
                <w:sz w:val="16"/>
                <w:szCs w:val="16"/>
              </w:rPr>
            </w:pPr>
            <w:r w:rsidRPr="00C84767">
              <w:rPr>
                <w:sz w:val="16"/>
                <w:szCs w:val="16"/>
              </w:rPr>
              <w:t>776,8</w:t>
            </w:r>
          </w:p>
        </w:tc>
        <w:tc>
          <w:tcPr>
            <w:tcW w:w="966" w:type="dxa"/>
            <w:vAlign w:val="center"/>
          </w:tcPr>
          <w:p w:rsidR="00C84767" w:rsidRPr="00C84767" w:rsidRDefault="00C84767" w:rsidP="00C84767">
            <w:pPr>
              <w:jc w:val="center"/>
              <w:rPr>
                <w:sz w:val="16"/>
                <w:szCs w:val="16"/>
              </w:rPr>
            </w:pPr>
            <w:r w:rsidRPr="00C84767">
              <w:rPr>
                <w:sz w:val="16"/>
                <w:szCs w:val="16"/>
              </w:rPr>
              <w:t>868,6</w:t>
            </w:r>
          </w:p>
        </w:tc>
        <w:tc>
          <w:tcPr>
            <w:tcW w:w="966" w:type="dxa"/>
            <w:vAlign w:val="center"/>
          </w:tcPr>
          <w:p w:rsidR="00C84767" w:rsidRPr="00C84767" w:rsidRDefault="00C84767" w:rsidP="00C84767">
            <w:pPr>
              <w:jc w:val="center"/>
              <w:rPr>
                <w:sz w:val="16"/>
                <w:szCs w:val="16"/>
              </w:rPr>
            </w:pPr>
            <w:r w:rsidRPr="00C84767">
              <w:rPr>
                <w:sz w:val="16"/>
                <w:szCs w:val="16"/>
              </w:rPr>
              <w:t>855,6</w:t>
            </w:r>
          </w:p>
        </w:tc>
        <w:tc>
          <w:tcPr>
            <w:tcW w:w="966" w:type="dxa"/>
            <w:vAlign w:val="center"/>
          </w:tcPr>
          <w:p w:rsidR="00C84767" w:rsidRPr="00C84767" w:rsidRDefault="00C84767" w:rsidP="00C84767">
            <w:pPr>
              <w:jc w:val="center"/>
              <w:rPr>
                <w:sz w:val="16"/>
                <w:szCs w:val="16"/>
              </w:rPr>
            </w:pPr>
            <w:r w:rsidRPr="00C84767">
              <w:rPr>
                <w:sz w:val="16"/>
                <w:szCs w:val="16"/>
              </w:rPr>
              <w:t>856,4</w:t>
            </w:r>
          </w:p>
        </w:tc>
        <w:tc>
          <w:tcPr>
            <w:tcW w:w="995" w:type="dxa"/>
            <w:vAlign w:val="center"/>
          </w:tcPr>
          <w:p w:rsidR="00C84767" w:rsidRPr="00C84767" w:rsidRDefault="00C84767" w:rsidP="00C84767">
            <w:pPr>
              <w:jc w:val="center"/>
              <w:rPr>
                <w:sz w:val="16"/>
                <w:szCs w:val="16"/>
              </w:rPr>
            </w:pPr>
            <w:r w:rsidRPr="00C84767">
              <w:rPr>
                <w:sz w:val="16"/>
                <w:szCs w:val="16"/>
              </w:rPr>
              <w:t>856,4</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иные источники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rPr>
            </w:pPr>
            <w:r w:rsidRPr="00C84767">
              <w:rPr>
                <w:sz w:val="16"/>
                <w:szCs w:val="16"/>
              </w:rPr>
              <w:t>5.2</w:t>
            </w: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tc>
        <w:tc>
          <w:tcPr>
            <w:tcW w:w="1423" w:type="dxa"/>
            <w:vMerge w:val="restart"/>
          </w:tcPr>
          <w:p w:rsidR="00C84767" w:rsidRPr="00C84767" w:rsidRDefault="00C84767" w:rsidP="00C84767">
            <w:pPr>
              <w:jc w:val="center"/>
              <w:rPr>
                <w:sz w:val="16"/>
                <w:szCs w:val="16"/>
              </w:rPr>
            </w:pPr>
            <w:r w:rsidRPr="00C84767">
              <w:rPr>
                <w:sz w:val="16"/>
                <w:szCs w:val="16"/>
              </w:rPr>
              <w:t>Основное мероприятие 2</w:t>
            </w: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p w:rsidR="00C84767" w:rsidRPr="00C84767" w:rsidRDefault="00C84767" w:rsidP="00C84767">
            <w:pPr>
              <w:jc w:val="center"/>
              <w:rPr>
                <w:sz w:val="16"/>
                <w:szCs w:val="16"/>
              </w:rPr>
            </w:pPr>
          </w:p>
        </w:tc>
        <w:tc>
          <w:tcPr>
            <w:tcW w:w="3795" w:type="dxa"/>
            <w:vMerge w:val="restart"/>
          </w:tcPr>
          <w:p w:rsidR="00C84767" w:rsidRPr="00C84767" w:rsidRDefault="00C84767" w:rsidP="00C84767">
            <w:pPr>
              <w:ind w:left="194"/>
              <w:rPr>
                <w:sz w:val="16"/>
                <w:szCs w:val="16"/>
              </w:rPr>
            </w:pPr>
            <w:r w:rsidRPr="00C84767">
              <w:rPr>
                <w:sz w:val="16"/>
                <w:szCs w:val="16"/>
              </w:rPr>
              <w:t>Обеспечение выплат молодым семьям на улучшение жилищных условий при рождении первого ребенка и на улучшение жилищных условий многодетным семьям</w:t>
            </w:r>
          </w:p>
          <w:p w:rsidR="00C84767" w:rsidRPr="00C84767" w:rsidRDefault="00C84767" w:rsidP="00C84767">
            <w:pPr>
              <w:ind w:left="194"/>
              <w:rPr>
                <w:sz w:val="16"/>
                <w:szCs w:val="16"/>
              </w:rPr>
            </w:pPr>
          </w:p>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Всего</w:t>
            </w:r>
          </w:p>
        </w:tc>
        <w:tc>
          <w:tcPr>
            <w:tcW w:w="983" w:type="dxa"/>
          </w:tcPr>
          <w:p w:rsidR="00C84767" w:rsidRPr="00C84767" w:rsidRDefault="00C84767" w:rsidP="00C84767">
            <w:pPr>
              <w:jc w:val="center"/>
              <w:rPr>
                <w:sz w:val="16"/>
                <w:szCs w:val="16"/>
              </w:rPr>
            </w:pPr>
            <w:r w:rsidRPr="00C84767">
              <w:rPr>
                <w:sz w:val="16"/>
                <w:szCs w:val="16"/>
              </w:rPr>
              <w:t>2000,4</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1500,3</w:t>
            </w:r>
          </w:p>
        </w:tc>
        <w:tc>
          <w:tcPr>
            <w:tcW w:w="966" w:type="dxa"/>
            <w:vAlign w:val="center"/>
          </w:tcPr>
          <w:p w:rsidR="00C84767" w:rsidRPr="00C84767" w:rsidRDefault="00C84767" w:rsidP="00C84767">
            <w:pPr>
              <w:jc w:val="center"/>
              <w:rPr>
                <w:sz w:val="16"/>
                <w:szCs w:val="16"/>
              </w:rPr>
            </w:pPr>
            <w:r w:rsidRPr="00C84767">
              <w:rPr>
                <w:sz w:val="16"/>
                <w:szCs w:val="16"/>
              </w:rPr>
              <w:t>1500,3</w:t>
            </w:r>
          </w:p>
        </w:tc>
        <w:tc>
          <w:tcPr>
            <w:tcW w:w="995" w:type="dxa"/>
            <w:vAlign w:val="center"/>
          </w:tcPr>
          <w:p w:rsidR="00C84767" w:rsidRPr="00C84767" w:rsidRDefault="00C84767" w:rsidP="00C84767">
            <w:pPr>
              <w:jc w:val="center"/>
              <w:rPr>
                <w:sz w:val="16"/>
                <w:szCs w:val="16"/>
              </w:rPr>
            </w:pPr>
            <w:r w:rsidRPr="00C84767">
              <w:rPr>
                <w:sz w:val="16"/>
                <w:szCs w:val="16"/>
              </w:rPr>
              <w:t>1500,3</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вт.ч.</w:t>
            </w:r>
          </w:p>
        </w:tc>
        <w:tc>
          <w:tcPr>
            <w:tcW w:w="983"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Мокшанского района (за исключением целевых межбюджетных трансфертов)</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федеральные средства</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Пензенской области</w:t>
            </w:r>
          </w:p>
        </w:tc>
        <w:tc>
          <w:tcPr>
            <w:tcW w:w="983" w:type="dxa"/>
          </w:tcPr>
          <w:p w:rsidR="00C84767" w:rsidRPr="00C84767" w:rsidRDefault="00C84767" w:rsidP="00C84767">
            <w:pPr>
              <w:jc w:val="center"/>
              <w:rPr>
                <w:sz w:val="16"/>
                <w:szCs w:val="16"/>
              </w:rPr>
            </w:pPr>
            <w:r w:rsidRPr="00C84767">
              <w:rPr>
                <w:sz w:val="16"/>
                <w:szCs w:val="16"/>
              </w:rPr>
              <w:t>2000,4</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1500,3</w:t>
            </w:r>
          </w:p>
        </w:tc>
        <w:tc>
          <w:tcPr>
            <w:tcW w:w="966" w:type="dxa"/>
            <w:vAlign w:val="center"/>
          </w:tcPr>
          <w:p w:rsidR="00C84767" w:rsidRPr="00C84767" w:rsidRDefault="00C84767" w:rsidP="00C84767">
            <w:pPr>
              <w:jc w:val="center"/>
              <w:rPr>
                <w:sz w:val="16"/>
                <w:szCs w:val="16"/>
              </w:rPr>
            </w:pPr>
            <w:r w:rsidRPr="00C84767">
              <w:rPr>
                <w:sz w:val="16"/>
                <w:szCs w:val="16"/>
              </w:rPr>
              <w:t>1500,3</w:t>
            </w:r>
          </w:p>
        </w:tc>
        <w:tc>
          <w:tcPr>
            <w:tcW w:w="995" w:type="dxa"/>
            <w:vAlign w:val="center"/>
          </w:tcPr>
          <w:p w:rsidR="00C84767" w:rsidRPr="00C84767" w:rsidRDefault="00C84767" w:rsidP="00C84767">
            <w:pPr>
              <w:jc w:val="center"/>
              <w:rPr>
                <w:sz w:val="16"/>
                <w:szCs w:val="16"/>
              </w:rPr>
            </w:pPr>
            <w:r w:rsidRPr="00C84767">
              <w:rPr>
                <w:sz w:val="16"/>
                <w:szCs w:val="16"/>
              </w:rPr>
              <w:t>1500,3</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иные источники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rPr>
            </w:pPr>
            <w:r w:rsidRPr="00C84767">
              <w:rPr>
                <w:sz w:val="16"/>
                <w:szCs w:val="16"/>
              </w:rPr>
              <w:t>5.3</w:t>
            </w:r>
          </w:p>
          <w:p w:rsidR="00C84767" w:rsidRPr="00C84767" w:rsidRDefault="00C84767" w:rsidP="00C84767">
            <w:pPr>
              <w:jc w:val="center"/>
              <w:rPr>
                <w:sz w:val="16"/>
                <w:szCs w:val="16"/>
              </w:rPr>
            </w:pPr>
          </w:p>
          <w:p w:rsidR="00C84767" w:rsidRPr="00C84767" w:rsidRDefault="00C84767" w:rsidP="00C84767">
            <w:pPr>
              <w:jc w:val="center"/>
              <w:rPr>
                <w:sz w:val="16"/>
                <w:szCs w:val="16"/>
              </w:rPr>
            </w:pPr>
          </w:p>
        </w:tc>
        <w:tc>
          <w:tcPr>
            <w:tcW w:w="1423" w:type="dxa"/>
            <w:vMerge w:val="restart"/>
          </w:tcPr>
          <w:p w:rsidR="00C84767" w:rsidRPr="00C84767" w:rsidRDefault="00C84767" w:rsidP="00C84767">
            <w:pPr>
              <w:jc w:val="center"/>
              <w:rPr>
                <w:sz w:val="16"/>
                <w:szCs w:val="16"/>
              </w:rPr>
            </w:pPr>
            <w:r w:rsidRPr="00C84767">
              <w:rPr>
                <w:sz w:val="16"/>
                <w:szCs w:val="16"/>
              </w:rPr>
              <w:t>Основное мероприятие 3</w:t>
            </w:r>
          </w:p>
          <w:p w:rsidR="00C84767" w:rsidRPr="00C84767" w:rsidRDefault="00C84767" w:rsidP="00C84767">
            <w:pPr>
              <w:jc w:val="center"/>
              <w:rPr>
                <w:sz w:val="16"/>
                <w:szCs w:val="16"/>
              </w:rPr>
            </w:pPr>
          </w:p>
        </w:tc>
        <w:tc>
          <w:tcPr>
            <w:tcW w:w="3795" w:type="dxa"/>
            <w:vMerge w:val="restart"/>
          </w:tcPr>
          <w:p w:rsidR="00C84767" w:rsidRPr="00C84767" w:rsidRDefault="00C84767" w:rsidP="00C84767">
            <w:pPr>
              <w:ind w:left="194"/>
              <w:rPr>
                <w:sz w:val="16"/>
                <w:szCs w:val="16"/>
              </w:rPr>
            </w:pPr>
            <w:r w:rsidRPr="00C84767">
              <w:rPr>
                <w:sz w:val="16"/>
                <w:szCs w:val="16"/>
              </w:rPr>
              <w:t>Обеспечение жилыми помещениями детей-сирот и детей, оставшихся без попечения родителей</w:t>
            </w:r>
          </w:p>
        </w:tc>
        <w:tc>
          <w:tcPr>
            <w:tcW w:w="4279" w:type="dxa"/>
          </w:tcPr>
          <w:p w:rsidR="00C84767" w:rsidRPr="00C84767" w:rsidRDefault="00C84767" w:rsidP="00C84767">
            <w:pPr>
              <w:ind w:left="194"/>
              <w:rPr>
                <w:sz w:val="16"/>
                <w:szCs w:val="16"/>
              </w:rPr>
            </w:pPr>
            <w:r w:rsidRPr="00C84767">
              <w:rPr>
                <w:sz w:val="16"/>
                <w:szCs w:val="16"/>
              </w:rPr>
              <w:t>Всего</w:t>
            </w:r>
          </w:p>
        </w:tc>
        <w:tc>
          <w:tcPr>
            <w:tcW w:w="983" w:type="dxa"/>
            <w:vAlign w:val="center"/>
          </w:tcPr>
          <w:p w:rsidR="00C84767" w:rsidRPr="00C84767" w:rsidRDefault="00C84767" w:rsidP="00C84767">
            <w:pPr>
              <w:jc w:val="center"/>
              <w:rPr>
                <w:sz w:val="16"/>
                <w:szCs w:val="16"/>
              </w:rPr>
            </w:pPr>
            <w:r w:rsidRPr="00C84767">
              <w:rPr>
                <w:sz w:val="16"/>
                <w:szCs w:val="16"/>
              </w:rPr>
              <w:t>7448,1</w:t>
            </w:r>
          </w:p>
        </w:tc>
        <w:tc>
          <w:tcPr>
            <w:tcW w:w="966" w:type="dxa"/>
            <w:vAlign w:val="center"/>
          </w:tcPr>
          <w:p w:rsidR="00C84767" w:rsidRPr="00C84767" w:rsidRDefault="00C84767" w:rsidP="00C84767">
            <w:pPr>
              <w:jc w:val="center"/>
              <w:rPr>
                <w:sz w:val="16"/>
                <w:szCs w:val="16"/>
              </w:rPr>
            </w:pPr>
            <w:r w:rsidRPr="00C84767">
              <w:rPr>
                <w:sz w:val="16"/>
                <w:szCs w:val="16"/>
                <w:highlight w:val="yellow"/>
              </w:rPr>
              <w:t>11733,9</w:t>
            </w:r>
          </w:p>
        </w:tc>
        <w:tc>
          <w:tcPr>
            <w:tcW w:w="966" w:type="dxa"/>
            <w:vAlign w:val="center"/>
          </w:tcPr>
          <w:p w:rsidR="00C84767" w:rsidRPr="00C84767" w:rsidRDefault="00C84767" w:rsidP="00C84767">
            <w:pPr>
              <w:jc w:val="center"/>
              <w:rPr>
                <w:sz w:val="16"/>
                <w:szCs w:val="16"/>
              </w:rPr>
            </w:pPr>
            <w:r w:rsidRPr="00C84767">
              <w:rPr>
                <w:sz w:val="16"/>
                <w:szCs w:val="16"/>
              </w:rPr>
              <w:t>10553,6</w:t>
            </w:r>
          </w:p>
        </w:tc>
        <w:tc>
          <w:tcPr>
            <w:tcW w:w="966" w:type="dxa"/>
            <w:vAlign w:val="center"/>
          </w:tcPr>
          <w:p w:rsidR="00C84767" w:rsidRPr="00C84767" w:rsidRDefault="00C84767" w:rsidP="00C84767">
            <w:pPr>
              <w:jc w:val="center"/>
              <w:rPr>
                <w:sz w:val="16"/>
                <w:szCs w:val="16"/>
              </w:rPr>
            </w:pPr>
            <w:r w:rsidRPr="00C84767">
              <w:rPr>
                <w:sz w:val="16"/>
                <w:szCs w:val="16"/>
              </w:rPr>
              <w:t>10557,6</w:t>
            </w:r>
          </w:p>
        </w:tc>
        <w:tc>
          <w:tcPr>
            <w:tcW w:w="995" w:type="dxa"/>
            <w:vAlign w:val="center"/>
          </w:tcPr>
          <w:p w:rsidR="00C84767" w:rsidRPr="00C84767" w:rsidRDefault="00C84767" w:rsidP="00C84767">
            <w:pPr>
              <w:jc w:val="center"/>
              <w:rPr>
                <w:sz w:val="16"/>
                <w:szCs w:val="16"/>
              </w:rPr>
            </w:pPr>
            <w:r w:rsidRPr="00C84767">
              <w:rPr>
                <w:sz w:val="16"/>
                <w:szCs w:val="16"/>
              </w:rPr>
              <w:t>10557,6</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вт.ч.</w:t>
            </w:r>
          </w:p>
        </w:tc>
        <w:tc>
          <w:tcPr>
            <w:tcW w:w="983"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Мокшанского района (за исключением целевых межбюджетных трансфертов)</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федеральные средства</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Пензенской области</w:t>
            </w:r>
          </w:p>
        </w:tc>
        <w:tc>
          <w:tcPr>
            <w:tcW w:w="983" w:type="dxa"/>
            <w:vAlign w:val="center"/>
          </w:tcPr>
          <w:p w:rsidR="00C84767" w:rsidRPr="00C84767" w:rsidRDefault="00C84767" w:rsidP="00C84767">
            <w:pPr>
              <w:jc w:val="center"/>
              <w:rPr>
                <w:sz w:val="16"/>
                <w:szCs w:val="16"/>
              </w:rPr>
            </w:pPr>
            <w:r w:rsidRPr="00C84767">
              <w:rPr>
                <w:sz w:val="16"/>
                <w:szCs w:val="16"/>
              </w:rPr>
              <w:t>7448,1</w:t>
            </w:r>
          </w:p>
        </w:tc>
        <w:tc>
          <w:tcPr>
            <w:tcW w:w="966" w:type="dxa"/>
            <w:vAlign w:val="center"/>
          </w:tcPr>
          <w:p w:rsidR="00C84767" w:rsidRPr="00C84767" w:rsidRDefault="00C84767" w:rsidP="00C84767">
            <w:pPr>
              <w:jc w:val="center"/>
              <w:rPr>
                <w:sz w:val="16"/>
                <w:szCs w:val="16"/>
              </w:rPr>
            </w:pPr>
            <w:r w:rsidRPr="00C84767">
              <w:rPr>
                <w:sz w:val="16"/>
                <w:szCs w:val="16"/>
                <w:highlight w:val="yellow"/>
              </w:rPr>
              <w:t>11733,9</w:t>
            </w:r>
          </w:p>
        </w:tc>
        <w:tc>
          <w:tcPr>
            <w:tcW w:w="966" w:type="dxa"/>
            <w:vAlign w:val="center"/>
          </w:tcPr>
          <w:p w:rsidR="00C84767" w:rsidRPr="00C84767" w:rsidRDefault="00C84767" w:rsidP="00C84767">
            <w:pPr>
              <w:jc w:val="center"/>
              <w:rPr>
                <w:sz w:val="16"/>
                <w:szCs w:val="16"/>
              </w:rPr>
            </w:pPr>
            <w:r w:rsidRPr="00C84767">
              <w:rPr>
                <w:sz w:val="16"/>
                <w:szCs w:val="16"/>
              </w:rPr>
              <w:t>10553,6</w:t>
            </w:r>
          </w:p>
        </w:tc>
        <w:tc>
          <w:tcPr>
            <w:tcW w:w="966" w:type="dxa"/>
            <w:vAlign w:val="center"/>
          </w:tcPr>
          <w:p w:rsidR="00C84767" w:rsidRPr="00C84767" w:rsidRDefault="00C84767" w:rsidP="00C84767">
            <w:pPr>
              <w:jc w:val="center"/>
              <w:rPr>
                <w:sz w:val="16"/>
                <w:szCs w:val="16"/>
              </w:rPr>
            </w:pPr>
            <w:r w:rsidRPr="00C84767">
              <w:rPr>
                <w:sz w:val="16"/>
                <w:szCs w:val="16"/>
              </w:rPr>
              <w:t>10557,6</w:t>
            </w:r>
          </w:p>
        </w:tc>
        <w:tc>
          <w:tcPr>
            <w:tcW w:w="995" w:type="dxa"/>
            <w:vAlign w:val="center"/>
          </w:tcPr>
          <w:p w:rsidR="00C84767" w:rsidRPr="00C84767" w:rsidRDefault="00C84767" w:rsidP="00C84767">
            <w:pPr>
              <w:jc w:val="center"/>
              <w:rPr>
                <w:sz w:val="16"/>
                <w:szCs w:val="16"/>
              </w:rPr>
            </w:pPr>
            <w:r w:rsidRPr="00C84767">
              <w:rPr>
                <w:sz w:val="16"/>
                <w:szCs w:val="16"/>
              </w:rPr>
              <w:t>10557,6</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jc w:val="center"/>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иные источники</w:t>
            </w:r>
          </w:p>
        </w:tc>
        <w:tc>
          <w:tcPr>
            <w:tcW w:w="983"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val="restart"/>
          </w:tcPr>
          <w:p w:rsidR="00C84767" w:rsidRPr="00C84767" w:rsidRDefault="00C84767" w:rsidP="00C84767">
            <w:pPr>
              <w:jc w:val="center"/>
              <w:rPr>
                <w:sz w:val="16"/>
                <w:szCs w:val="16"/>
              </w:rPr>
            </w:pPr>
            <w:r w:rsidRPr="00C84767">
              <w:rPr>
                <w:sz w:val="16"/>
                <w:szCs w:val="16"/>
              </w:rPr>
              <w:t>5.4</w:t>
            </w:r>
          </w:p>
          <w:p w:rsidR="00C84767" w:rsidRPr="00C84767" w:rsidRDefault="00C84767" w:rsidP="00C84767">
            <w:pPr>
              <w:jc w:val="center"/>
              <w:rPr>
                <w:sz w:val="16"/>
                <w:szCs w:val="16"/>
              </w:rPr>
            </w:pPr>
          </w:p>
        </w:tc>
        <w:tc>
          <w:tcPr>
            <w:tcW w:w="1423" w:type="dxa"/>
            <w:vMerge w:val="restart"/>
          </w:tcPr>
          <w:p w:rsidR="00C84767" w:rsidRPr="00C84767" w:rsidRDefault="00C84767" w:rsidP="00C84767">
            <w:pPr>
              <w:ind w:left="194"/>
              <w:rPr>
                <w:sz w:val="16"/>
                <w:szCs w:val="16"/>
              </w:rPr>
            </w:pPr>
            <w:r w:rsidRPr="00C84767">
              <w:rPr>
                <w:sz w:val="16"/>
                <w:szCs w:val="16"/>
              </w:rPr>
              <w:t>Основное мероприятие Р1</w:t>
            </w:r>
          </w:p>
          <w:p w:rsidR="00C84767" w:rsidRPr="00C84767" w:rsidRDefault="00C84767" w:rsidP="00C84767">
            <w:pPr>
              <w:jc w:val="center"/>
              <w:rPr>
                <w:sz w:val="16"/>
                <w:szCs w:val="16"/>
              </w:rPr>
            </w:pPr>
          </w:p>
        </w:tc>
        <w:tc>
          <w:tcPr>
            <w:tcW w:w="3795" w:type="dxa"/>
            <w:vMerge w:val="restart"/>
          </w:tcPr>
          <w:p w:rsidR="00C84767" w:rsidRPr="00C84767" w:rsidRDefault="00C84767" w:rsidP="00C84767">
            <w:pPr>
              <w:ind w:left="194"/>
              <w:rPr>
                <w:sz w:val="16"/>
                <w:szCs w:val="16"/>
              </w:rPr>
            </w:pPr>
            <w:r w:rsidRPr="00C84767">
              <w:rPr>
                <w:sz w:val="16"/>
                <w:szCs w:val="16"/>
              </w:rPr>
              <w:t xml:space="preserve">Региональный проект "Финансовая поддержка семей при рождении детей </w:t>
            </w:r>
          </w:p>
        </w:tc>
        <w:tc>
          <w:tcPr>
            <w:tcW w:w="4279" w:type="dxa"/>
          </w:tcPr>
          <w:p w:rsidR="00C84767" w:rsidRPr="00C84767" w:rsidRDefault="00C84767" w:rsidP="00C84767">
            <w:pPr>
              <w:ind w:left="194"/>
              <w:rPr>
                <w:sz w:val="16"/>
                <w:szCs w:val="16"/>
              </w:rPr>
            </w:pPr>
            <w:r w:rsidRPr="00C84767">
              <w:rPr>
                <w:sz w:val="16"/>
                <w:szCs w:val="16"/>
              </w:rPr>
              <w:t>Всего</w:t>
            </w:r>
          </w:p>
        </w:tc>
        <w:tc>
          <w:tcPr>
            <w:tcW w:w="983" w:type="dxa"/>
          </w:tcPr>
          <w:p w:rsidR="00C84767" w:rsidRPr="00C84767" w:rsidRDefault="00C84767" w:rsidP="00C84767">
            <w:pPr>
              <w:jc w:val="center"/>
              <w:rPr>
                <w:sz w:val="16"/>
                <w:szCs w:val="16"/>
              </w:rPr>
            </w:pPr>
            <w:r w:rsidRPr="00C84767">
              <w:rPr>
                <w:sz w:val="16"/>
                <w:szCs w:val="16"/>
              </w:rPr>
              <w:t>2952,9</w:t>
            </w:r>
          </w:p>
        </w:tc>
        <w:tc>
          <w:tcPr>
            <w:tcW w:w="966" w:type="dxa"/>
          </w:tcPr>
          <w:p w:rsidR="00C84767" w:rsidRPr="00C84767" w:rsidRDefault="00C84767" w:rsidP="00C84767">
            <w:pPr>
              <w:jc w:val="center"/>
              <w:rPr>
                <w:sz w:val="16"/>
                <w:szCs w:val="16"/>
              </w:rPr>
            </w:pPr>
            <w:r w:rsidRPr="00C84767">
              <w:rPr>
                <w:sz w:val="16"/>
                <w:szCs w:val="16"/>
              </w:rPr>
              <w:t>2296,7</w:t>
            </w:r>
          </w:p>
        </w:tc>
        <w:tc>
          <w:tcPr>
            <w:tcW w:w="966" w:type="dxa"/>
          </w:tcPr>
          <w:p w:rsidR="00C84767" w:rsidRPr="00C84767" w:rsidRDefault="00C84767" w:rsidP="00C84767">
            <w:pPr>
              <w:jc w:val="center"/>
              <w:rPr>
                <w:sz w:val="16"/>
                <w:szCs w:val="16"/>
              </w:rPr>
            </w:pPr>
            <w:r w:rsidRPr="00C84767">
              <w:rPr>
                <w:sz w:val="16"/>
                <w:szCs w:val="16"/>
              </w:rPr>
              <w:t>4921,5</w:t>
            </w:r>
          </w:p>
        </w:tc>
        <w:tc>
          <w:tcPr>
            <w:tcW w:w="966" w:type="dxa"/>
            <w:vAlign w:val="center"/>
          </w:tcPr>
          <w:p w:rsidR="00C84767" w:rsidRPr="00C84767" w:rsidRDefault="00C84767" w:rsidP="00C84767">
            <w:pPr>
              <w:jc w:val="center"/>
              <w:rPr>
                <w:sz w:val="16"/>
                <w:szCs w:val="16"/>
              </w:rPr>
            </w:pPr>
            <w:r w:rsidRPr="00C84767">
              <w:rPr>
                <w:sz w:val="16"/>
                <w:szCs w:val="16"/>
              </w:rPr>
              <w:t>4921,5</w:t>
            </w:r>
          </w:p>
        </w:tc>
        <w:tc>
          <w:tcPr>
            <w:tcW w:w="995" w:type="dxa"/>
            <w:vAlign w:val="center"/>
          </w:tcPr>
          <w:p w:rsidR="00C84767" w:rsidRPr="00C84767" w:rsidRDefault="00C84767" w:rsidP="00C84767">
            <w:pPr>
              <w:jc w:val="center"/>
              <w:rPr>
                <w:sz w:val="16"/>
                <w:szCs w:val="16"/>
              </w:rPr>
            </w:pPr>
            <w:r w:rsidRPr="00C84767">
              <w:rPr>
                <w:sz w:val="16"/>
                <w:szCs w:val="16"/>
              </w:rPr>
              <w:t>4921,5</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ind w:left="194"/>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вт.ч.</w:t>
            </w:r>
          </w:p>
        </w:tc>
        <w:tc>
          <w:tcPr>
            <w:tcW w:w="983"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66" w:type="dxa"/>
            <w:vAlign w:val="center"/>
          </w:tcPr>
          <w:p w:rsidR="00C84767" w:rsidRPr="00C84767" w:rsidRDefault="00C84767" w:rsidP="00C84767">
            <w:pPr>
              <w:jc w:val="center"/>
              <w:rPr>
                <w:sz w:val="16"/>
                <w:szCs w:val="16"/>
              </w:rPr>
            </w:pPr>
          </w:p>
        </w:tc>
        <w:tc>
          <w:tcPr>
            <w:tcW w:w="995" w:type="dxa"/>
            <w:vAlign w:val="center"/>
          </w:tcPr>
          <w:p w:rsidR="00C84767" w:rsidRPr="00C84767" w:rsidRDefault="00C84767" w:rsidP="00C84767">
            <w:pPr>
              <w:jc w:val="center"/>
              <w:rPr>
                <w:sz w:val="16"/>
                <w:szCs w:val="16"/>
              </w:rPr>
            </w:pP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ind w:left="194"/>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Мокшанского района (за исключением целевых межбюджетных трансфертов)</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ind w:left="194"/>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федеральные средства</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ind w:left="194"/>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бюджет Пензенской области</w:t>
            </w:r>
          </w:p>
        </w:tc>
        <w:tc>
          <w:tcPr>
            <w:tcW w:w="983" w:type="dxa"/>
          </w:tcPr>
          <w:p w:rsidR="00C84767" w:rsidRPr="00C84767" w:rsidRDefault="00C84767" w:rsidP="00C84767">
            <w:pPr>
              <w:jc w:val="center"/>
              <w:rPr>
                <w:sz w:val="16"/>
                <w:szCs w:val="16"/>
              </w:rPr>
            </w:pPr>
            <w:r w:rsidRPr="00C84767">
              <w:rPr>
                <w:sz w:val="16"/>
                <w:szCs w:val="16"/>
              </w:rPr>
              <w:t>2952,9</w:t>
            </w:r>
          </w:p>
        </w:tc>
        <w:tc>
          <w:tcPr>
            <w:tcW w:w="966" w:type="dxa"/>
          </w:tcPr>
          <w:p w:rsidR="00C84767" w:rsidRPr="00C84767" w:rsidRDefault="00C84767" w:rsidP="00C84767">
            <w:pPr>
              <w:jc w:val="center"/>
              <w:rPr>
                <w:sz w:val="16"/>
                <w:szCs w:val="16"/>
              </w:rPr>
            </w:pPr>
            <w:r w:rsidRPr="00C84767">
              <w:rPr>
                <w:sz w:val="16"/>
                <w:szCs w:val="16"/>
              </w:rPr>
              <w:t>2296,7</w:t>
            </w:r>
          </w:p>
        </w:tc>
        <w:tc>
          <w:tcPr>
            <w:tcW w:w="966" w:type="dxa"/>
          </w:tcPr>
          <w:p w:rsidR="00C84767" w:rsidRPr="00C84767" w:rsidRDefault="00C84767" w:rsidP="00C84767">
            <w:pPr>
              <w:jc w:val="center"/>
              <w:rPr>
                <w:sz w:val="16"/>
                <w:szCs w:val="16"/>
              </w:rPr>
            </w:pPr>
            <w:r w:rsidRPr="00C84767">
              <w:rPr>
                <w:sz w:val="16"/>
                <w:szCs w:val="16"/>
              </w:rPr>
              <w:t>4921,5</w:t>
            </w:r>
          </w:p>
        </w:tc>
        <w:tc>
          <w:tcPr>
            <w:tcW w:w="966" w:type="dxa"/>
            <w:vAlign w:val="center"/>
          </w:tcPr>
          <w:p w:rsidR="00C84767" w:rsidRPr="00C84767" w:rsidRDefault="00C84767" w:rsidP="00C84767">
            <w:pPr>
              <w:jc w:val="center"/>
              <w:rPr>
                <w:sz w:val="16"/>
                <w:szCs w:val="16"/>
              </w:rPr>
            </w:pPr>
            <w:r w:rsidRPr="00C84767">
              <w:rPr>
                <w:sz w:val="16"/>
                <w:szCs w:val="16"/>
              </w:rPr>
              <w:t>4921,5</w:t>
            </w:r>
          </w:p>
        </w:tc>
        <w:tc>
          <w:tcPr>
            <w:tcW w:w="995" w:type="dxa"/>
            <w:vAlign w:val="center"/>
          </w:tcPr>
          <w:p w:rsidR="00C84767" w:rsidRPr="00C84767" w:rsidRDefault="00C84767" w:rsidP="00C84767">
            <w:pPr>
              <w:jc w:val="center"/>
              <w:rPr>
                <w:sz w:val="16"/>
                <w:szCs w:val="16"/>
              </w:rPr>
            </w:pPr>
            <w:r w:rsidRPr="00C84767">
              <w:rPr>
                <w:sz w:val="16"/>
                <w:szCs w:val="16"/>
              </w:rPr>
              <w:t>4921,5</w:t>
            </w:r>
          </w:p>
        </w:tc>
      </w:tr>
      <w:tr w:rsidR="00C84767" w:rsidRPr="00C84767" w:rsidTr="00345414">
        <w:tc>
          <w:tcPr>
            <w:tcW w:w="710" w:type="dxa"/>
            <w:vMerge/>
          </w:tcPr>
          <w:p w:rsidR="00C84767" w:rsidRPr="00C84767" w:rsidRDefault="00C84767" w:rsidP="00C84767">
            <w:pPr>
              <w:jc w:val="center"/>
              <w:rPr>
                <w:sz w:val="16"/>
                <w:szCs w:val="16"/>
              </w:rPr>
            </w:pPr>
          </w:p>
        </w:tc>
        <w:tc>
          <w:tcPr>
            <w:tcW w:w="1423" w:type="dxa"/>
            <w:vMerge/>
          </w:tcPr>
          <w:p w:rsidR="00C84767" w:rsidRPr="00C84767" w:rsidRDefault="00C84767" w:rsidP="00C84767">
            <w:pPr>
              <w:ind w:left="194"/>
              <w:rPr>
                <w:sz w:val="16"/>
                <w:szCs w:val="16"/>
              </w:rPr>
            </w:pPr>
          </w:p>
        </w:tc>
        <w:tc>
          <w:tcPr>
            <w:tcW w:w="3795" w:type="dxa"/>
            <w:vMerge/>
          </w:tcPr>
          <w:p w:rsidR="00C84767" w:rsidRPr="00C84767" w:rsidRDefault="00C84767" w:rsidP="00C84767">
            <w:pPr>
              <w:ind w:left="194"/>
              <w:rPr>
                <w:sz w:val="16"/>
                <w:szCs w:val="16"/>
              </w:rPr>
            </w:pPr>
          </w:p>
        </w:tc>
        <w:tc>
          <w:tcPr>
            <w:tcW w:w="4279" w:type="dxa"/>
          </w:tcPr>
          <w:p w:rsidR="00C84767" w:rsidRPr="00C84767" w:rsidRDefault="00C84767" w:rsidP="00C84767">
            <w:pPr>
              <w:ind w:left="194"/>
              <w:rPr>
                <w:sz w:val="16"/>
                <w:szCs w:val="16"/>
              </w:rPr>
            </w:pPr>
            <w:r w:rsidRPr="00C84767">
              <w:rPr>
                <w:sz w:val="16"/>
                <w:szCs w:val="16"/>
              </w:rPr>
              <w:t>иные источники</w:t>
            </w:r>
          </w:p>
        </w:tc>
        <w:tc>
          <w:tcPr>
            <w:tcW w:w="983"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tcPr>
          <w:p w:rsidR="00C84767" w:rsidRPr="00C84767" w:rsidRDefault="00C84767" w:rsidP="00C84767">
            <w:pPr>
              <w:jc w:val="center"/>
              <w:rPr>
                <w:sz w:val="16"/>
                <w:szCs w:val="16"/>
              </w:rPr>
            </w:pPr>
            <w:r w:rsidRPr="00C84767">
              <w:rPr>
                <w:sz w:val="16"/>
                <w:szCs w:val="16"/>
              </w:rPr>
              <w:t>0,0</w:t>
            </w:r>
          </w:p>
        </w:tc>
        <w:tc>
          <w:tcPr>
            <w:tcW w:w="966" w:type="dxa"/>
            <w:vAlign w:val="center"/>
          </w:tcPr>
          <w:p w:rsidR="00C84767" w:rsidRPr="00C84767" w:rsidRDefault="00C84767" w:rsidP="00C84767">
            <w:pPr>
              <w:jc w:val="center"/>
              <w:rPr>
                <w:sz w:val="16"/>
                <w:szCs w:val="16"/>
              </w:rPr>
            </w:pPr>
            <w:r w:rsidRPr="00C84767">
              <w:rPr>
                <w:sz w:val="16"/>
                <w:szCs w:val="16"/>
              </w:rPr>
              <w:t>0,0</w:t>
            </w:r>
          </w:p>
        </w:tc>
        <w:tc>
          <w:tcPr>
            <w:tcW w:w="995" w:type="dxa"/>
            <w:vAlign w:val="center"/>
          </w:tcPr>
          <w:p w:rsidR="00C84767" w:rsidRPr="00C84767" w:rsidRDefault="00C84767" w:rsidP="00C84767">
            <w:pPr>
              <w:jc w:val="center"/>
              <w:rPr>
                <w:sz w:val="16"/>
                <w:szCs w:val="16"/>
              </w:rPr>
            </w:pPr>
            <w:r w:rsidRPr="00C84767">
              <w:rPr>
                <w:sz w:val="16"/>
                <w:szCs w:val="16"/>
              </w:rPr>
              <w:t>0,0</w:t>
            </w:r>
          </w:p>
        </w:tc>
      </w:tr>
    </w:tbl>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Default="00C84767" w:rsidP="00C84767">
      <w:pPr>
        <w:widowControl w:val="0"/>
        <w:jc w:val="center"/>
        <w:rPr>
          <w:rFonts w:ascii="Times New Roman" w:eastAsia="Times New Roman" w:hAnsi="Times New Roman" w:cs="Times New Roman"/>
          <w:b/>
          <w:sz w:val="16"/>
          <w:szCs w:val="16"/>
          <w:lang w:eastAsia="ru-RU"/>
        </w:rPr>
      </w:pPr>
    </w:p>
    <w:p w:rsid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lastRenderedPageBreak/>
        <w:t xml:space="preserve">Приложение </w:t>
      </w: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к постановлению администрации </w:t>
      </w: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Мокшанского района Пензенской области </w:t>
      </w: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 от 26.10.2021 №905</w:t>
      </w: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ab/>
        <w:t>«Приложение №11 к Муниципальной программе</w:t>
      </w:r>
    </w:p>
    <w:p w:rsidR="00C84767" w:rsidRPr="00C84767" w:rsidRDefault="00C84767" w:rsidP="00C84767">
      <w:pPr>
        <w:widowControl w:val="0"/>
        <w:tabs>
          <w:tab w:val="left" w:pos="9923"/>
          <w:tab w:val="right" w:pos="14568"/>
        </w:tabs>
        <w:jc w:val="righ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ab/>
        <w:t xml:space="preserve">«Социальная поддержка граждан в Мокшанском  </w:t>
      </w:r>
    </w:p>
    <w:p w:rsidR="00C84767" w:rsidRPr="00C84767" w:rsidRDefault="00C84767" w:rsidP="00C84767">
      <w:pPr>
        <w:widowControl w:val="0"/>
        <w:tabs>
          <w:tab w:val="left" w:pos="9923"/>
          <w:tab w:val="left" w:pos="10170"/>
          <w:tab w:val="right" w:pos="14568"/>
        </w:tabs>
        <w:jc w:val="righ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ab/>
        <w:t>районе Пензенской области  2014-2024 годы»</w:t>
      </w:r>
    </w:p>
    <w:p w:rsidR="00C84767" w:rsidRPr="00C84767" w:rsidRDefault="00C84767" w:rsidP="00C84767">
      <w:pPr>
        <w:widowControl w:val="0"/>
        <w:jc w:val="right"/>
        <w:rPr>
          <w:rFonts w:ascii="Times New Roman" w:eastAsia="Times New Roman" w:hAnsi="Times New Roman" w:cs="Times New Roman"/>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r w:rsidRPr="00C84767">
        <w:rPr>
          <w:rFonts w:ascii="Times New Roman" w:eastAsia="Times New Roman" w:hAnsi="Times New Roman" w:cs="Times New Roman"/>
          <w:b/>
          <w:sz w:val="16"/>
          <w:szCs w:val="16"/>
          <w:lang w:eastAsia="ru-RU"/>
        </w:rPr>
        <w:t>Ресурсное обеспечение</w:t>
      </w:r>
    </w:p>
    <w:p w:rsidR="00C84767" w:rsidRPr="00C84767" w:rsidRDefault="00C84767" w:rsidP="00C84767">
      <w:pPr>
        <w:widowControl w:val="0"/>
        <w:jc w:val="center"/>
        <w:rPr>
          <w:rFonts w:ascii="Times New Roman" w:eastAsia="Times New Roman" w:hAnsi="Times New Roman" w:cs="Times New Roman"/>
          <w:b/>
          <w:sz w:val="16"/>
          <w:szCs w:val="16"/>
          <w:lang w:eastAsia="ru-RU"/>
        </w:rPr>
      </w:pPr>
      <w:r w:rsidRPr="00C84767">
        <w:rPr>
          <w:rFonts w:ascii="Times New Roman" w:eastAsia="Times New Roman" w:hAnsi="Times New Roman" w:cs="Times New Roman"/>
          <w:b/>
          <w:sz w:val="16"/>
          <w:szCs w:val="16"/>
          <w:lang w:eastAsia="ru-RU"/>
        </w:rPr>
        <w:t>реализации муниципальной программы «Социальная поддержка граждан в Мокшанском районе Пензенской области на 2014-2024 годы» за счет всех источников финансирования на 2020-  2024 годы</w:t>
      </w:r>
    </w:p>
    <w:tbl>
      <w:tblPr>
        <w:tblW w:w="20159"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559"/>
        <w:gridCol w:w="3687"/>
        <w:gridCol w:w="1701"/>
        <w:gridCol w:w="709"/>
        <w:gridCol w:w="425"/>
        <w:gridCol w:w="567"/>
        <w:gridCol w:w="1276"/>
        <w:gridCol w:w="567"/>
        <w:gridCol w:w="851"/>
        <w:gridCol w:w="991"/>
        <w:gridCol w:w="852"/>
        <w:gridCol w:w="992"/>
        <w:gridCol w:w="852"/>
        <w:gridCol w:w="4421"/>
      </w:tblGrid>
      <w:tr w:rsidR="00C84767" w:rsidRPr="00C84767" w:rsidTr="00345414">
        <w:trPr>
          <w:gridAfter w:val="1"/>
          <w:wAfter w:w="4421" w:type="dxa"/>
        </w:trPr>
        <w:tc>
          <w:tcPr>
            <w:tcW w:w="5955" w:type="dxa"/>
            <w:gridSpan w:val="3"/>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Ответственный исполнитель муниципальной программы</w:t>
            </w:r>
          </w:p>
        </w:tc>
        <w:tc>
          <w:tcPr>
            <w:tcW w:w="9783" w:type="dxa"/>
            <w:gridSpan w:val="11"/>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Управление социальной защиты населения администрации Мокшанского района</w:t>
            </w:r>
          </w:p>
        </w:tc>
      </w:tr>
      <w:tr w:rsidR="00C84767" w:rsidRPr="00C84767" w:rsidTr="00345414">
        <w:trPr>
          <w:gridAfter w:val="1"/>
          <w:wAfter w:w="4421" w:type="dxa"/>
        </w:trPr>
        <w:tc>
          <w:tcPr>
            <w:tcW w:w="709" w:type="dxa"/>
            <w:vMerge w:val="restart"/>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N п/п</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w:t>
            </w:r>
          </w:p>
        </w:tc>
        <w:tc>
          <w:tcPr>
            <w:tcW w:w="1559" w:type="dxa"/>
            <w:vMerge w:val="restart"/>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Статус</w:t>
            </w:r>
          </w:p>
        </w:tc>
        <w:tc>
          <w:tcPr>
            <w:tcW w:w="3687" w:type="dxa"/>
            <w:vMerge w:val="restart"/>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 мероприятия</w:t>
            </w:r>
          </w:p>
        </w:tc>
        <w:tc>
          <w:tcPr>
            <w:tcW w:w="1701" w:type="dxa"/>
            <w:vMerge w:val="restart"/>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Ответст</w:t>
            </w:r>
          </w:p>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венный исполни</w:t>
            </w:r>
          </w:p>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тель,</w:t>
            </w:r>
          </w:p>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соисполнитель</w:t>
            </w:r>
          </w:p>
        </w:tc>
        <w:tc>
          <w:tcPr>
            <w:tcW w:w="4395" w:type="dxa"/>
            <w:gridSpan w:val="6"/>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Код бюджетной классификации</w:t>
            </w:r>
          </w:p>
        </w:tc>
        <w:tc>
          <w:tcPr>
            <w:tcW w:w="3687" w:type="dxa"/>
            <w:gridSpan w:val="4"/>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Расходы бюджета Мокшанского района (тыс. руб.)</w:t>
            </w:r>
          </w:p>
        </w:tc>
      </w:tr>
      <w:tr w:rsidR="00C84767" w:rsidRPr="00C84767" w:rsidTr="00345414">
        <w:trPr>
          <w:gridAfter w:val="1"/>
          <w:wAfter w:w="4421" w:type="dxa"/>
          <w:trHeight w:val="998"/>
        </w:trPr>
        <w:tc>
          <w:tcPr>
            <w:tcW w:w="70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9" w:type="dxa"/>
            <w:vMerge/>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p>
        </w:tc>
        <w:tc>
          <w:tcPr>
            <w:tcW w:w="3687" w:type="dxa"/>
            <w:vMerge/>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p>
        </w:tc>
        <w:tc>
          <w:tcPr>
            <w:tcW w:w="1701" w:type="dxa"/>
            <w:vMerge/>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p>
        </w:tc>
        <w:tc>
          <w:tcPr>
            <w:tcW w:w="709" w:type="dxa"/>
            <w:vAlign w:val="center"/>
          </w:tcPr>
          <w:p w:rsidR="00C84767" w:rsidRPr="00C84767" w:rsidRDefault="00C84767" w:rsidP="00C84767">
            <w:pPr>
              <w:widowControl w:val="0"/>
              <w:ind w:right="-108" w:hanging="107"/>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ГРБС</w:t>
            </w:r>
          </w:p>
        </w:tc>
        <w:tc>
          <w:tcPr>
            <w:tcW w:w="425" w:type="dxa"/>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Рз</w:t>
            </w:r>
          </w:p>
        </w:tc>
        <w:tc>
          <w:tcPr>
            <w:tcW w:w="567" w:type="dxa"/>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w:t>
            </w:r>
          </w:p>
        </w:tc>
        <w:tc>
          <w:tcPr>
            <w:tcW w:w="1276" w:type="dxa"/>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ЦСР</w:t>
            </w:r>
          </w:p>
        </w:tc>
        <w:tc>
          <w:tcPr>
            <w:tcW w:w="567" w:type="dxa"/>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ВР</w:t>
            </w:r>
          </w:p>
        </w:tc>
        <w:tc>
          <w:tcPr>
            <w:tcW w:w="851" w:type="dxa"/>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2020г</w:t>
            </w:r>
          </w:p>
        </w:tc>
        <w:tc>
          <w:tcPr>
            <w:tcW w:w="991" w:type="dxa"/>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2021г.</w:t>
            </w:r>
          </w:p>
        </w:tc>
        <w:tc>
          <w:tcPr>
            <w:tcW w:w="852" w:type="dxa"/>
            <w:tcBorders>
              <w:right w:val="single" w:sz="4" w:space="0" w:color="auto"/>
            </w:tcBorders>
            <w:vAlign w:val="center"/>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2022г.</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2023г.</w:t>
            </w:r>
          </w:p>
        </w:tc>
        <w:tc>
          <w:tcPr>
            <w:tcW w:w="85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2024г.</w:t>
            </w:r>
          </w:p>
        </w:tc>
      </w:tr>
      <w:tr w:rsidR="00C84767" w:rsidRPr="00C84767" w:rsidTr="00345414">
        <w:trPr>
          <w:gridAfter w:val="1"/>
          <w:wAfter w:w="4421" w:type="dxa"/>
        </w:trPr>
        <w:tc>
          <w:tcPr>
            <w:tcW w:w="709"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c>
          <w:tcPr>
            <w:tcW w:w="1559"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w:t>
            </w:r>
          </w:p>
        </w:tc>
        <w:tc>
          <w:tcPr>
            <w:tcW w:w="3687"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c>
          <w:tcPr>
            <w:tcW w:w="1701"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c>
          <w:tcPr>
            <w:tcW w:w="709"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c>
          <w:tcPr>
            <w:tcW w:w="425"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w:t>
            </w:r>
          </w:p>
        </w:tc>
        <w:tc>
          <w:tcPr>
            <w:tcW w:w="567"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w:t>
            </w:r>
          </w:p>
        </w:tc>
        <w:tc>
          <w:tcPr>
            <w:tcW w:w="1276"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w:t>
            </w:r>
          </w:p>
        </w:tc>
        <w:tc>
          <w:tcPr>
            <w:tcW w:w="567"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w:t>
            </w:r>
          </w:p>
        </w:tc>
        <w:tc>
          <w:tcPr>
            <w:tcW w:w="851"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991"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w:t>
            </w:r>
          </w:p>
        </w:tc>
        <w:tc>
          <w:tcPr>
            <w:tcW w:w="852"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w:t>
            </w:r>
          </w:p>
        </w:tc>
        <w:tc>
          <w:tcPr>
            <w:tcW w:w="992" w:type="dxa"/>
            <w:tcBorders>
              <w:right w:val="single" w:sz="4" w:space="0" w:color="auto"/>
            </w:tcBorders>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w:t>
            </w:r>
          </w:p>
        </w:tc>
        <w:tc>
          <w:tcPr>
            <w:tcW w:w="852" w:type="dxa"/>
            <w:tcBorders>
              <w:left w:val="single" w:sz="4" w:space="0" w:color="auto"/>
            </w:tcBorders>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w:t>
            </w:r>
          </w:p>
        </w:tc>
      </w:tr>
      <w:tr w:rsidR="00C84767" w:rsidRPr="00C84767" w:rsidTr="00345414">
        <w:trPr>
          <w:gridAfter w:val="1"/>
          <w:wAfter w:w="4421" w:type="dxa"/>
          <w:trHeight w:val="730"/>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Муниципальная программа</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«Социальная поддержка граждан в Мокшанском районе на 2014-2024 годы»</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156373,7</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181565,2</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eastAsia="ru-RU"/>
              </w:rPr>
              <w:t>164722</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169404</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169404</w:t>
            </w:r>
          </w:p>
        </w:tc>
      </w:tr>
      <w:tr w:rsidR="00C84767" w:rsidRPr="00C84767" w:rsidTr="00345414">
        <w:trPr>
          <w:gridAfter w:val="1"/>
          <w:wAfter w:w="4421" w:type="dxa"/>
          <w:trHeight w:val="287"/>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1</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Подпрограмма 1</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«Малых дел»</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1</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Обеспечение организаций здравоохранения Мокшанского района квалифицированными кадрами в соответствии с потребностями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1.1.1</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w:t>
            </w:r>
          </w:p>
        </w:tc>
        <w:tc>
          <w:tcPr>
            <w:tcW w:w="3687"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Обеспечение выплаты ежемесячной доплаты к стипендии и выплаты ежемесячного возмещения расходов за наем жилого помещения студентам, обучающимся в высших медицинских учебных заведениях по договору об организации целевой подготовки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1.1.2</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Обеспечение выплаты ежемесячного возмещения расходов за наем жилого помещения врачам специалистам и средним медицинским работникам, заключившим трудовой договор с организациями здравоохранения Мокшанского района и договор на возмещение расходов за наем жилого помещения</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0310111340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0,0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2</w:t>
            </w:r>
          </w:p>
        </w:tc>
        <w:tc>
          <w:tcPr>
            <w:tcW w:w="155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Подпрограмма 2</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«Оказание адресной материальной помощи гражданам, проживающим на территории Мокшанского района, оказавшимся в трудной жизненной ситуации»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2.1</w:t>
            </w:r>
          </w:p>
        </w:tc>
        <w:tc>
          <w:tcPr>
            <w:tcW w:w="155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1</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Содействие гражданам по выходу из сложной жизненной ситуации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2.1.1</w:t>
            </w:r>
          </w:p>
        </w:tc>
        <w:tc>
          <w:tcPr>
            <w:tcW w:w="155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Оказание адресной материальной помощи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0320123610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321</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3</w:t>
            </w:r>
          </w:p>
        </w:tc>
        <w:tc>
          <w:tcPr>
            <w:tcW w:w="155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Подпрограмма 3</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«Старшее поколение»</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4</w:t>
            </w:r>
            <w:r w:rsidRPr="00C84767">
              <w:rPr>
                <w:rFonts w:ascii="Times New Roman" w:eastAsia="Times New Roman" w:hAnsi="Times New Roman" w:cs="Times New Roman"/>
                <w:sz w:val="16"/>
                <w:szCs w:val="16"/>
                <w:lang w:eastAsia="ru-RU"/>
              </w:rPr>
              <w:t>,</w:t>
            </w:r>
            <w:r w:rsidRPr="00C84767">
              <w:rPr>
                <w:rFonts w:ascii="Times New Roman" w:eastAsia="Times New Roman" w:hAnsi="Times New Roman" w:cs="Times New Roman"/>
                <w:sz w:val="16"/>
                <w:szCs w:val="16"/>
                <w:lang w:val="en-US" w:eastAsia="ru-RU"/>
              </w:rPr>
              <w:t>9</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w:t>
            </w:r>
          </w:p>
        </w:tc>
        <w:tc>
          <w:tcPr>
            <w:tcW w:w="155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Основное </w:t>
            </w:r>
            <w:r w:rsidRPr="00C84767">
              <w:rPr>
                <w:rFonts w:ascii="Times New Roman" w:eastAsia="Times New Roman" w:hAnsi="Times New Roman" w:cs="Times New Roman"/>
                <w:sz w:val="16"/>
                <w:szCs w:val="16"/>
                <w:lang w:eastAsia="ru-RU"/>
              </w:rPr>
              <w:lastRenderedPageBreak/>
              <w:t>мероприятие 1</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 xml:space="preserve">Совершенствование мер социальной защиты и </w:t>
            </w:r>
            <w:r w:rsidRPr="00C84767">
              <w:rPr>
                <w:rFonts w:ascii="Times New Roman" w:eastAsia="Times New Roman" w:hAnsi="Times New Roman" w:cs="Times New Roman"/>
                <w:sz w:val="16"/>
                <w:szCs w:val="16"/>
                <w:lang w:eastAsia="ru-RU"/>
              </w:rPr>
              <w:lastRenderedPageBreak/>
              <w:t>социального обслуживания пожилых людей сельской местности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4.9</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3.1.1</w:t>
            </w:r>
          </w:p>
        </w:tc>
        <w:tc>
          <w:tcPr>
            <w:tcW w:w="155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Мероприятия  КЦСОН в рамках подпрограммы "Старшее поколение"</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Администрация Мокшанского района, КЦСОН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901</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02</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0330105620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612</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4.9</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c>
          <w:tcPr>
            <w:tcW w:w="155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Подпрограмма 4</w:t>
            </w:r>
          </w:p>
        </w:tc>
        <w:tc>
          <w:tcPr>
            <w:tcW w:w="3687"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Основные мероприятие «Выполнение обязательств государства по социальной поддержке»</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141570,8</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164798,0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145173,5</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149871,6</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149871,6</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w:t>
            </w:r>
          </w:p>
        </w:tc>
        <w:tc>
          <w:tcPr>
            <w:tcW w:w="155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1</w:t>
            </w:r>
          </w:p>
        </w:tc>
        <w:tc>
          <w:tcPr>
            <w:tcW w:w="3687" w:type="dxa"/>
            <w:vAlign w:val="center"/>
          </w:tcPr>
          <w:p w:rsidR="00C84767" w:rsidRPr="00C84767" w:rsidRDefault="00C84767" w:rsidP="00C84767">
            <w:pPr>
              <w:widowControl w:val="0"/>
              <w:ind w:right="-108" w:hanging="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Выполнение обязательств государства по социальной поддержке</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110777,3</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highlight w:val="yellow"/>
                <w:lang w:eastAsia="ru-RU"/>
              </w:rPr>
              <w:t>129205,6</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107104,8</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110487,8</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110487,8</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w:t>
            </w:r>
          </w:p>
        </w:tc>
        <w:tc>
          <w:tcPr>
            <w:tcW w:w="155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w:t>
            </w:r>
          </w:p>
        </w:tc>
        <w:tc>
          <w:tcPr>
            <w:tcW w:w="3687"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N715-ЗПО от 20.12.2004№715-ЗПО «О мерах социальной поддержки отдельных категорий граждан, проживающих на территории Пензенской области», по ветераны труда и труженики тыла</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0340177300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13713,1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124,4</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12825,4</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140.0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13357,6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13460,9</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14331,4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13460,9</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w:t>
            </w:r>
          </w:p>
        </w:tc>
        <w:tc>
          <w:tcPr>
            <w:tcW w:w="155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N715-ЗПО от 20.12.2004№715-ЗПО «О мерах социальной поддержки отдельных категорий граждан, проживающих на территории Пензенской области», по реабилитированным и лицам, признанным пострадавшими от политических репрессий</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0340175020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54,0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0,6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highlight w:val="yellow"/>
                <w:lang w:eastAsia="ru-RU"/>
              </w:rPr>
              <w:t>42,6</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57,0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57,0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57,0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4.1.3</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3</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выплате пособий семьям, имеющим детей, за исключением ежемесячной денежной выплаты, назначаемой в случае рождения третьего ребенка или последующих детей до достижения ребенком возраста трех лет, в соответствии с Законом Пензенской области от 21.04.2005 года №795- ЗПО «О пособиях семьям, имеющих детей»</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0340174010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13873,4</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11167,7</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14483,1</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14872,7</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14872,7</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4.1.4</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4</w:t>
            </w:r>
          </w:p>
        </w:tc>
        <w:tc>
          <w:tcPr>
            <w:tcW w:w="3687"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многодетным семьям в соответствии с Законом Пензенской области от 28.12.2004 года N 731-ЗПО «О мерах социальной поддержки многодетных семей, проживающих на территории Пензенской области»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0340174210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3</w:t>
            </w:r>
            <w:r w:rsidRPr="00C84767">
              <w:rPr>
                <w:rFonts w:ascii="Times New Roman" w:eastAsia="Times New Roman" w:hAnsi="Times New Roman" w:cs="Times New Roman"/>
                <w:sz w:val="16"/>
                <w:szCs w:val="16"/>
                <w:lang w:eastAsia="ru-RU"/>
              </w:rPr>
              <w:t>6</w:t>
            </w:r>
            <w:r w:rsidRPr="00C84767">
              <w:rPr>
                <w:rFonts w:ascii="Times New Roman" w:eastAsia="Times New Roman" w:hAnsi="Times New Roman" w:cs="Times New Roman"/>
                <w:sz w:val="16"/>
                <w:szCs w:val="16"/>
                <w:lang w:val="en-US" w:eastAsia="ru-RU"/>
              </w:rPr>
              <w:t>4.1</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1482,8</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1470,5</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1470,5</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1470,5</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4.1.5</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5</w:t>
            </w:r>
          </w:p>
        </w:tc>
        <w:tc>
          <w:tcPr>
            <w:tcW w:w="3687"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от 20.12.2004 года №715-ЗПО «О мерах социальной поддержки отдельных категорий граждан, проживающих на территории Пензенской области», по другим категориям граждан</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0340177400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52,0</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0,1</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58,6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0,2</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97,7</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0,2</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57,5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0,2</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57,5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0,2</w:t>
            </w:r>
          </w:p>
        </w:tc>
      </w:tr>
      <w:tr w:rsidR="00C84767" w:rsidRPr="00C84767" w:rsidTr="00345414">
        <w:trPr>
          <w:gridAfter w:val="1"/>
          <w:wAfter w:w="4421" w:type="dxa"/>
          <w:trHeight w:val="960"/>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4.1.6</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6</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от 30.11.2012 года №2307-ЗПО «О почетном звании Пензенской области «Ветеранам труда Пензенской области»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0340174100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1380,9</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14,3</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1422,2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1445,3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w:t>
            </w:r>
          </w:p>
        </w:tc>
        <w:tc>
          <w:tcPr>
            <w:tcW w:w="992" w:type="dxa"/>
            <w:tcBorders>
              <w:bottom w:val="single" w:sz="4" w:space="0" w:color="auto"/>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1468,6</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15,0</w:t>
            </w:r>
          </w:p>
        </w:tc>
        <w:tc>
          <w:tcPr>
            <w:tcW w:w="852" w:type="dxa"/>
            <w:tcBorders>
              <w:left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1468,6</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15,0</w:t>
            </w:r>
          </w:p>
        </w:tc>
      </w:tr>
      <w:tr w:rsidR="00C84767" w:rsidRPr="00C84767" w:rsidTr="00345414">
        <w:trPr>
          <w:gridAfter w:val="1"/>
          <w:wAfter w:w="4421" w:type="dxa"/>
          <w:trHeight w:val="1857"/>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4.1.7</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7</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гражданам в соответствии с Законом Пензенской области от 03.12.2004 N 693 –ЗПО «О мерах социальной поддержки отдельных категорий квалифицированных работников, работающих и проживающих в сельских населенных пунктах и (или) рабочих поселках, поселках городского типа на территории Пензенской области»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УСЗН, Администрация Мокшанского района, КЦСОН </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901</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0340177200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0340177200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200,4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75,3</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highlight w:val="yellow"/>
                <w:lang w:eastAsia="ru-RU"/>
              </w:rPr>
              <w:t>206,1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72,0</w:t>
            </w:r>
          </w:p>
        </w:tc>
        <w:tc>
          <w:tcPr>
            <w:tcW w:w="85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198,4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72,0</w:t>
            </w:r>
          </w:p>
        </w:tc>
        <w:tc>
          <w:tcPr>
            <w:tcW w:w="992" w:type="dxa"/>
            <w:tcBorders>
              <w:top w:val="single" w:sz="4" w:space="0" w:color="auto"/>
              <w:left w:val="single" w:sz="4" w:space="0" w:color="auto"/>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198,4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72,0</w:t>
            </w:r>
          </w:p>
        </w:tc>
        <w:tc>
          <w:tcPr>
            <w:tcW w:w="852" w:type="dxa"/>
            <w:tcBorders>
              <w:top w:val="single" w:sz="4" w:space="0" w:color="auto"/>
              <w:left w:val="single" w:sz="4" w:space="0" w:color="auto"/>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198,4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72,0</w:t>
            </w:r>
          </w:p>
        </w:tc>
      </w:tr>
      <w:tr w:rsidR="00C84767" w:rsidRPr="00C84767" w:rsidTr="00345414">
        <w:trPr>
          <w:gridAfter w:val="1"/>
          <w:wAfter w:w="4421" w:type="dxa"/>
          <w:trHeight w:val="836"/>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4.1.8</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8</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гарантий осуществления погребения в соответствии с Федеральным законом от 12.01.1996года № 8-ФЗ  «О погребении и похоронном деле»</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0340174420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321</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171,0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highlight w:val="yellow"/>
                <w:lang w:eastAsia="ru-RU"/>
              </w:rPr>
              <w:t>236,5</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181,2</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188,0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188,0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4.1.9</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9</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представлению гражданам субсидий на оплату жилого помещения и коммунальных услуг</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0340174510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0340174510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3209,2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32,1</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3051,8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highlight w:val="yellow"/>
                <w:lang w:eastAsia="ru-RU"/>
              </w:rPr>
              <w:t>32,6</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4587,2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46,3</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4774,6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48,2</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4774,6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48,2</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4.1.10</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10</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социальному поддержке и социальному обслуживанию граждан, признанных нуждающимися в социальном обслуживании, за исключением социального обслуживания в организациях социального обслуживания, находящихся в ведении Пензенской области (кроме приема заявлений, обращений и документов о предоставлении социального обслуживания, принятия решения о признании гражданина нуждающимся в социальном обслуживании либо об отказе в социальном обслуживании, составления индивидуальной программы предоставления социальных услуг в указанных организациях), в соответствии с Федеральным законом от 28.12.2013 года №442-ФЗ «Об основах социального обслуживания граждан в Российской Федерации»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Администрация Мокшанского района, КЦСОН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901</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02</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611</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22617,4</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highlight w:val="yellow"/>
                <w:lang w:eastAsia="ru-RU"/>
              </w:rPr>
              <w:t>21848,4</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24705,8</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26006,6</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26006,6</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4.1.11</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11</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связанных с реализацией Закона Пензенской области «О государственном пенсионном обеспечении за выслугу лет государственных гражданских служащих Пензенской области и лиц, замещающих государственные должности Пензенской области»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01</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0340174250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81,1</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56,0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56,0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56,0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56,0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4.1.12</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12</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Доплаты к пенсиям за выслугу лет муниципальным служащим</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01</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0340111320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1725,2</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2044,6</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2044,6</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2044,6</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2044,6</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4.1.13</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13</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решения Собрания представителей Мокшанского района от 09.08.2012 № 75-10/3 «Об утверждении Положения  о Почетном гражданине  Мокшанского района Пензенской области»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01</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0340111330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4.1.14</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14</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Социальная поддержка квалифицированных работников, вышедших на пенсию, проживающих в сельской местности на территории Мокшанского района</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0340111170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Height w:val="1040"/>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4.1.15</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15</w:t>
            </w:r>
          </w:p>
        </w:tc>
        <w:tc>
          <w:tcPr>
            <w:tcW w:w="3687" w:type="dxa"/>
            <w:vAlign w:val="center"/>
          </w:tcPr>
          <w:p w:rsidR="00C84767" w:rsidRPr="00C84767" w:rsidRDefault="00C84767" w:rsidP="00345414">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Ежемесячная денежная выплата, назначенная в </w:t>
            </w:r>
            <w:r w:rsidR="00345414">
              <w:rPr>
                <w:rFonts w:ascii="Times New Roman" w:eastAsia="Times New Roman" w:hAnsi="Times New Roman" w:cs="Times New Roman"/>
                <w:sz w:val="16"/>
                <w:szCs w:val="16"/>
                <w:lang w:eastAsia="ru-RU"/>
              </w:rPr>
              <w:t>с</w:t>
            </w:r>
            <w:r w:rsidRPr="00C84767">
              <w:rPr>
                <w:rFonts w:ascii="Times New Roman" w:eastAsia="Times New Roman" w:hAnsi="Times New Roman" w:cs="Times New Roman"/>
                <w:sz w:val="16"/>
                <w:szCs w:val="16"/>
                <w:lang w:eastAsia="ru-RU"/>
              </w:rPr>
              <w:t>лучае рождения третьего ребенка или последующих детей до достижения ребенком возраста трех лет за счет средств бюджета Пензенской области и федеральных средств</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w:t>
            </w:r>
            <w:r w:rsidRPr="00C84767">
              <w:rPr>
                <w:rFonts w:ascii="Times New Roman" w:eastAsia="Times New Roman" w:hAnsi="Times New Roman" w:cs="Times New Roman"/>
                <w:sz w:val="16"/>
                <w:szCs w:val="16"/>
                <w:lang w:val="en-US" w:eastAsia="ru-RU"/>
              </w:rPr>
              <w:t>R</w:t>
            </w:r>
            <w:r w:rsidRPr="00C84767">
              <w:rPr>
                <w:rFonts w:ascii="Times New Roman" w:eastAsia="Times New Roman" w:hAnsi="Times New Roman" w:cs="Times New Roman"/>
                <w:sz w:val="16"/>
                <w:szCs w:val="16"/>
                <w:lang w:eastAsia="ru-RU"/>
              </w:rPr>
              <w:t>0840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eastAsia="ru-RU"/>
              </w:rPr>
              <w:t>03401</w:t>
            </w:r>
            <w:r w:rsidRPr="00C84767">
              <w:rPr>
                <w:rFonts w:ascii="Times New Roman" w:eastAsia="Times New Roman" w:hAnsi="Times New Roman" w:cs="Times New Roman"/>
                <w:sz w:val="16"/>
                <w:szCs w:val="16"/>
                <w:lang w:val="en-US" w:eastAsia="ru-RU"/>
              </w:rPr>
              <w:t>R0840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Pr>
        <w:tc>
          <w:tcPr>
            <w:tcW w:w="709" w:type="dxa"/>
            <w:vMerge w:val="restart"/>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4.1.16</w:t>
            </w:r>
          </w:p>
        </w:tc>
        <w:tc>
          <w:tcPr>
            <w:tcW w:w="1559" w:type="dxa"/>
            <w:vMerge w:val="restart"/>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16</w:t>
            </w:r>
          </w:p>
        </w:tc>
        <w:tc>
          <w:tcPr>
            <w:tcW w:w="3687" w:type="dxa"/>
            <w:vMerge w:val="restart"/>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Содержание органов местного самоуправления, осуществляющих отдельные государственные полномочия в сфере социальной поддержки населения</w:t>
            </w:r>
          </w:p>
        </w:tc>
        <w:tc>
          <w:tcPr>
            <w:tcW w:w="1701" w:type="dxa"/>
            <w:vMerge w:val="restart"/>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0340174430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121</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r w:rsidRPr="00C84767">
              <w:rPr>
                <w:rFonts w:ascii="Times New Roman" w:eastAsia="Times New Roman" w:hAnsi="Times New Roman" w:cs="Times New Roman"/>
                <w:sz w:val="16"/>
                <w:szCs w:val="16"/>
                <w:lang w:val="en-US" w:eastAsia="ru-RU"/>
              </w:rPr>
              <w:t>4</w:t>
            </w:r>
            <w:r w:rsidRPr="00C84767">
              <w:rPr>
                <w:rFonts w:ascii="Times New Roman" w:eastAsia="Times New Roman" w:hAnsi="Times New Roman" w:cs="Times New Roman"/>
                <w:sz w:val="16"/>
                <w:szCs w:val="16"/>
                <w:lang w:eastAsia="ru-RU"/>
              </w:rPr>
              <w:t>27,1</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5070,2</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5121,8</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5326,3</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5326,3</w:t>
            </w:r>
          </w:p>
        </w:tc>
      </w:tr>
      <w:tr w:rsidR="00C84767" w:rsidRPr="00C84767" w:rsidTr="00345414">
        <w:trPr>
          <w:gridAfter w:val="1"/>
          <w:wAfter w:w="4421" w:type="dxa"/>
        </w:trPr>
        <w:tc>
          <w:tcPr>
            <w:tcW w:w="70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701"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0340174430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122</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142,5</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144,0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149,8</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149,8</w:t>
            </w:r>
          </w:p>
        </w:tc>
      </w:tr>
      <w:tr w:rsidR="00C84767" w:rsidRPr="00C84767" w:rsidTr="00345414">
        <w:trPr>
          <w:gridAfter w:val="1"/>
          <w:wAfter w:w="4421" w:type="dxa"/>
          <w:trHeight w:val="267"/>
        </w:trPr>
        <w:tc>
          <w:tcPr>
            <w:tcW w:w="70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701"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0340174430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129</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1353,2</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1574,2</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5</w:t>
            </w:r>
            <w:r w:rsidRPr="00C84767">
              <w:rPr>
                <w:rFonts w:ascii="Times New Roman" w:eastAsia="Times New Roman" w:hAnsi="Times New Roman" w:cs="Times New Roman"/>
                <w:sz w:val="16"/>
                <w:szCs w:val="16"/>
                <w:lang w:eastAsia="ru-RU"/>
              </w:rPr>
              <w:t>9</w:t>
            </w:r>
            <w:r w:rsidRPr="00C84767">
              <w:rPr>
                <w:rFonts w:ascii="Times New Roman" w:eastAsia="Times New Roman" w:hAnsi="Times New Roman" w:cs="Times New Roman"/>
                <w:sz w:val="16"/>
                <w:szCs w:val="16"/>
                <w:lang w:val="en-US" w:eastAsia="ru-RU"/>
              </w:rPr>
              <w:t>0</w:t>
            </w:r>
            <w:r w:rsidRPr="00C84767">
              <w:rPr>
                <w:rFonts w:ascii="Times New Roman" w:eastAsia="Times New Roman" w:hAnsi="Times New Roman" w:cs="Times New Roman"/>
                <w:sz w:val="16"/>
                <w:szCs w:val="16"/>
                <w:lang w:eastAsia="ru-RU"/>
              </w:rPr>
              <w:t>,2</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1653,8</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1653,8</w:t>
            </w:r>
          </w:p>
        </w:tc>
      </w:tr>
      <w:tr w:rsidR="00C84767" w:rsidRPr="00C84767" w:rsidTr="00345414">
        <w:trPr>
          <w:gridAfter w:val="1"/>
          <w:wAfter w:w="4421" w:type="dxa"/>
        </w:trPr>
        <w:tc>
          <w:tcPr>
            <w:tcW w:w="70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701"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0340174430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663,7</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740,8</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708,6</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722,5</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722,5</w:t>
            </w:r>
          </w:p>
        </w:tc>
      </w:tr>
      <w:tr w:rsidR="00C84767" w:rsidRPr="00C84767" w:rsidTr="00345414">
        <w:trPr>
          <w:gridAfter w:val="1"/>
          <w:wAfter w:w="4421" w:type="dxa"/>
        </w:trPr>
        <w:tc>
          <w:tcPr>
            <w:tcW w:w="70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701"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0340174430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247</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40,5</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115,0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119,0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119,0</w:t>
            </w:r>
          </w:p>
        </w:tc>
      </w:tr>
      <w:tr w:rsidR="00C84767" w:rsidRPr="00C84767" w:rsidTr="00345414">
        <w:trPr>
          <w:gridAfter w:val="1"/>
          <w:wAfter w:w="4421" w:type="dxa"/>
        </w:trPr>
        <w:tc>
          <w:tcPr>
            <w:tcW w:w="70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701"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0340174430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851</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2,6</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2,6</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2,6</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2,6</w:t>
            </w:r>
          </w:p>
        </w:tc>
      </w:tr>
      <w:tr w:rsidR="00C84767" w:rsidRPr="00C84767" w:rsidTr="00345414">
        <w:trPr>
          <w:gridAfter w:val="1"/>
          <w:wAfter w:w="4421" w:type="dxa"/>
        </w:trPr>
        <w:tc>
          <w:tcPr>
            <w:tcW w:w="70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701"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0340174430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852</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w:t>
            </w:r>
          </w:p>
        </w:tc>
      </w:tr>
      <w:tr w:rsidR="00C84767" w:rsidRPr="00C84767" w:rsidTr="00345414">
        <w:trPr>
          <w:gridAfter w:val="1"/>
          <w:wAfter w:w="4421" w:type="dxa"/>
          <w:trHeight w:val="195"/>
        </w:trPr>
        <w:tc>
          <w:tcPr>
            <w:tcW w:w="70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701"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1276"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0340174430</w:t>
            </w:r>
          </w:p>
        </w:tc>
        <w:tc>
          <w:tcPr>
            <w:tcW w:w="567"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853</w:t>
            </w:r>
          </w:p>
        </w:tc>
        <w:tc>
          <w:tcPr>
            <w:tcW w:w="851"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w:t>
            </w:r>
          </w:p>
        </w:tc>
        <w:tc>
          <w:tcPr>
            <w:tcW w:w="991"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5,0</w:t>
            </w:r>
          </w:p>
        </w:tc>
        <w:tc>
          <w:tcPr>
            <w:tcW w:w="852"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5,0</w:t>
            </w:r>
          </w:p>
        </w:tc>
        <w:tc>
          <w:tcPr>
            <w:tcW w:w="992" w:type="dxa"/>
            <w:tcBorders>
              <w:bottom w:val="single" w:sz="4" w:space="0" w:color="auto"/>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5,0</w:t>
            </w:r>
          </w:p>
        </w:tc>
        <w:tc>
          <w:tcPr>
            <w:tcW w:w="852" w:type="dxa"/>
            <w:tcBorders>
              <w:left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5,0</w:t>
            </w:r>
          </w:p>
        </w:tc>
      </w:tr>
      <w:tr w:rsidR="00C84767" w:rsidRPr="00C84767" w:rsidTr="00345414">
        <w:trPr>
          <w:gridAfter w:val="1"/>
          <w:wAfter w:w="4421" w:type="dxa"/>
          <w:trHeight w:val="255"/>
        </w:trPr>
        <w:tc>
          <w:tcPr>
            <w:tcW w:w="70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701"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425"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567"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76"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567"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6585,</w:t>
            </w:r>
            <w:r w:rsidRPr="00C84767">
              <w:rPr>
                <w:rFonts w:ascii="Times New Roman" w:eastAsia="Times New Roman" w:hAnsi="Times New Roman" w:cs="Times New Roman"/>
                <w:sz w:val="16"/>
                <w:szCs w:val="16"/>
                <w:lang w:val="en-US" w:eastAsia="ru-RU"/>
              </w:rPr>
              <w:t>6</w:t>
            </w:r>
          </w:p>
        </w:tc>
        <w:tc>
          <w:tcPr>
            <w:tcW w:w="991"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7577,3</w:t>
            </w:r>
          </w:p>
        </w:tc>
        <w:tc>
          <w:tcPr>
            <w:tcW w:w="852"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7688,6</w:t>
            </w:r>
          </w:p>
        </w:tc>
        <w:tc>
          <w:tcPr>
            <w:tcW w:w="992" w:type="dxa"/>
            <w:tcBorders>
              <w:top w:val="single" w:sz="4" w:space="0" w:color="auto"/>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7980,4</w:t>
            </w:r>
          </w:p>
        </w:tc>
        <w:tc>
          <w:tcPr>
            <w:tcW w:w="852" w:type="dxa"/>
            <w:tcBorders>
              <w:top w:val="single" w:sz="4" w:space="0" w:color="auto"/>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7980,4</w:t>
            </w:r>
          </w:p>
        </w:tc>
      </w:tr>
      <w:tr w:rsidR="00C84767" w:rsidRPr="00C84767" w:rsidTr="00345414">
        <w:trPr>
          <w:gridAfter w:val="1"/>
          <w:wAfter w:w="4421" w:type="dxa"/>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4.1.17</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17</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Осуществление переданных полномочий Российской Федерации по предоставлению отдельных мер социальной поддержки граждан, подвергшихся воздействию радиации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0340151370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0340151370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473,2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6,7</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509,3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524,8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545,8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545,8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Height w:val="530"/>
        </w:trPr>
        <w:tc>
          <w:tcPr>
            <w:tcW w:w="709" w:type="dxa"/>
            <w:vMerge w:val="restart"/>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4.1.18</w:t>
            </w:r>
          </w:p>
        </w:tc>
        <w:tc>
          <w:tcPr>
            <w:tcW w:w="1559" w:type="dxa"/>
            <w:vMerge w:val="restart"/>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18</w:t>
            </w:r>
          </w:p>
        </w:tc>
        <w:tc>
          <w:tcPr>
            <w:tcW w:w="3687"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Компенсация отдельным категориям граждан оплаты взноса на капитальный ремонт общего имущества в многоквартирном доме</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0340154620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0340154620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Height w:val="268"/>
        </w:trPr>
        <w:tc>
          <w:tcPr>
            <w:tcW w:w="709" w:type="dxa"/>
            <w:vMerge/>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p>
        </w:tc>
        <w:tc>
          <w:tcPr>
            <w:tcW w:w="155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701" w:type="dxa"/>
            <w:vMerge w:val="restart"/>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w:t>
            </w:r>
            <w:r w:rsidRPr="00C84767">
              <w:rPr>
                <w:rFonts w:ascii="Times New Roman" w:eastAsia="Times New Roman" w:hAnsi="Times New Roman" w:cs="Times New Roman"/>
                <w:sz w:val="16"/>
                <w:szCs w:val="16"/>
                <w:lang w:val="en-US" w:eastAsia="ru-RU"/>
              </w:rPr>
              <w:t>R</w:t>
            </w:r>
            <w:r w:rsidRPr="00C84767">
              <w:rPr>
                <w:rFonts w:ascii="Times New Roman" w:eastAsia="Times New Roman" w:hAnsi="Times New Roman" w:cs="Times New Roman"/>
                <w:sz w:val="16"/>
                <w:szCs w:val="16"/>
                <w:lang w:eastAsia="ru-RU"/>
              </w:rPr>
              <w:t>4620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w:t>
            </w:r>
            <w:r w:rsidRPr="00C84767">
              <w:rPr>
                <w:rFonts w:ascii="Times New Roman" w:eastAsia="Times New Roman" w:hAnsi="Times New Roman" w:cs="Times New Roman"/>
                <w:sz w:val="16"/>
                <w:szCs w:val="16"/>
                <w:lang w:val="en-US" w:eastAsia="ru-RU"/>
              </w:rPr>
              <w:t>R</w:t>
            </w:r>
            <w:r w:rsidRPr="00C84767">
              <w:rPr>
                <w:rFonts w:ascii="Times New Roman" w:eastAsia="Times New Roman" w:hAnsi="Times New Roman" w:cs="Times New Roman"/>
                <w:sz w:val="16"/>
                <w:szCs w:val="16"/>
                <w:lang w:eastAsia="ru-RU"/>
              </w:rPr>
              <w:t>4620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27,7</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23,8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30,9</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30,5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305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Height w:val="373"/>
        </w:trPr>
        <w:tc>
          <w:tcPr>
            <w:tcW w:w="709" w:type="dxa"/>
            <w:vMerge/>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p>
        </w:tc>
        <w:tc>
          <w:tcPr>
            <w:tcW w:w="1559"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701"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0340174620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0340174620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39,5</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0,5</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90,2</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0,6</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124,0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124,0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124,0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r>
      <w:tr w:rsidR="00C84767" w:rsidRPr="00C84767" w:rsidTr="00345414">
        <w:trPr>
          <w:gridAfter w:val="1"/>
          <w:wAfter w:w="4421" w:type="dxa"/>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4.1.19</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19</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Государственная социальная помощь студентам из малоимущих семей или студентам, являющимся малоимущими одиноко проживающими гражданами, в соответствии с Законом Пензенской области от16.02.2017 года №3015-ЗПО «О государственной социальной помощи в Пензенской области в виде ежегодного социального пособия»</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0340174260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0340174260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35,8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38,2</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38,2</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38,2</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38,2</w:t>
            </w:r>
          </w:p>
        </w:tc>
      </w:tr>
      <w:tr w:rsidR="00C84767" w:rsidRPr="00C84767" w:rsidTr="00345414">
        <w:trPr>
          <w:gridAfter w:val="1"/>
          <w:wAfter w:w="4421" w:type="dxa"/>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4.1.20</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20</w:t>
            </w:r>
          </w:p>
        </w:tc>
        <w:tc>
          <w:tcPr>
            <w:tcW w:w="3687" w:type="dxa"/>
            <w:vAlign w:val="center"/>
          </w:tcPr>
          <w:p w:rsid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Выплата государственных пособий лицам, не подлежащим обязательному социальному страхованию на случай временной нетрудоспособности и в связи с материнством, и лицами, уволенным в связи с ликвидацией организаций (прекращением деятельности, полномочий физическими лицами) </w:t>
            </w:r>
          </w:p>
          <w:p w:rsidR="00345414" w:rsidRPr="00C84767" w:rsidRDefault="00345414" w:rsidP="00C84767">
            <w:pPr>
              <w:widowControl w:val="0"/>
              <w:jc w:val="left"/>
              <w:rPr>
                <w:rFonts w:ascii="Times New Roman" w:eastAsia="Times New Roman" w:hAnsi="Times New Roman" w:cs="Times New Roman"/>
                <w:sz w:val="16"/>
                <w:szCs w:val="16"/>
                <w:lang w:eastAsia="ru-RU"/>
              </w:rPr>
            </w:pP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0340153800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0340153800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w:t>
            </w:r>
            <w:r w:rsidRPr="00C84767">
              <w:rPr>
                <w:rFonts w:ascii="Times New Roman" w:eastAsia="Times New Roman" w:hAnsi="Times New Roman" w:cs="Times New Roman"/>
                <w:sz w:val="16"/>
                <w:szCs w:val="16"/>
                <w:lang w:eastAsia="ru-RU"/>
              </w:rPr>
              <w:t>31</w:t>
            </w:r>
            <w:r w:rsidRPr="00C84767">
              <w:rPr>
                <w:rFonts w:ascii="Times New Roman" w:eastAsia="Times New Roman" w:hAnsi="Times New Roman" w:cs="Times New Roman"/>
                <w:sz w:val="16"/>
                <w:szCs w:val="16"/>
                <w:lang w:val="en-US" w:eastAsia="ru-RU"/>
              </w:rPr>
              <w:t>.0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eastAsia="ru-RU"/>
              </w:rPr>
              <w:t>8931</w:t>
            </w:r>
            <w:r w:rsidRPr="00C84767">
              <w:rPr>
                <w:rFonts w:ascii="Times New Roman" w:eastAsia="Times New Roman" w:hAnsi="Times New Roman" w:cs="Times New Roman"/>
                <w:sz w:val="16"/>
                <w:szCs w:val="16"/>
                <w:lang w:val="en-US" w:eastAsia="ru-RU"/>
              </w:rPr>
              <w:t>.7</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142,0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highlight w:val="yellow"/>
                <w:lang w:eastAsia="ru-RU"/>
              </w:rPr>
              <w:t>11329,2</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148,0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9699,6</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153,0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10088,0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153,0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10088,0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345414">
        <w:trPr>
          <w:gridAfter w:val="1"/>
          <w:wAfter w:w="4421" w:type="dxa"/>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4.1.21</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21</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Поощрение за содействие достижению значений (уровней) показателей для оценки эффективности деятельности высших должностных лиц (руководителей высших исполнительных органов государственной власти) субъектов Российской Федерации и деятельности органов исполнительной власти субъектов Российской Федерации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0340155500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0340155500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129</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4.1.22</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highlight w:val="green"/>
                <w:lang w:eastAsia="ru-RU"/>
              </w:rPr>
            </w:pPr>
            <w:r w:rsidRPr="00C84767">
              <w:rPr>
                <w:rFonts w:ascii="Times New Roman" w:eastAsia="Times New Roman" w:hAnsi="Times New Roman" w:cs="Times New Roman"/>
                <w:sz w:val="16"/>
                <w:szCs w:val="16"/>
                <w:lang w:eastAsia="ru-RU"/>
              </w:rPr>
              <w:t>Мероприятие 22</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единовременной выплаты отдельным категориям граждан в связи с 75-летием Победы в Великой Отечественной войне 1941-1945 годов</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0340177500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0340177500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1360,0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17,4</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Height w:val="313"/>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4.1.23</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23</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Осуществление ежемесячной выплаты на детей в возрасте от 3 до 7 лет включительно</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w:t>
            </w:r>
            <w:r w:rsidRPr="00C84767">
              <w:rPr>
                <w:rFonts w:ascii="Times New Roman" w:eastAsia="Times New Roman" w:hAnsi="Times New Roman" w:cs="Times New Roman"/>
                <w:sz w:val="16"/>
                <w:szCs w:val="16"/>
                <w:lang w:val="en-US" w:eastAsia="ru-RU"/>
              </w:rPr>
              <w:t>R</w:t>
            </w:r>
            <w:r w:rsidRPr="00C84767">
              <w:rPr>
                <w:rFonts w:ascii="Times New Roman" w:eastAsia="Times New Roman" w:hAnsi="Times New Roman" w:cs="Times New Roman"/>
                <w:sz w:val="16"/>
                <w:szCs w:val="16"/>
                <w:lang w:eastAsia="ru-RU"/>
              </w:rPr>
              <w:t>3020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w:t>
            </w:r>
            <w:r w:rsidRPr="00C84767">
              <w:rPr>
                <w:rFonts w:ascii="Times New Roman" w:eastAsia="Times New Roman" w:hAnsi="Times New Roman" w:cs="Times New Roman"/>
                <w:sz w:val="16"/>
                <w:szCs w:val="16"/>
                <w:lang w:val="en-US" w:eastAsia="ru-RU"/>
              </w:rPr>
              <w:t>R</w:t>
            </w:r>
            <w:r w:rsidRPr="00C84767">
              <w:rPr>
                <w:rFonts w:ascii="Times New Roman" w:eastAsia="Times New Roman" w:hAnsi="Times New Roman" w:cs="Times New Roman"/>
                <w:sz w:val="16"/>
                <w:szCs w:val="16"/>
                <w:lang w:eastAsia="ru-RU"/>
              </w:rPr>
              <w:t>3020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16903,5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1469,9</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43000,6</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4049,0</w:t>
            </w:r>
          </w:p>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17796,5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1547,5</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18412,2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1601,1</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18412,2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1601,1</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345414">
        <w:trPr>
          <w:gridAfter w:val="1"/>
          <w:wAfter w:w="4421" w:type="dxa"/>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4.1.24</w:t>
            </w:r>
          </w:p>
        </w:tc>
        <w:tc>
          <w:tcPr>
            <w:tcW w:w="155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24</w:t>
            </w:r>
          </w:p>
        </w:tc>
        <w:tc>
          <w:tcPr>
            <w:tcW w:w="3687" w:type="dxa"/>
            <w:vAlign w:val="center"/>
          </w:tcPr>
          <w:p w:rsidR="00C84767" w:rsidRPr="00C84767" w:rsidRDefault="00C84767" w:rsidP="00C84767">
            <w:pPr>
              <w:ind w:right="-108"/>
              <w:jc w:val="left"/>
              <w:rPr>
                <w:rFonts w:ascii="Times New Roman" w:eastAsia="Times New Roman" w:hAnsi="Times New Roman" w:cs="Times New Roman"/>
                <w:color w:val="000000"/>
                <w:sz w:val="16"/>
                <w:szCs w:val="16"/>
                <w:lang w:eastAsia="ru-RU"/>
              </w:rPr>
            </w:pPr>
            <w:r w:rsidRPr="00C84767">
              <w:rPr>
                <w:rFonts w:ascii="Times New Roman" w:eastAsia="Times New Roman" w:hAnsi="Times New Roman" w:cs="Times New Roman"/>
                <w:color w:val="000000"/>
                <w:sz w:val="16"/>
                <w:szCs w:val="16"/>
                <w:lang w:eastAsia="ru-RU"/>
              </w:rPr>
              <w:t>Субвенции на выплату государственных пособий лицам, не подлежащим обязательному социальному страхованию на случай временной нетрудоспособности и в связи с материнством, и лицам, уволенным в связи с ликвидацией организаций (прекращением деятельности, полномочий физическими лицами), в соответствии с Федеральным законом от 19.05.1995 года № 81-ФЗ «О государственных пособиях гражданам, имеющим детей», за счет средств резервного фонда Правительства Российской Федерации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034015380</w:t>
            </w:r>
            <w:r w:rsidRPr="00C84767">
              <w:rPr>
                <w:rFonts w:ascii="Times New Roman" w:eastAsia="Times New Roman" w:hAnsi="Times New Roman" w:cs="Times New Roman"/>
                <w:sz w:val="16"/>
                <w:szCs w:val="16"/>
                <w:lang w:val="en-US" w:eastAsia="ru-RU"/>
              </w:rPr>
              <w:t>F</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1084,7</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4.1.25</w:t>
            </w:r>
          </w:p>
        </w:tc>
        <w:tc>
          <w:tcPr>
            <w:tcW w:w="155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25</w:t>
            </w:r>
          </w:p>
        </w:tc>
        <w:tc>
          <w:tcPr>
            <w:tcW w:w="3687" w:type="dxa"/>
            <w:vAlign w:val="center"/>
          </w:tcPr>
          <w:p w:rsidR="00C84767" w:rsidRPr="00C84767" w:rsidRDefault="00C84767" w:rsidP="00C84767">
            <w:pPr>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color w:val="000000"/>
                <w:sz w:val="16"/>
                <w:szCs w:val="16"/>
                <w:lang w:eastAsia="ru-RU"/>
              </w:rPr>
              <w:t>Субвенции на осуществление ежемесячных выплат на детей в возрасте от трех до семи лет включительно за счет средств федерального бюджета за счет средств резервного фонда Правительства Российской Федерации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eastAsia="ru-RU"/>
              </w:rPr>
              <w:t>03401</w:t>
            </w:r>
            <w:r w:rsidRPr="00C84767">
              <w:rPr>
                <w:rFonts w:ascii="Times New Roman" w:eastAsia="Times New Roman" w:hAnsi="Times New Roman" w:cs="Times New Roman"/>
                <w:sz w:val="16"/>
                <w:szCs w:val="16"/>
                <w:lang w:val="en-US" w:eastAsia="ru-RU"/>
              </w:rPr>
              <w:t>R302F</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03401R302F</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313</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eastAsia="ru-RU"/>
              </w:rPr>
              <w:t>13800</w:t>
            </w:r>
            <w:r w:rsidRPr="00C84767">
              <w:rPr>
                <w:rFonts w:ascii="Times New Roman" w:eastAsia="Times New Roman" w:hAnsi="Times New Roman" w:cs="Times New Roman"/>
                <w:sz w:val="16"/>
                <w:szCs w:val="16"/>
                <w:lang w:val="en-US" w:eastAsia="ru-RU"/>
              </w:rPr>
              <w:t>.0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1200.0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tc>
      </w:tr>
      <w:tr w:rsidR="00C84767" w:rsidRPr="00C84767" w:rsidTr="00345414">
        <w:trPr>
          <w:gridAfter w:val="1"/>
          <w:wAfter w:w="4421" w:type="dxa"/>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4.1.26</w:t>
            </w:r>
          </w:p>
        </w:tc>
        <w:tc>
          <w:tcPr>
            <w:tcW w:w="155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26</w:t>
            </w:r>
          </w:p>
        </w:tc>
        <w:tc>
          <w:tcPr>
            <w:tcW w:w="3687" w:type="dxa"/>
            <w:vAlign w:val="center"/>
          </w:tcPr>
          <w:p w:rsidR="00C84767" w:rsidRPr="00C84767" w:rsidRDefault="00C84767" w:rsidP="00C84767">
            <w:pPr>
              <w:jc w:val="left"/>
              <w:rPr>
                <w:rFonts w:ascii="Times New Roman" w:eastAsia="Times New Roman" w:hAnsi="Times New Roman" w:cs="Times New Roman"/>
                <w:color w:val="000000"/>
                <w:sz w:val="16"/>
                <w:szCs w:val="16"/>
                <w:lang w:eastAsia="ru-RU"/>
              </w:rPr>
            </w:pPr>
            <w:r w:rsidRPr="00C84767">
              <w:rPr>
                <w:rFonts w:ascii="Times New Roman" w:eastAsia="Times New Roman" w:hAnsi="Times New Roman" w:cs="Times New Roman"/>
                <w:sz w:val="16"/>
                <w:szCs w:val="16"/>
                <w:lang w:eastAsia="ru-RU"/>
              </w:rPr>
              <w:t>Поощрение за содействие достижению значений (уровней) показателей для оценки эффективности деятельности высших должностных лиц (руководителей высших исполнительных органов государственной власти) субъектов Российской Федерации и деятельности органов исполнительной власти субъектов Российской Федерации</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06</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eastAsia="ru-RU"/>
              </w:rPr>
              <w:t>034015549</w:t>
            </w:r>
            <w:r w:rsidRPr="00C84767">
              <w:rPr>
                <w:rFonts w:ascii="Times New Roman" w:eastAsia="Times New Roman" w:hAnsi="Times New Roman" w:cs="Times New Roman"/>
                <w:sz w:val="16"/>
                <w:szCs w:val="16"/>
                <w:lang w:val="en-US" w:eastAsia="ru-RU"/>
              </w:rPr>
              <w:t>F</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034015549F</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121</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129</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16.3</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4.9</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tc>
      </w:tr>
      <w:tr w:rsidR="00C84767" w:rsidRPr="00C84767" w:rsidTr="00345414">
        <w:trPr>
          <w:gridAfter w:val="1"/>
          <w:wAfter w:w="4421" w:type="dxa"/>
          <w:trHeight w:val="288"/>
        </w:trPr>
        <w:tc>
          <w:tcPr>
            <w:tcW w:w="709" w:type="dxa"/>
            <w:vMerge w:val="restart"/>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4.1.27</w:t>
            </w:r>
          </w:p>
        </w:tc>
        <w:tc>
          <w:tcPr>
            <w:tcW w:w="1559"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27</w:t>
            </w:r>
          </w:p>
        </w:tc>
        <w:tc>
          <w:tcPr>
            <w:tcW w:w="3687" w:type="dxa"/>
            <w:vMerge w:val="restart"/>
            <w:vAlign w:val="center"/>
          </w:tcPr>
          <w:p w:rsidR="00C84767" w:rsidRPr="00C84767" w:rsidRDefault="00C84767" w:rsidP="00C84767">
            <w:pPr>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bCs/>
                <w:iCs/>
                <w:sz w:val="16"/>
                <w:szCs w:val="16"/>
                <w:lang w:eastAsia="ru-RU"/>
              </w:rPr>
              <w:t>Исполнение государственных полномочий по организации и осуществлению деятельности по опеке и попечительству в отношении совершеннолетних граждан</w:t>
            </w:r>
          </w:p>
        </w:tc>
        <w:tc>
          <w:tcPr>
            <w:tcW w:w="1701" w:type="dxa"/>
            <w:vMerge w:val="restart"/>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1276"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0340174450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0340174450</w:t>
            </w:r>
          </w:p>
        </w:tc>
        <w:tc>
          <w:tcPr>
            <w:tcW w:w="567"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129</w:t>
            </w:r>
          </w:p>
        </w:tc>
        <w:tc>
          <w:tcPr>
            <w:tcW w:w="851"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1"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573,8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173,3</w:t>
            </w:r>
          </w:p>
        </w:tc>
        <w:tc>
          <w:tcPr>
            <w:tcW w:w="852"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709,6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214,3</w:t>
            </w:r>
          </w:p>
        </w:tc>
        <w:tc>
          <w:tcPr>
            <w:tcW w:w="992" w:type="dxa"/>
            <w:tcBorders>
              <w:bottom w:val="single" w:sz="4" w:space="0" w:color="auto"/>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736,5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222,4</w:t>
            </w:r>
          </w:p>
        </w:tc>
        <w:tc>
          <w:tcPr>
            <w:tcW w:w="852" w:type="dxa"/>
            <w:tcBorders>
              <w:left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736,5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222,4</w:t>
            </w:r>
          </w:p>
        </w:tc>
      </w:tr>
      <w:tr w:rsidR="00C84767" w:rsidRPr="00C84767" w:rsidTr="00345414">
        <w:trPr>
          <w:gridAfter w:val="1"/>
          <w:wAfter w:w="4421" w:type="dxa"/>
          <w:trHeight w:val="313"/>
        </w:trPr>
        <w:tc>
          <w:tcPr>
            <w:tcW w:w="709" w:type="dxa"/>
            <w:vMerge/>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p>
        </w:tc>
        <w:tc>
          <w:tcPr>
            <w:tcW w:w="1559"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vAlign w:val="center"/>
          </w:tcPr>
          <w:p w:rsidR="00C84767" w:rsidRPr="00C84767" w:rsidRDefault="00C84767" w:rsidP="00C84767">
            <w:pPr>
              <w:jc w:val="left"/>
              <w:rPr>
                <w:rFonts w:ascii="Times New Roman" w:eastAsia="Times New Roman" w:hAnsi="Times New Roman" w:cs="Times New Roman"/>
                <w:bCs/>
                <w:iCs/>
                <w:sz w:val="16"/>
                <w:szCs w:val="16"/>
                <w:lang w:eastAsia="ru-RU"/>
              </w:rPr>
            </w:pPr>
          </w:p>
        </w:tc>
        <w:tc>
          <w:tcPr>
            <w:tcW w:w="1701"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Borders>
              <w:top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Borders>
              <w:top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Borders>
              <w:top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06</w:t>
            </w:r>
          </w:p>
        </w:tc>
        <w:tc>
          <w:tcPr>
            <w:tcW w:w="1276" w:type="dxa"/>
            <w:tcBorders>
              <w:top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0340174450</w:t>
            </w:r>
          </w:p>
        </w:tc>
        <w:tc>
          <w:tcPr>
            <w:tcW w:w="567" w:type="dxa"/>
            <w:tcBorders>
              <w:top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Borders>
              <w:top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1" w:type="dxa"/>
            <w:tcBorders>
              <w:top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163,1</w:t>
            </w:r>
          </w:p>
        </w:tc>
        <w:tc>
          <w:tcPr>
            <w:tcW w:w="852" w:type="dxa"/>
            <w:tcBorders>
              <w:top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top w:val="single" w:sz="4" w:space="0" w:color="auto"/>
              <w:bottom w:val="single" w:sz="4" w:space="0" w:color="auto"/>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Borders>
              <w:top w:val="single" w:sz="4" w:space="0" w:color="auto"/>
              <w:left w:val="single" w:sz="4" w:space="0" w:color="auto"/>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Height w:val="139"/>
        </w:trPr>
        <w:tc>
          <w:tcPr>
            <w:tcW w:w="709" w:type="dxa"/>
            <w:vMerge/>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p>
        </w:tc>
        <w:tc>
          <w:tcPr>
            <w:tcW w:w="1559"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3687" w:type="dxa"/>
            <w:vMerge/>
            <w:vAlign w:val="center"/>
          </w:tcPr>
          <w:p w:rsidR="00C84767" w:rsidRPr="00C84767" w:rsidRDefault="00C84767" w:rsidP="00C84767">
            <w:pPr>
              <w:jc w:val="left"/>
              <w:rPr>
                <w:rFonts w:ascii="Times New Roman" w:eastAsia="Times New Roman" w:hAnsi="Times New Roman" w:cs="Times New Roman"/>
                <w:bCs/>
                <w:iCs/>
                <w:sz w:val="16"/>
                <w:szCs w:val="16"/>
                <w:lang w:eastAsia="ru-RU"/>
              </w:rPr>
            </w:pPr>
          </w:p>
        </w:tc>
        <w:tc>
          <w:tcPr>
            <w:tcW w:w="1701" w:type="dxa"/>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425"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567"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76"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567"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1"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910,2</w:t>
            </w:r>
          </w:p>
        </w:tc>
        <w:tc>
          <w:tcPr>
            <w:tcW w:w="852" w:type="dxa"/>
            <w:tcBorders>
              <w:top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923,9</w:t>
            </w:r>
          </w:p>
        </w:tc>
        <w:tc>
          <w:tcPr>
            <w:tcW w:w="992" w:type="dxa"/>
            <w:tcBorders>
              <w:top w:val="single" w:sz="4" w:space="0" w:color="auto"/>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958,9</w:t>
            </w:r>
          </w:p>
        </w:tc>
        <w:tc>
          <w:tcPr>
            <w:tcW w:w="852" w:type="dxa"/>
            <w:tcBorders>
              <w:top w:val="single" w:sz="4" w:space="0" w:color="auto"/>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958,9</w:t>
            </w:r>
          </w:p>
        </w:tc>
      </w:tr>
      <w:tr w:rsidR="00C84767" w:rsidRPr="00C84767" w:rsidTr="00345414">
        <w:trPr>
          <w:gridAfter w:val="1"/>
          <w:wAfter w:w="4421" w:type="dxa"/>
          <w:trHeight w:val="410"/>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4.1.28</w:t>
            </w:r>
          </w:p>
        </w:tc>
        <w:tc>
          <w:tcPr>
            <w:tcW w:w="155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28</w:t>
            </w:r>
          </w:p>
        </w:tc>
        <w:tc>
          <w:tcPr>
            <w:tcW w:w="3687" w:type="dxa"/>
            <w:vAlign w:val="center"/>
          </w:tcPr>
          <w:p w:rsidR="00C84767" w:rsidRPr="00C84767" w:rsidRDefault="00C84767" w:rsidP="00C84767">
            <w:pPr>
              <w:jc w:val="left"/>
              <w:rPr>
                <w:rFonts w:ascii="Times New Roman" w:eastAsia="Times New Roman" w:hAnsi="Times New Roman" w:cs="Times New Roman"/>
                <w:bCs/>
                <w:iCs/>
                <w:sz w:val="16"/>
                <w:szCs w:val="16"/>
                <w:lang w:eastAsia="ru-RU"/>
              </w:rPr>
            </w:pPr>
            <w:r w:rsidRPr="00C84767">
              <w:rPr>
                <w:rFonts w:ascii="Times New Roman" w:eastAsia="Times New Roman" w:hAnsi="Times New Roman" w:cs="Times New Roman"/>
                <w:bCs/>
                <w:iCs/>
                <w:sz w:val="16"/>
                <w:szCs w:val="16"/>
                <w:lang w:eastAsia="ru-RU"/>
              </w:rPr>
              <w:t xml:space="preserve">Исполнение государственных полномочий по оказанию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w:t>
            </w:r>
            <w:r w:rsidRPr="00C84767">
              <w:rPr>
                <w:rFonts w:ascii="Times New Roman" w:eastAsia="Times New Roman" w:hAnsi="Times New Roman" w:cs="Times New Roman"/>
                <w:bCs/>
                <w:iCs/>
                <w:sz w:val="16"/>
                <w:szCs w:val="16"/>
                <w:lang w:eastAsia="ru-RU"/>
              </w:rPr>
              <w:lastRenderedPageBreak/>
              <w:t>Федерации от 15.04.2014 № 296, за счет средств бюджета Пензенской области</w:t>
            </w:r>
          </w:p>
          <w:p w:rsidR="00C84767" w:rsidRPr="00C84767" w:rsidRDefault="00C84767" w:rsidP="00C84767">
            <w:pPr>
              <w:jc w:val="left"/>
              <w:rPr>
                <w:rFonts w:ascii="Times New Roman" w:eastAsia="Times New Roman" w:hAnsi="Times New Roman" w:cs="Times New Roman"/>
                <w:sz w:val="16"/>
                <w:szCs w:val="16"/>
                <w:lang w:eastAsia="ru-RU"/>
              </w:rPr>
            </w:pP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0340174040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322</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eastAsia="ru-RU"/>
              </w:rPr>
              <w:t>101,0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83.1</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83.1</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83.1</w:t>
            </w:r>
          </w:p>
        </w:tc>
      </w:tr>
      <w:tr w:rsidR="00C84767" w:rsidRPr="00C84767" w:rsidTr="00345414">
        <w:trPr>
          <w:gridAfter w:val="1"/>
          <w:wAfter w:w="4421" w:type="dxa"/>
        </w:trPr>
        <w:tc>
          <w:tcPr>
            <w:tcW w:w="709" w:type="dxa"/>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4.1.29</w:t>
            </w:r>
          </w:p>
        </w:tc>
        <w:tc>
          <w:tcPr>
            <w:tcW w:w="155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29</w:t>
            </w:r>
          </w:p>
        </w:tc>
        <w:tc>
          <w:tcPr>
            <w:tcW w:w="3687" w:type="dxa"/>
            <w:vAlign w:val="center"/>
          </w:tcPr>
          <w:p w:rsidR="00C84767" w:rsidRPr="00C84767" w:rsidRDefault="00C84767" w:rsidP="00C84767">
            <w:pPr>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bCs/>
                <w:iCs/>
                <w:sz w:val="16"/>
                <w:szCs w:val="16"/>
                <w:lang w:eastAsia="ru-RU"/>
              </w:rPr>
              <w:t xml:space="preserve">Оказание государственной социальной помощи на основании социального контракта отдельным категория граждан </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eastAsia="ru-RU"/>
              </w:rPr>
              <w:t>03401</w:t>
            </w:r>
            <w:r w:rsidRPr="00C84767">
              <w:rPr>
                <w:rFonts w:ascii="Times New Roman" w:eastAsia="Times New Roman" w:hAnsi="Times New Roman" w:cs="Times New Roman"/>
                <w:sz w:val="16"/>
                <w:szCs w:val="16"/>
                <w:lang w:val="en-US" w:eastAsia="ru-RU"/>
              </w:rPr>
              <w:t>R4040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03401R4040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322</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322</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eastAsia="ru-RU"/>
              </w:rPr>
              <w:t>6192,6</w:t>
            </w:r>
          </w:p>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eastAsia="ru-RU"/>
              </w:rPr>
              <w:t>538,5</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5097.4</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443.2</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5097.4</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443.2</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5097.4</w:t>
            </w: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443.2</w:t>
            </w:r>
          </w:p>
        </w:tc>
      </w:tr>
      <w:tr w:rsidR="00C84767" w:rsidRPr="00C84767" w:rsidTr="00345414">
        <w:trPr>
          <w:gridAfter w:val="1"/>
          <w:wAfter w:w="4421" w:type="dxa"/>
        </w:trPr>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4.2</w:t>
            </w:r>
          </w:p>
        </w:tc>
        <w:tc>
          <w:tcPr>
            <w:tcW w:w="155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Р1</w:t>
            </w:r>
          </w:p>
        </w:tc>
        <w:tc>
          <w:tcPr>
            <w:tcW w:w="368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Региональный проект "Финансовая поддержка семей при рождении детей"</w:t>
            </w:r>
          </w:p>
        </w:tc>
        <w:tc>
          <w:tcPr>
            <w:tcW w:w="170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30793,5</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eastAsia="ru-RU"/>
              </w:rPr>
              <w:t>35592,4</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eastAsia="ru-RU"/>
              </w:rPr>
              <w:t>38068,7</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39383,8</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39383,8</w:t>
            </w:r>
          </w:p>
        </w:tc>
      </w:tr>
      <w:tr w:rsidR="00C84767" w:rsidRPr="00C84767" w:rsidTr="00345414">
        <w:trPr>
          <w:trHeight w:val="125"/>
        </w:trPr>
        <w:tc>
          <w:tcPr>
            <w:tcW w:w="709" w:type="dxa"/>
            <w:tcBorders>
              <w:top w:val="nil"/>
            </w:tcBorders>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4.2.1</w:t>
            </w:r>
          </w:p>
        </w:tc>
        <w:tc>
          <w:tcPr>
            <w:tcW w:w="1559" w:type="dxa"/>
            <w:tcBorders>
              <w:top w:val="nil"/>
            </w:tcBorders>
            <w:vAlign w:val="center"/>
          </w:tcPr>
          <w:p w:rsidR="00C84767" w:rsidRPr="00C84767" w:rsidRDefault="00C84767" w:rsidP="00C84767">
            <w:pPr>
              <w:widowControl w:val="0"/>
              <w:jc w:val="left"/>
              <w:rPr>
                <w:rFonts w:ascii="Times New Roman" w:eastAsia="Times New Roman" w:hAnsi="Times New Roman" w:cs="Times New Roman"/>
                <w:sz w:val="16"/>
                <w:szCs w:val="16"/>
                <w:highlight w:val="green"/>
                <w:lang w:eastAsia="ru-RU"/>
              </w:rPr>
            </w:pPr>
            <w:r w:rsidRPr="00C84767">
              <w:rPr>
                <w:rFonts w:ascii="Times New Roman" w:eastAsia="Times New Roman" w:hAnsi="Times New Roman" w:cs="Times New Roman"/>
                <w:sz w:val="16"/>
                <w:szCs w:val="16"/>
                <w:lang w:eastAsia="ru-RU"/>
              </w:rPr>
              <w:t>Мероприятие   1</w:t>
            </w:r>
          </w:p>
        </w:tc>
        <w:tc>
          <w:tcPr>
            <w:tcW w:w="3687" w:type="dxa"/>
            <w:tcBorders>
              <w:top w:val="nil"/>
            </w:tcBorders>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Осуществление ежемесячной денежной выплата, назначаемой в случае рождения третьего ребенка или последующих детей до достижения ребенком возраста трех лет. </w:t>
            </w:r>
          </w:p>
        </w:tc>
        <w:tc>
          <w:tcPr>
            <w:tcW w:w="1701" w:type="dxa"/>
            <w:tcBorders>
              <w:top w:val="nil"/>
            </w:tcBorders>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345414" w:rsidP="00C84767">
            <w:pPr>
              <w:widowControl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04</w:t>
            </w:r>
          </w:p>
        </w:tc>
        <w:tc>
          <w:tcPr>
            <w:tcW w:w="1276"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034Р150840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034Р150840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034Р150841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034Р150841</w:t>
            </w:r>
          </w:p>
        </w:tc>
        <w:tc>
          <w:tcPr>
            <w:tcW w:w="567"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13486,2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1172,7</w:t>
            </w:r>
          </w:p>
        </w:tc>
        <w:tc>
          <w:tcPr>
            <w:tcW w:w="991"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15709,1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w:t>
            </w:r>
            <w:r w:rsidRPr="00C84767">
              <w:rPr>
                <w:rFonts w:ascii="Times New Roman" w:eastAsia="Times New Roman" w:hAnsi="Times New Roman" w:cs="Times New Roman"/>
                <w:sz w:val="16"/>
                <w:szCs w:val="16"/>
                <w:lang w:eastAsia="ru-RU"/>
              </w:rPr>
              <w:t>366,0</w:t>
            </w:r>
          </w:p>
        </w:tc>
        <w:tc>
          <w:tcPr>
            <w:tcW w:w="852"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p>
          <w:p w:rsidR="00C84767" w:rsidRPr="00C84767" w:rsidRDefault="00C84767" w:rsidP="00C84767">
            <w:pPr>
              <w:widowControl w:val="0"/>
              <w:jc w:val="left"/>
              <w:rPr>
                <w:rFonts w:ascii="Times New Roman" w:eastAsia="Times New Roman" w:hAnsi="Times New Roman" w:cs="Times New Roman"/>
                <w:sz w:val="16"/>
                <w:szCs w:val="16"/>
                <w:lang w:val="en-US"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w:t>
            </w:r>
            <w:r w:rsidRPr="00C84767">
              <w:rPr>
                <w:rFonts w:ascii="Times New Roman" w:eastAsia="Times New Roman" w:hAnsi="Times New Roman" w:cs="Times New Roman"/>
                <w:sz w:val="16"/>
                <w:szCs w:val="16"/>
                <w:lang w:eastAsia="ru-RU"/>
              </w:rPr>
              <w:t>7799,9</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w:t>
            </w:r>
            <w:r w:rsidRPr="00C84767">
              <w:rPr>
                <w:rFonts w:ascii="Times New Roman" w:eastAsia="Times New Roman" w:hAnsi="Times New Roman" w:cs="Times New Roman"/>
                <w:sz w:val="16"/>
                <w:szCs w:val="16"/>
                <w:lang w:eastAsia="ru-RU"/>
              </w:rPr>
              <w:t>547,8</w:t>
            </w:r>
          </w:p>
        </w:tc>
        <w:tc>
          <w:tcPr>
            <w:tcW w:w="992" w:type="dxa"/>
            <w:tcBorders>
              <w:top w:val="nil"/>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18511,8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1609,7</w:t>
            </w:r>
          </w:p>
        </w:tc>
        <w:tc>
          <w:tcPr>
            <w:tcW w:w="852" w:type="dxa"/>
            <w:tcBorders>
              <w:top w:val="nil"/>
              <w:left w:val="single" w:sz="4" w:space="0" w:color="auto"/>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18511,8</w:t>
            </w:r>
          </w:p>
          <w:p w:rsidR="00C84767" w:rsidRPr="00C84767" w:rsidRDefault="00345414" w:rsidP="00C84767">
            <w:pPr>
              <w:widowControl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1609,7</w:t>
            </w:r>
          </w:p>
        </w:tc>
        <w:tc>
          <w:tcPr>
            <w:tcW w:w="4421" w:type="dxa"/>
            <w:tcBorders>
              <w:top w:val="nil"/>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4.2.2</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Осуществление ежемесячной выплаты в связи с рождением (усыновлением) первого ребенка</w:t>
            </w:r>
          </w:p>
        </w:tc>
        <w:tc>
          <w:tcPr>
            <w:tcW w:w="170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034Р155730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034Р155730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313</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232,2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15902,</w:t>
            </w:r>
            <w:r w:rsidRPr="00C84767">
              <w:rPr>
                <w:rFonts w:ascii="Times New Roman" w:eastAsia="Times New Roman" w:hAnsi="Times New Roman" w:cs="Times New Roman"/>
                <w:sz w:val="16"/>
                <w:szCs w:val="16"/>
                <w:lang w:val="en-US" w:eastAsia="ru-RU"/>
              </w:rPr>
              <w:t>4</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277,0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18240,3</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280,0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18441,0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288,0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18974,3</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288,0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18974,3</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Подпрограмма 5</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«Социальная поддержка отдельных категорий граждан в жилищной сфере»</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14788,0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16752,2</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19548,6</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19532,4</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19532,4</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5.1</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1</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Основные мероприятия «Государственная поддержка при улучшении жилищных условий молодых семей»</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2386,6</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2721,6</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2573,2</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2553,0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2553,0</w:t>
            </w:r>
          </w:p>
        </w:tc>
      </w:tr>
      <w:tr w:rsidR="00C84767" w:rsidRPr="00C84767" w:rsidTr="00345414">
        <w:trPr>
          <w:gridAfter w:val="1"/>
          <w:wAfter w:w="4421" w:type="dxa"/>
          <w:trHeight w:val="1018"/>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5.1.1</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Мероприятия по обеспечению жильем молодых семей</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Администрация Мокшанского района</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901</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w:t>
            </w:r>
            <w:r w:rsidRPr="00C84767">
              <w:rPr>
                <w:rFonts w:ascii="Times New Roman" w:eastAsia="Times New Roman" w:hAnsi="Times New Roman" w:cs="Times New Roman"/>
                <w:sz w:val="16"/>
                <w:szCs w:val="16"/>
                <w:lang w:val="en-US" w:eastAsia="ru-RU"/>
              </w:rPr>
              <w:t>01L</w:t>
            </w:r>
            <w:r w:rsidRPr="00C84767">
              <w:rPr>
                <w:rFonts w:ascii="Times New Roman" w:eastAsia="Times New Roman" w:hAnsi="Times New Roman" w:cs="Times New Roman"/>
                <w:sz w:val="16"/>
                <w:szCs w:val="16"/>
                <w:lang w:eastAsia="ru-RU"/>
              </w:rPr>
              <w:t>4970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w:t>
            </w:r>
            <w:r w:rsidRPr="00C84767">
              <w:rPr>
                <w:rFonts w:ascii="Times New Roman" w:eastAsia="Times New Roman" w:hAnsi="Times New Roman" w:cs="Times New Roman"/>
                <w:sz w:val="16"/>
                <w:szCs w:val="16"/>
                <w:lang w:val="en-US" w:eastAsia="ru-RU"/>
              </w:rPr>
              <w:t>01L</w:t>
            </w:r>
            <w:r w:rsidRPr="00C84767">
              <w:rPr>
                <w:rFonts w:ascii="Times New Roman" w:eastAsia="Times New Roman" w:hAnsi="Times New Roman" w:cs="Times New Roman"/>
                <w:sz w:val="16"/>
                <w:szCs w:val="16"/>
                <w:lang w:eastAsia="ru-RU"/>
              </w:rPr>
              <w:t>4970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w:t>
            </w:r>
            <w:r w:rsidRPr="00C84767">
              <w:rPr>
                <w:rFonts w:ascii="Times New Roman" w:eastAsia="Times New Roman" w:hAnsi="Times New Roman" w:cs="Times New Roman"/>
                <w:sz w:val="16"/>
                <w:szCs w:val="16"/>
                <w:lang w:val="en-US" w:eastAsia="ru-RU"/>
              </w:rPr>
              <w:t>01L</w:t>
            </w:r>
            <w:r w:rsidRPr="00C84767">
              <w:rPr>
                <w:rFonts w:ascii="Times New Roman" w:eastAsia="Times New Roman" w:hAnsi="Times New Roman" w:cs="Times New Roman"/>
                <w:sz w:val="16"/>
                <w:szCs w:val="16"/>
                <w:lang w:eastAsia="ru-RU"/>
              </w:rPr>
              <w:t>4970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03501</w:t>
            </w:r>
            <w:r w:rsidRPr="00C84767">
              <w:rPr>
                <w:rFonts w:ascii="Times New Roman" w:eastAsia="Times New Roman" w:hAnsi="Times New Roman" w:cs="Times New Roman"/>
                <w:sz w:val="16"/>
                <w:szCs w:val="16"/>
                <w:lang w:val="en-US" w:eastAsia="ru-RU"/>
              </w:rPr>
              <w:t>L</w:t>
            </w:r>
            <w:r w:rsidRPr="00C84767">
              <w:rPr>
                <w:rFonts w:ascii="Times New Roman" w:eastAsia="Times New Roman" w:hAnsi="Times New Roman" w:cs="Times New Roman"/>
                <w:sz w:val="16"/>
                <w:szCs w:val="16"/>
                <w:lang w:eastAsia="ru-RU"/>
              </w:rPr>
              <w:t>0200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03501</w:t>
            </w:r>
            <w:r w:rsidRPr="00C84767">
              <w:rPr>
                <w:rFonts w:ascii="Times New Roman" w:eastAsia="Times New Roman" w:hAnsi="Times New Roman" w:cs="Times New Roman"/>
                <w:sz w:val="16"/>
                <w:szCs w:val="16"/>
                <w:lang w:val="en-US" w:eastAsia="ru-RU"/>
              </w:rPr>
              <w:t>L</w:t>
            </w:r>
            <w:r w:rsidRPr="00C84767">
              <w:rPr>
                <w:rFonts w:ascii="Times New Roman" w:eastAsia="Times New Roman" w:hAnsi="Times New Roman" w:cs="Times New Roman"/>
                <w:sz w:val="16"/>
                <w:szCs w:val="16"/>
                <w:lang w:eastAsia="ru-RU"/>
              </w:rPr>
              <w:t>0200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03501</w:t>
            </w:r>
            <w:r w:rsidRPr="00C84767">
              <w:rPr>
                <w:rFonts w:ascii="Times New Roman" w:eastAsia="Times New Roman" w:hAnsi="Times New Roman" w:cs="Times New Roman"/>
                <w:sz w:val="16"/>
                <w:szCs w:val="16"/>
                <w:lang w:val="en-US" w:eastAsia="ru-RU"/>
              </w:rPr>
              <w:t>L</w:t>
            </w:r>
            <w:r w:rsidRPr="00C84767">
              <w:rPr>
                <w:rFonts w:ascii="Times New Roman" w:eastAsia="Times New Roman" w:hAnsi="Times New Roman" w:cs="Times New Roman"/>
                <w:sz w:val="16"/>
                <w:szCs w:val="16"/>
                <w:lang w:eastAsia="ru-RU"/>
              </w:rPr>
              <w:t>0200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322</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515,0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776,8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345414" w:rsidRDefault="00345414" w:rsidP="00C84767">
            <w:pPr>
              <w:widowControl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0,0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656,0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1197,0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868,6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600,0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1117,6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855,6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600,0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1096,6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856,4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600,0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1096,6</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856,4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0,0</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5.2</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2</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Основные мероприятия «Обеспечение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2000,4</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1500,3</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 xml:space="preserve"> 1500,3</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1500,3</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5.2.1</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1</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Мероприятия по поддержке при улучшении жилищных условий молодых семей при рождении первого ребенка.</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0350276510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0350276510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5.2.2</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2</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социальных выплат на улучшение жилищных условий многодетным семьям</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0350276520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0350276520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2000,0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1500,0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1500,0</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0,3</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1500,0</w:t>
            </w:r>
          </w:p>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0,3</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5.3</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3</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«Обеспечение жилыми помещениями детей-сирот и детей, оставшихся без попечения родителей»</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7448,1</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11733,9</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10553,6</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10557,6</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10557,6</w:t>
            </w:r>
          </w:p>
        </w:tc>
      </w:tr>
      <w:tr w:rsidR="00C84767" w:rsidRPr="00C84767" w:rsidTr="00345414">
        <w:trPr>
          <w:gridAfter w:val="1"/>
          <w:wAfter w:w="4421" w:type="dxa"/>
        </w:trPr>
        <w:tc>
          <w:tcPr>
            <w:tcW w:w="709"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5.3.1</w:t>
            </w:r>
          </w:p>
        </w:tc>
        <w:tc>
          <w:tcPr>
            <w:tcW w:w="1559" w:type="dxa"/>
            <w:vAlign w:val="center"/>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Мероприятие 4</w:t>
            </w:r>
          </w:p>
        </w:tc>
        <w:tc>
          <w:tcPr>
            <w:tcW w:w="3687" w:type="dxa"/>
            <w:vAlign w:val="center"/>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Приобретение жилых помещений детям-сиротам и детям, оставшимся без попечения родителей, лицам из числа детей –сирот и детей, оставшихся без попечения родителей, лицам, которые относились к категории детей-сирот и детей, оставшихся без попечения родителей, лиц из числа детей –сирот и детей, оставшихся без попечения родителей, и достигли возраста 23 лет по договорам найма специализированных жилых помещений</w:t>
            </w:r>
          </w:p>
        </w:tc>
        <w:tc>
          <w:tcPr>
            <w:tcW w:w="1701" w:type="dxa"/>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Администрация Мокшанского района</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901</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04</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03503</w:t>
            </w:r>
            <w:r w:rsidRPr="00C84767">
              <w:rPr>
                <w:rFonts w:ascii="Times New Roman" w:eastAsia="Times New Roman" w:hAnsi="Times New Roman" w:cs="Times New Roman"/>
                <w:sz w:val="16"/>
                <w:szCs w:val="16"/>
                <w:lang w:val="en-US" w:eastAsia="ru-RU"/>
              </w:rPr>
              <w:t>R</w:t>
            </w:r>
            <w:r w:rsidRPr="00C84767">
              <w:rPr>
                <w:rFonts w:ascii="Times New Roman" w:eastAsia="Times New Roman" w:hAnsi="Times New Roman" w:cs="Times New Roman"/>
                <w:sz w:val="16"/>
                <w:szCs w:val="16"/>
                <w:lang w:eastAsia="ru-RU"/>
              </w:rPr>
              <w:t>08</w:t>
            </w:r>
            <w:r w:rsidRPr="00C84767">
              <w:rPr>
                <w:rFonts w:ascii="Times New Roman" w:eastAsia="Times New Roman" w:hAnsi="Times New Roman" w:cs="Times New Roman"/>
                <w:sz w:val="16"/>
                <w:szCs w:val="16"/>
                <w:lang w:val="en-US" w:eastAsia="ru-RU"/>
              </w:rPr>
              <w:t>20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0350</w:t>
            </w:r>
            <w:r w:rsidRPr="00C84767">
              <w:rPr>
                <w:rFonts w:ascii="Times New Roman" w:eastAsia="Times New Roman" w:hAnsi="Times New Roman" w:cs="Times New Roman"/>
                <w:sz w:val="16"/>
                <w:szCs w:val="16"/>
                <w:lang w:val="en-US" w:eastAsia="ru-RU"/>
              </w:rPr>
              <w:t>3R</w:t>
            </w:r>
            <w:r w:rsidRPr="00C84767">
              <w:rPr>
                <w:rFonts w:ascii="Times New Roman" w:eastAsia="Times New Roman" w:hAnsi="Times New Roman" w:cs="Times New Roman"/>
                <w:sz w:val="16"/>
                <w:szCs w:val="16"/>
                <w:lang w:eastAsia="ru-RU"/>
              </w:rPr>
              <w:t>0</w:t>
            </w:r>
            <w:r w:rsidRPr="00C84767">
              <w:rPr>
                <w:rFonts w:ascii="Times New Roman" w:eastAsia="Times New Roman" w:hAnsi="Times New Roman" w:cs="Times New Roman"/>
                <w:sz w:val="16"/>
                <w:szCs w:val="16"/>
                <w:lang w:val="en-US" w:eastAsia="ru-RU"/>
              </w:rPr>
              <w:t>820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412</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7427,9</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highlight w:val="yellow"/>
                <w:lang w:eastAsia="ru-RU"/>
              </w:rPr>
              <w:t>11711,1</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22,8</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10521,3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32,3</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10521,3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36,3</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10521,3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36,3</w:t>
            </w:r>
          </w:p>
        </w:tc>
      </w:tr>
      <w:tr w:rsidR="00C84767" w:rsidRPr="00C84767" w:rsidTr="00345414">
        <w:trPr>
          <w:gridAfter w:val="1"/>
          <w:wAfter w:w="4421" w:type="dxa"/>
        </w:trPr>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5.4</w:t>
            </w:r>
          </w:p>
        </w:tc>
        <w:tc>
          <w:tcPr>
            <w:tcW w:w="155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Р1</w:t>
            </w:r>
          </w:p>
        </w:tc>
        <w:tc>
          <w:tcPr>
            <w:tcW w:w="368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Региональный проект "Финансовая поддержка семей при рождении детей"</w:t>
            </w:r>
          </w:p>
        </w:tc>
        <w:tc>
          <w:tcPr>
            <w:tcW w:w="170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всего</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X</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2952,9</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2296,7</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4921,5</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4921,5</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4921,5</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345414">
        <w:trPr>
          <w:gridAfter w:val="1"/>
          <w:wAfter w:w="4421" w:type="dxa"/>
        </w:trPr>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5.4.1</w:t>
            </w:r>
          </w:p>
        </w:tc>
        <w:tc>
          <w:tcPr>
            <w:tcW w:w="155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Мероприятие 5</w:t>
            </w:r>
          </w:p>
        </w:tc>
        <w:tc>
          <w:tcPr>
            <w:tcW w:w="368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Предоставление семьям социальных выплат на приобретение (строительство) жилья при рождении первого ребенка </w:t>
            </w:r>
          </w:p>
        </w:tc>
        <w:tc>
          <w:tcPr>
            <w:tcW w:w="170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709"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948</w:t>
            </w:r>
          </w:p>
        </w:tc>
        <w:tc>
          <w:tcPr>
            <w:tcW w:w="42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w:t>
            </w:r>
          </w:p>
        </w:tc>
        <w:tc>
          <w:tcPr>
            <w:tcW w:w="127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035Р176510</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035Р176510</w:t>
            </w:r>
          </w:p>
        </w:tc>
        <w:tc>
          <w:tcPr>
            <w:tcW w:w="567"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244322</w:t>
            </w:r>
          </w:p>
        </w:tc>
        <w:tc>
          <w:tcPr>
            <w:tcW w:w="85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0,9</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2952,0</w:t>
            </w:r>
          </w:p>
        </w:tc>
        <w:tc>
          <w:tcPr>
            <w:tcW w:w="991"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0,7</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2296,0</w:t>
            </w:r>
          </w:p>
        </w:tc>
        <w:tc>
          <w:tcPr>
            <w:tcW w:w="852"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4920,0</w:t>
            </w:r>
          </w:p>
        </w:tc>
        <w:tc>
          <w:tcPr>
            <w:tcW w:w="992" w:type="dxa"/>
            <w:tcBorders>
              <w:righ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4920,0</w:t>
            </w:r>
          </w:p>
        </w:tc>
        <w:tc>
          <w:tcPr>
            <w:tcW w:w="852" w:type="dxa"/>
            <w:tcBorders>
              <w:left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4920,0</w:t>
            </w:r>
          </w:p>
        </w:tc>
      </w:tr>
    </w:tbl>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br w:type="page"/>
      </w:r>
      <w:r w:rsidRPr="00C84767">
        <w:rPr>
          <w:rFonts w:ascii="Times New Roman" w:eastAsia="Times New Roman" w:hAnsi="Times New Roman" w:cs="Times New Roman"/>
          <w:kern w:val="3"/>
          <w:sz w:val="16"/>
          <w:szCs w:val="16"/>
          <w:lang w:eastAsia="ru-RU"/>
        </w:rPr>
        <w:lastRenderedPageBreak/>
        <w:t>Приложение</w:t>
      </w: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 xml:space="preserve"> к постановлению администрации </w:t>
      </w: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Мокшанского района Пензенской области</w:t>
      </w: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от 26.10.2021 №905</w:t>
      </w:r>
    </w:p>
    <w:p w:rsidR="00C84767" w:rsidRPr="00C84767" w:rsidRDefault="00C84767" w:rsidP="00C84767">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C84767">
        <w:rPr>
          <w:rFonts w:ascii="Times New Roman" w:eastAsia="Times New Roman" w:hAnsi="Times New Roman" w:cs="Times New Roman"/>
          <w:kern w:val="3"/>
          <w:sz w:val="16"/>
          <w:szCs w:val="16"/>
          <w:lang w:eastAsia="ru-RU"/>
        </w:rPr>
        <w:tab/>
        <w:t>«Приложение №14 к Муниципальной программе</w:t>
      </w:r>
    </w:p>
    <w:p w:rsidR="00C84767" w:rsidRPr="00C84767" w:rsidRDefault="00C84767" w:rsidP="00C84767">
      <w:pPr>
        <w:widowControl w:val="0"/>
        <w:tabs>
          <w:tab w:val="left" w:pos="9639"/>
          <w:tab w:val="right" w:pos="14568"/>
        </w:tabs>
        <w:jc w:val="righ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ab/>
        <w:t xml:space="preserve">«Социальная поддержка граждан в Мокшанском  </w:t>
      </w:r>
    </w:p>
    <w:p w:rsidR="00C84767" w:rsidRPr="00C84767" w:rsidRDefault="00C84767" w:rsidP="00C84767">
      <w:pPr>
        <w:widowControl w:val="0"/>
        <w:tabs>
          <w:tab w:val="left" w:pos="9923"/>
          <w:tab w:val="left" w:pos="10170"/>
          <w:tab w:val="right" w:pos="14568"/>
        </w:tabs>
        <w:jc w:val="righ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ab/>
        <w:t>районе Пензенской области  2014-2024 годы»</w:t>
      </w:r>
    </w:p>
    <w:p w:rsidR="00C84767" w:rsidRPr="00C84767" w:rsidRDefault="00C84767" w:rsidP="00C84767">
      <w:pPr>
        <w:widowControl w:val="0"/>
        <w:jc w:val="right"/>
        <w:rPr>
          <w:rFonts w:ascii="Times New Roman" w:eastAsia="Times New Roman" w:hAnsi="Times New Roman" w:cs="Times New Roman"/>
          <w:sz w:val="16"/>
          <w:szCs w:val="16"/>
          <w:lang w:eastAsia="ru-RU"/>
        </w:rPr>
      </w:pPr>
    </w:p>
    <w:p w:rsidR="00C84767" w:rsidRPr="00C84767" w:rsidRDefault="00C84767" w:rsidP="00C84767">
      <w:pPr>
        <w:widowControl w:val="0"/>
        <w:jc w:val="center"/>
        <w:rPr>
          <w:rFonts w:ascii="Times New Roman" w:eastAsia="Times New Roman" w:hAnsi="Times New Roman" w:cs="Times New Roman"/>
          <w:b/>
          <w:sz w:val="16"/>
          <w:szCs w:val="16"/>
          <w:lang w:eastAsia="ru-RU"/>
        </w:rPr>
      </w:pPr>
      <w:r w:rsidRPr="00C84767">
        <w:rPr>
          <w:rFonts w:ascii="Times New Roman" w:eastAsia="Times New Roman" w:hAnsi="Times New Roman" w:cs="Times New Roman"/>
          <w:b/>
          <w:sz w:val="16"/>
          <w:szCs w:val="16"/>
          <w:lang w:eastAsia="ru-RU"/>
        </w:rPr>
        <w:t>ПЕРЕЧЕНЬ ОСНОВНЫХ МЕРОПРИЯТИЙ, МЕРОПРИЯТИЙ</w:t>
      </w:r>
    </w:p>
    <w:p w:rsidR="00C84767" w:rsidRPr="00C84767" w:rsidRDefault="00C84767" w:rsidP="00C84767">
      <w:pPr>
        <w:widowControl w:val="0"/>
        <w:jc w:val="center"/>
        <w:rPr>
          <w:rFonts w:ascii="Times New Roman" w:eastAsia="Times New Roman" w:hAnsi="Times New Roman" w:cs="Times New Roman"/>
          <w:b/>
          <w:sz w:val="16"/>
          <w:szCs w:val="16"/>
          <w:lang w:eastAsia="ru-RU"/>
        </w:rPr>
      </w:pPr>
      <w:r w:rsidRPr="00C84767">
        <w:rPr>
          <w:rFonts w:ascii="Times New Roman" w:eastAsia="Times New Roman" w:hAnsi="Times New Roman" w:cs="Times New Roman"/>
          <w:b/>
          <w:sz w:val="16"/>
          <w:szCs w:val="16"/>
          <w:lang w:eastAsia="ru-RU"/>
        </w:rPr>
        <w:t>муниципальной программы Мокшанского района</w:t>
      </w:r>
    </w:p>
    <w:p w:rsidR="00C84767" w:rsidRPr="00C84767" w:rsidRDefault="00C84767" w:rsidP="00C84767">
      <w:pPr>
        <w:widowControl w:val="0"/>
        <w:jc w:val="center"/>
        <w:rPr>
          <w:rFonts w:ascii="Times New Roman" w:eastAsia="Times New Roman" w:hAnsi="Times New Roman" w:cs="Times New Roman"/>
          <w:b/>
          <w:sz w:val="16"/>
          <w:szCs w:val="16"/>
          <w:lang w:eastAsia="ru-RU"/>
        </w:rPr>
      </w:pPr>
      <w:r w:rsidRPr="00C84767">
        <w:rPr>
          <w:rFonts w:ascii="Times New Roman" w:eastAsia="Times New Roman" w:hAnsi="Times New Roman" w:cs="Times New Roman"/>
          <w:b/>
          <w:sz w:val="16"/>
          <w:szCs w:val="16"/>
          <w:lang w:eastAsia="ru-RU"/>
        </w:rPr>
        <w:t>"Социальная поддержка граждан в Мокшанском районе Пензенской области на 2014-2024 годы " за счет всех источников финансирования на 2020-  2024 годы</w:t>
      </w:r>
    </w:p>
    <w:p w:rsidR="00C84767" w:rsidRPr="00C84767" w:rsidRDefault="00C84767" w:rsidP="00C84767">
      <w:pPr>
        <w:widowControl w:val="0"/>
        <w:jc w:val="center"/>
        <w:rPr>
          <w:rFonts w:ascii="Times New Roman" w:eastAsia="Times New Roman" w:hAnsi="Times New Roman" w:cs="Times New Roman"/>
          <w:sz w:val="16"/>
          <w:szCs w:val="16"/>
          <w:lang w:eastAsia="ru-RU"/>
        </w:rPr>
      </w:pPr>
    </w:p>
    <w:tbl>
      <w:tblPr>
        <w:tblW w:w="15598"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556"/>
        <w:gridCol w:w="136"/>
        <w:gridCol w:w="9"/>
        <w:gridCol w:w="2400"/>
        <w:gridCol w:w="9"/>
        <w:gridCol w:w="1549"/>
        <w:gridCol w:w="421"/>
        <w:gridCol w:w="14"/>
        <w:gridCol w:w="695"/>
        <w:gridCol w:w="146"/>
        <w:gridCol w:w="10"/>
        <w:gridCol w:w="567"/>
        <w:gridCol w:w="117"/>
        <w:gridCol w:w="147"/>
        <w:gridCol w:w="19"/>
        <w:gridCol w:w="1140"/>
        <w:gridCol w:w="995"/>
        <w:gridCol w:w="996"/>
        <w:gridCol w:w="1273"/>
        <w:gridCol w:w="17"/>
        <w:gridCol w:w="9"/>
        <w:gridCol w:w="2667"/>
        <w:gridCol w:w="40"/>
        <w:gridCol w:w="1666"/>
      </w:tblGrid>
      <w:tr w:rsidR="00C84767" w:rsidRPr="00C84767" w:rsidTr="00C84767">
        <w:trPr>
          <w:trHeight w:val="170"/>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п/п</w:t>
            </w:r>
          </w:p>
        </w:tc>
        <w:tc>
          <w:tcPr>
            <w:tcW w:w="2545" w:type="dxa"/>
            <w:gridSpan w:val="3"/>
            <w:vMerge w:val="restart"/>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Наименование основного мероприятия, мероприятия</w:t>
            </w:r>
          </w:p>
        </w:tc>
        <w:tc>
          <w:tcPr>
            <w:tcW w:w="1558" w:type="dxa"/>
            <w:gridSpan w:val="2"/>
            <w:vMerge w:val="restart"/>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Исполнители</w:t>
            </w:r>
          </w:p>
        </w:tc>
        <w:tc>
          <w:tcPr>
            <w:tcW w:w="1130" w:type="dxa"/>
            <w:gridSpan w:val="3"/>
            <w:vMerge w:val="restart"/>
          </w:tcPr>
          <w:p w:rsidR="00C84767" w:rsidRPr="00C84767" w:rsidRDefault="00C84767" w:rsidP="00C84767">
            <w:pPr>
              <w:widowControl w:val="0"/>
              <w:ind w:right="-68"/>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Срок исполнения (год)</w:t>
            </w:r>
          </w:p>
        </w:tc>
        <w:tc>
          <w:tcPr>
            <w:tcW w:w="5436" w:type="dxa"/>
            <w:gridSpan w:val="12"/>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Объем финансирования, тыс. рублей</w:t>
            </w:r>
          </w:p>
        </w:tc>
        <w:tc>
          <w:tcPr>
            <w:tcW w:w="2707" w:type="dxa"/>
            <w:gridSpan w:val="2"/>
            <w:vMerge w:val="restart"/>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666" w:type="dxa"/>
            <w:vMerge w:val="restart"/>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Связь с показателем муниципальной программы (подпрограммы)</w:t>
            </w:r>
          </w:p>
        </w:tc>
      </w:tr>
      <w:tr w:rsidR="00C84767" w:rsidRPr="00C84767" w:rsidTr="00C84767">
        <w:trPr>
          <w:trHeight w:val="1024"/>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23" w:type="dxa"/>
            <w:gridSpan w:val="3"/>
          </w:tcPr>
          <w:p w:rsidR="00C84767" w:rsidRPr="00C84767" w:rsidRDefault="00C84767" w:rsidP="00C84767">
            <w:pPr>
              <w:widowControl w:val="0"/>
              <w:jc w:val="center"/>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eastAsia="ru-RU"/>
              </w:rPr>
              <w:t>Всего</w:t>
            </w:r>
          </w:p>
        </w:tc>
        <w:tc>
          <w:tcPr>
            <w:tcW w:w="1423" w:type="dxa"/>
            <w:gridSpan w:val="4"/>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Бюджет Мокшанского  района</w:t>
            </w:r>
          </w:p>
        </w:tc>
        <w:tc>
          <w:tcPr>
            <w:tcW w:w="995"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Федеральные средства</w:t>
            </w:r>
          </w:p>
        </w:tc>
        <w:tc>
          <w:tcPr>
            <w:tcW w:w="996"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Бюджет Пензенс</w:t>
            </w:r>
          </w:p>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кой области</w:t>
            </w:r>
          </w:p>
        </w:tc>
        <w:tc>
          <w:tcPr>
            <w:tcW w:w="1299" w:type="dxa"/>
            <w:gridSpan w:val="3"/>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Внебюджет-ные и иные средства</w:t>
            </w:r>
          </w:p>
        </w:tc>
        <w:tc>
          <w:tcPr>
            <w:tcW w:w="2707"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66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C84767">
        <w:trPr>
          <w:trHeight w:val="170"/>
        </w:trPr>
        <w:tc>
          <w:tcPr>
            <w:tcW w:w="556"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c>
          <w:tcPr>
            <w:tcW w:w="2545" w:type="dxa"/>
            <w:gridSpan w:val="3"/>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w:t>
            </w:r>
          </w:p>
        </w:tc>
        <w:tc>
          <w:tcPr>
            <w:tcW w:w="1558" w:type="dxa"/>
            <w:gridSpan w:val="2"/>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c>
          <w:tcPr>
            <w:tcW w:w="1130" w:type="dxa"/>
            <w:gridSpan w:val="3"/>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c>
          <w:tcPr>
            <w:tcW w:w="723" w:type="dxa"/>
            <w:gridSpan w:val="3"/>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c>
          <w:tcPr>
            <w:tcW w:w="1423" w:type="dxa"/>
            <w:gridSpan w:val="4"/>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w:t>
            </w:r>
          </w:p>
        </w:tc>
        <w:tc>
          <w:tcPr>
            <w:tcW w:w="995"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w:t>
            </w:r>
          </w:p>
        </w:tc>
        <w:tc>
          <w:tcPr>
            <w:tcW w:w="996"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w:t>
            </w:r>
          </w:p>
        </w:tc>
        <w:tc>
          <w:tcPr>
            <w:tcW w:w="1299" w:type="dxa"/>
            <w:gridSpan w:val="3"/>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w:t>
            </w:r>
          </w:p>
        </w:tc>
        <w:tc>
          <w:tcPr>
            <w:tcW w:w="2707" w:type="dxa"/>
            <w:gridSpan w:val="2"/>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w:t>
            </w:r>
          </w:p>
        </w:tc>
        <w:tc>
          <w:tcPr>
            <w:tcW w:w="1666" w:type="dxa"/>
          </w:tcPr>
          <w:p w:rsidR="00C84767" w:rsidRPr="00C84767" w:rsidRDefault="00C84767" w:rsidP="00C84767">
            <w:pPr>
              <w:widowControl w:val="0"/>
              <w:jc w:val="center"/>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Подпрограмма 1 «Малых дел»</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Цель подпрограммы: Улучшение демографической ситуации в Мокшанском районе, привлечение специалистов с высшим и средним медицинским образованием для работы в лечебно-профилактических организациях здравоохранения Мокшанского района, развитие добровольческого(волонтерского)движения в районе</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Задачи подпрограммы1-Обеспечение организаций здравоохранения Мокшанского района квалифицированными кадрами в соответствии с потребностями</w:t>
            </w:r>
          </w:p>
        </w:tc>
      </w:tr>
      <w:tr w:rsidR="00C84767" w:rsidRPr="00C84767" w:rsidTr="00C84767">
        <w:trPr>
          <w:trHeight w:val="57"/>
        </w:trPr>
        <w:tc>
          <w:tcPr>
            <w:tcW w:w="556" w:type="dxa"/>
          </w:tcPr>
          <w:p w:rsidR="00C84767" w:rsidRPr="00C84767" w:rsidRDefault="00C84767" w:rsidP="00C84767">
            <w:pPr>
              <w:widowControl w:val="0"/>
              <w:ind w:right="-62"/>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1.1.1.</w:t>
            </w:r>
          </w:p>
        </w:tc>
        <w:tc>
          <w:tcPr>
            <w:tcW w:w="254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Обеспечение выплаты ежемесячного возмещения расходов за наем жилого помещения врачам специалистам и средним медицинским работникам, заключившим трудовой договор с организациями здравоохранения Мокшанского района и договор на возмещение расходов за наем жилого помещения</w:t>
            </w:r>
          </w:p>
        </w:tc>
        <w:tc>
          <w:tcPr>
            <w:tcW w:w="1558"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 </w:t>
            </w: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Улучшение материального положения молодых специалистов</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372"/>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1.1.2</w:t>
            </w: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Создание совета по развитию добровольческого (волонтерского) движения в Мокшанском районе Пензенской  области</w:t>
            </w:r>
          </w:p>
        </w:tc>
        <w:tc>
          <w:tcPr>
            <w:tcW w:w="1558"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Администрация Мокшанского района</w:t>
            </w: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263"/>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131"/>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171"/>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273"/>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131"/>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1.1.3</w:t>
            </w: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Организация в муниципальных бюджетных учреждениях культуры и образования  пунктов регистрации на сайте добровольцы России. РФ.</w:t>
            </w:r>
          </w:p>
        </w:tc>
        <w:tc>
          <w:tcPr>
            <w:tcW w:w="1558"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Отдел по реализации молодежной политики, культуре и спорту, Управление образованием</w:t>
            </w: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628"/>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211"/>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101"/>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146"/>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351"/>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1.1.4</w:t>
            </w: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Создание волонтерских отрядов по новым направлениям деятельности</w:t>
            </w:r>
          </w:p>
        </w:tc>
        <w:tc>
          <w:tcPr>
            <w:tcW w:w="1558"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Отдел по реализации молодежной политики, культуре и спорту, Управление образованием, УСЗН</w:t>
            </w: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271"/>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276"/>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525398">
        <w:trPr>
          <w:trHeight w:val="76"/>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525398">
        <w:trPr>
          <w:trHeight w:val="440"/>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Рост числа волонтеров </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Подпрограмма 2 «Оказание адресной материальной помощи гражданам, проживающим в Мокшанском районе Пензенской области, оказавшимся в трудной жизненной ситуации»</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Цель подпрограммы адресной материальной помощи граждан, проживающим на территории Мокшанского района, находящихся в трудной жизненной ситуации</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Задача подпрограммы 1- содействие гражданам по выходу из сложной жизненной ситуации</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«Содействие гражданам по выходу из сложной жизненной ситуации»</w:t>
            </w:r>
          </w:p>
        </w:tc>
      </w:tr>
      <w:tr w:rsidR="00C84767" w:rsidRPr="00C84767" w:rsidTr="00C84767">
        <w:trPr>
          <w:trHeight w:val="57"/>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2.1.1</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Оказание адресной материальной помощи</w:t>
            </w:r>
          </w:p>
        </w:tc>
        <w:tc>
          <w:tcPr>
            <w:tcW w:w="1558"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40"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306"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Улучшение благосостояния граждан</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40"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306"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Улучшение благосостояния граждан</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40"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306"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Улучшение благосостояния граждан</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40"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306"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Улучшение благосостояния граждан</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w:t>
            </w:r>
          </w:p>
        </w:tc>
      </w:tr>
      <w:tr w:rsidR="00C84767" w:rsidRPr="00C84767" w:rsidTr="00525398">
        <w:trPr>
          <w:trHeight w:val="76"/>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558"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30"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40"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306"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Улучшение благосостояния граждан</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Подпрограмма 3 «Старшее поколение»</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Цель подпрограммы Формирование организационных, правовых, социально-экономических условий</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Задача подпрограммы 1- Совершенствование мер социальной защиты и социально обслуживания пожилых людей сельской местности </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«Совершенствование мер социальной защиты и социального обслуживания пожилых людей сельской местности»</w:t>
            </w:r>
          </w:p>
        </w:tc>
      </w:tr>
      <w:tr w:rsidR="00C84767" w:rsidRPr="00C84767" w:rsidTr="00C84767">
        <w:trPr>
          <w:trHeight w:val="57"/>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3.1.</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 Администрация Мокшанского района, КЦСОН</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Расходы, связанные с приобретением подарков</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Расходы, связанные с приобретением подарков</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Расходы, связанные с приобретением подарков</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Расходы, связанные с приобретением подарков</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525398">
        <w:trPr>
          <w:trHeight w:val="30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Расходы, связанные с приобретением подарков</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C84767">
        <w:trPr>
          <w:trHeight w:val="397"/>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3.2.</w:t>
            </w: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Поддержка деятельности районного общества инвалидов и Совета ветеранов Мокшанского района- почтовые и канцелярские расходы; приобретение цветов; подписка на газеты</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Администрация Мокшанского района, КЦСОН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14,9</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14,9</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Активизация деятельности районного общества инвалидов Мокшанского района</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Активизация деятельности районного общества инвалидов Мокшанского района</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w:t>
            </w:r>
            <w:r w:rsidRPr="00C84767">
              <w:rPr>
                <w:rFonts w:ascii="Times New Roman" w:eastAsia="Times New Roman" w:hAnsi="Times New Roman" w:cs="Times New Roman"/>
                <w:sz w:val="16"/>
                <w:szCs w:val="16"/>
                <w:lang w:eastAsia="ru-RU"/>
              </w:rPr>
              <w:t>,0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w:t>
            </w:r>
            <w:r w:rsidRPr="00C84767">
              <w:rPr>
                <w:rFonts w:ascii="Times New Roman" w:eastAsia="Times New Roman" w:hAnsi="Times New Roman" w:cs="Times New Roman"/>
                <w:sz w:val="16"/>
                <w:szCs w:val="16"/>
                <w:lang w:eastAsia="ru-RU"/>
              </w:rPr>
              <w:t>,0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Активизация деятельности районного общества инвалидов Мокшанского района</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w:t>
            </w:r>
            <w:r w:rsidRPr="00C84767">
              <w:rPr>
                <w:rFonts w:ascii="Times New Roman" w:eastAsia="Times New Roman" w:hAnsi="Times New Roman" w:cs="Times New Roman"/>
                <w:sz w:val="16"/>
                <w:szCs w:val="16"/>
                <w:lang w:eastAsia="ru-RU"/>
              </w:rPr>
              <w:t>,0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w:t>
            </w:r>
            <w:r w:rsidRPr="00C84767">
              <w:rPr>
                <w:rFonts w:ascii="Times New Roman" w:eastAsia="Times New Roman" w:hAnsi="Times New Roman" w:cs="Times New Roman"/>
                <w:sz w:val="16"/>
                <w:szCs w:val="16"/>
                <w:lang w:eastAsia="ru-RU"/>
              </w:rPr>
              <w:t>,0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Активизация деятельности районного общества инвалидов Мокшанского района</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525398">
        <w:trPr>
          <w:trHeight w:val="501"/>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w:t>
            </w:r>
            <w:r w:rsidRPr="00C84767">
              <w:rPr>
                <w:rFonts w:ascii="Times New Roman" w:eastAsia="Times New Roman" w:hAnsi="Times New Roman" w:cs="Times New Roman"/>
                <w:sz w:val="16"/>
                <w:szCs w:val="16"/>
                <w:lang w:eastAsia="ru-RU"/>
              </w:rPr>
              <w:t>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w:t>
            </w:r>
            <w:r w:rsidRPr="00C84767">
              <w:rPr>
                <w:rFonts w:ascii="Times New Roman" w:eastAsia="Times New Roman" w:hAnsi="Times New Roman" w:cs="Times New Roman"/>
                <w:sz w:val="16"/>
                <w:szCs w:val="16"/>
                <w:lang w:eastAsia="ru-RU"/>
              </w:rPr>
              <w:t>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Активизация деятельности районного общества инвалидов Мокшанского района</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C84767">
        <w:trPr>
          <w:trHeight w:val="57"/>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3.3.</w:t>
            </w: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Мероприятия, проводимые с пожилыми гражданами</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Администрация Мокшанского района, </w:t>
            </w:r>
            <w:r w:rsidRPr="00C84767">
              <w:rPr>
                <w:rFonts w:ascii="Times New Roman" w:eastAsia="Times New Roman" w:hAnsi="Times New Roman" w:cs="Times New Roman"/>
                <w:sz w:val="16"/>
                <w:szCs w:val="16"/>
                <w:lang w:eastAsia="ru-RU"/>
              </w:rPr>
              <w:lastRenderedPageBreak/>
              <w:t>КЦСОН, 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2020</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Расходы, связанные с проведением мероприятий (цветы, подарки, </w:t>
            </w:r>
            <w:r w:rsidRPr="00C84767">
              <w:rPr>
                <w:rFonts w:ascii="Times New Roman" w:eastAsia="Times New Roman" w:hAnsi="Times New Roman" w:cs="Times New Roman"/>
                <w:sz w:val="16"/>
                <w:szCs w:val="16"/>
                <w:lang w:eastAsia="ru-RU"/>
              </w:rPr>
              <w:lastRenderedPageBreak/>
              <w:t>продукты, продуктовые наборы и т. д.)</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3</w:t>
            </w:r>
          </w:p>
        </w:tc>
      </w:tr>
      <w:tr w:rsidR="00C84767" w:rsidRPr="00C84767" w:rsidTr="00525398">
        <w:trPr>
          <w:trHeight w:val="600"/>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Расходы, связанные с проведением мероприятий (цветы, подарки, продукты, продуктовые наборы и т. д.)</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525398">
        <w:trPr>
          <w:trHeight w:val="709"/>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Расходы, связанные с проведением мероприятий (цветы, подарки, продукты, продуктовые наборы и т. д.)</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345414">
        <w:trPr>
          <w:trHeight w:val="826"/>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Расходы, связанные с проведением мероприятий (цветы, подарки, продукты, продуктовые наборы и т. д.)</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525398">
        <w:trPr>
          <w:trHeight w:val="689"/>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41"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5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Расходы, связанные с проведением мероприятий (цветы, подарки, продукты, продуктовые наборы и т. д.)</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3</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Подпрограмма 4  «Предоставление мер социальной поддержки отдельным категориям граждан »</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Цель подпрограммы Повышение уровня жизни граждан-получателей мер социальной поддержки</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Задача подпрограммы1 - Выполнение обязательств государства по социальной поддержке</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«Выполнение обязательств государства по социальной поддержке»</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N715-ЗПО от 20.12.2004№715-ЗПО «О мерах социальной поддержки отдельных категорий граждан, проживающих на территории Пензенской области», по ветераны труда и труженики тыла</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 </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13837.5</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13837.5</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eastAsia="ru-RU"/>
              </w:rPr>
              <w:t>12965,4</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eastAsia="ru-RU"/>
              </w:rPr>
              <w:t>12965,4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13497.6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13497.6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13600.9</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13600.9</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13600.9</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13600.9</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w:t>
            </w:r>
          </w:p>
        </w:tc>
        <w:tc>
          <w:tcPr>
            <w:tcW w:w="2409" w:type="dxa"/>
            <w:gridSpan w:val="2"/>
            <w:vMerge w:val="restart"/>
          </w:tcPr>
          <w:p w:rsidR="00C84767" w:rsidRPr="00C84767" w:rsidRDefault="00C84767" w:rsidP="00C84767">
            <w:pPr>
              <w:widowControl w:val="0"/>
              <w:ind w:right="-62"/>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N715-ЗПО от 20.12.2004№715-ЗПО «О мерах социальной поддержки отдельных категорий граждан, проживающих на территории Пензенской области», по реабилитированным и лицам, признанным пострадавшими от политических репрессий</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r w:rsidRPr="00C84767">
              <w:rPr>
                <w:rFonts w:ascii="Times New Roman" w:eastAsia="Times New Roman" w:hAnsi="Times New Roman" w:cs="Times New Roman"/>
                <w:sz w:val="16"/>
                <w:szCs w:val="16"/>
                <w:lang w:val="en-US" w:eastAsia="ru-RU"/>
              </w:rPr>
              <w:t>4</w:t>
            </w:r>
            <w:r w:rsidRPr="00C84767">
              <w:rPr>
                <w:rFonts w:ascii="Times New Roman" w:eastAsia="Times New Roman" w:hAnsi="Times New Roman" w:cs="Times New Roman"/>
                <w:sz w:val="16"/>
                <w:szCs w:val="16"/>
                <w:lang w:eastAsia="ru-RU"/>
              </w:rPr>
              <w:t>,5</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r w:rsidRPr="00C84767">
              <w:rPr>
                <w:rFonts w:ascii="Times New Roman" w:eastAsia="Times New Roman" w:hAnsi="Times New Roman" w:cs="Times New Roman"/>
                <w:sz w:val="16"/>
                <w:szCs w:val="16"/>
                <w:lang w:val="en-US" w:eastAsia="ru-RU"/>
              </w:rPr>
              <w:t>4</w:t>
            </w:r>
            <w:r w:rsidRPr="00C84767">
              <w:rPr>
                <w:rFonts w:ascii="Times New Roman" w:eastAsia="Times New Roman" w:hAnsi="Times New Roman" w:cs="Times New Roman"/>
                <w:sz w:val="16"/>
                <w:szCs w:val="16"/>
                <w:lang w:eastAsia="ru-RU"/>
              </w:rPr>
              <w:t>,5</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4</w:t>
            </w:r>
            <w:r w:rsidRPr="00C84767">
              <w:rPr>
                <w:rFonts w:ascii="Times New Roman" w:eastAsia="Times New Roman" w:hAnsi="Times New Roman" w:cs="Times New Roman"/>
                <w:sz w:val="16"/>
                <w:szCs w:val="16"/>
                <w:highlight w:val="yellow"/>
                <w:lang w:val="en-US" w:eastAsia="ru-RU"/>
              </w:rPr>
              <w:t>3.</w:t>
            </w:r>
            <w:r w:rsidRPr="00C84767">
              <w:rPr>
                <w:rFonts w:ascii="Times New Roman" w:eastAsia="Times New Roman" w:hAnsi="Times New Roman" w:cs="Times New Roman"/>
                <w:sz w:val="16"/>
                <w:szCs w:val="16"/>
                <w:highlight w:val="yellow"/>
                <w:lang w:eastAsia="ru-RU"/>
              </w:rPr>
              <w:t>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eastAsia="ru-RU"/>
              </w:rPr>
              <w:t>4</w:t>
            </w:r>
            <w:r w:rsidRPr="00C84767">
              <w:rPr>
                <w:rFonts w:ascii="Times New Roman" w:eastAsia="Times New Roman" w:hAnsi="Times New Roman" w:cs="Times New Roman"/>
                <w:sz w:val="16"/>
                <w:szCs w:val="16"/>
                <w:highlight w:val="yellow"/>
                <w:lang w:val="en-US" w:eastAsia="ru-RU"/>
              </w:rPr>
              <w:t>3.</w:t>
            </w:r>
            <w:r w:rsidRPr="00C84767">
              <w:rPr>
                <w:rFonts w:ascii="Times New Roman" w:eastAsia="Times New Roman" w:hAnsi="Times New Roman" w:cs="Times New Roman"/>
                <w:sz w:val="16"/>
                <w:szCs w:val="16"/>
                <w:highlight w:val="yellow"/>
                <w:lang w:eastAsia="ru-RU"/>
              </w:rPr>
              <w:t>2</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57.6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57.6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57.6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57.6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val="en-US" w:eastAsia="ru-RU"/>
              </w:rPr>
              <w:t>57.6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val="en-US" w:eastAsia="ru-RU"/>
              </w:rPr>
              <w:t>57.6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4.1.3.</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Исполнение государственных полномочий по выплате пособий семьям, имеющим детей, за </w:t>
            </w:r>
            <w:r w:rsidRPr="00C84767">
              <w:rPr>
                <w:rFonts w:ascii="Times New Roman" w:eastAsia="Times New Roman" w:hAnsi="Times New Roman" w:cs="Times New Roman"/>
                <w:sz w:val="16"/>
                <w:szCs w:val="16"/>
                <w:lang w:eastAsia="ru-RU"/>
              </w:rPr>
              <w:lastRenderedPageBreak/>
              <w:t>исключением ежемесячной денежной выплаты, назначаемой в случае рождения третьего ребенка или последующих детей до достижения ребенком возраста трех лет, в соответствии с Законом Пензенской области от 21.04.2005 года №795- ЗПО «О пособиях семьям, имеющих детей»</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 xml:space="preserve"> 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3873.4</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3873.4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val="en-US" w:eastAsia="ru-RU"/>
              </w:rPr>
              <w:t>1</w:t>
            </w:r>
            <w:r w:rsidRPr="00C84767">
              <w:rPr>
                <w:rFonts w:ascii="Times New Roman" w:eastAsia="Times New Roman" w:hAnsi="Times New Roman" w:cs="Times New Roman"/>
                <w:sz w:val="16"/>
                <w:szCs w:val="16"/>
                <w:highlight w:val="yellow"/>
                <w:lang w:eastAsia="ru-RU"/>
              </w:rPr>
              <w:t>1167,7</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11167,7</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Предоставление мер социальной </w:t>
            </w:r>
            <w:r w:rsidRPr="00C84767">
              <w:rPr>
                <w:rFonts w:ascii="Times New Roman" w:eastAsia="Times New Roman" w:hAnsi="Times New Roman" w:cs="Times New Roman"/>
                <w:sz w:val="16"/>
                <w:szCs w:val="16"/>
                <w:lang w:eastAsia="ru-RU"/>
              </w:rPr>
              <w:lastRenderedPageBreak/>
              <w:t>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4483.1</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4483.1</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14872.7</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14872.7</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450"/>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14872.7</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14872.7</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restart"/>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многодетным семьям в соответствии с Законом Пензенской области от 28.12.2004 года N 731-ЗПО «О мерах социальной поддержки многодетных семей, проживающих на территории Пензенской области»</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 </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36</w:t>
            </w:r>
            <w:r w:rsidRPr="00C84767">
              <w:rPr>
                <w:rFonts w:ascii="Times New Roman" w:eastAsia="Times New Roman" w:hAnsi="Times New Roman" w:cs="Times New Roman"/>
                <w:sz w:val="16"/>
                <w:szCs w:val="16"/>
                <w:lang w:eastAsia="ru-RU"/>
              </w:rPr>
              <w:t>4,1</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36</w:t>
            </w:r>
            <w:r w:rsidRPr="00C84767">
              <w:rPr>
                <w:rFonts w:ascii="Times New Roman" w:eastAsia="Times New Roman" w:hAnsi="Times New Roman" w:cs="Times New Roman"/>
                <w:sz w:val="16"/>
                <w:szCs w:val="16"/>
                <w:lang w:eastAsia="ru-RU"/>
              </w:rPr>
              <w:t>4</w:t>
            </w:r>
            <w:r w:rsidRPr="00C84767">
              <w:rPr>
                <w:rFonts w:ascii="Times New Roman" w:eastAsia="Times New Roman" w:hAnsi="Times New Roman" w:cs="Times New Roman"/>
                <w:sz w:val="16"/>
                <w:szCs w:val="16"/>
                <w:lang w:val="en-US" w:eastAsia="ru-RU"/>
              </w:rPr>
              <w:t>.1</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1482,8</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1482,8</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470.5</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470.5</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470.5</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470.5</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525398">
        <w:trPr>
          <w:trHeight w:val="599"/>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470.5</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470.5</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4.1.5.</w:t>
            </w:r>
          </w:p>
        </w:tc>
        <w:tc>
          <w:tcPr>
            <w:tcW w:w="2409" w:type="dxa"/>
            <w:gridSpan w:val="2"/>
            <w:vMerge w:val="restart"/>
            <w:vAlign w:val="center"/>
          </w:tcPr>
          <w:p w:rsidR="00C84767" w:rsidRPr="00C84767" w:rsidRDefault="00C84767" w:rsidP="00C84767">
            <w:pPr>
              <w:widowControl w:val="0"/>
              <w:ind w:right="-108"/>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от 20.12.2004 года №715-ЗПО «О мерах социальной поддержки отдельных категорий граждан, проживающих на территории Пензенской области», по другим категориям граждан</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r w:rsidRPr="00C84767">
              <w:rPr>
                <w:rFonts w:ascii="Times New Roman" w:eastAsia="Times New Roman" w:hAnsi="Times New Roman" w:cs="Times New Roman"/>
                <w:sz w:val="16"/>
                <w:szCs w:val="16"/>
                <w:lang w:val="en-US" w:eastAsia="ru-RU"/>
              </w:rPr>
              <w:t>2.1</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r w:rsidRPr="00C84767">
              <w:rPr>
                <w:rFonts w:ascii="Times New Roman" w:eastAsia="Times New Roman" w:hAnsi="Times New Roman" w:cs="Times New Roman"/>
                <w:sz w:val="16"/>
                <w:szCs w:val="16"/>
                <w:lang w:val="en-US" w:eastAsia="ru-RU"/>
              </w:rPr>
              <w:t>2.1</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r w:rsidRPr="00C84767">
              <w:rPr>
                <w:rFonts w:ascii="Times New Roman" w:eastAsia="Times New Roman" w:hAnsi="Times New Roman" w:cs="Times New Roman"/>
                <w:sz w:val="16"/>
                <w:szCs w:val="16"/>
                <w:lang w:val="en-US" w:eastAsia="ru-RU"/>
              </w:rPr>
              <w:t>8.8</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58</w:t>
            </w:r>
            <w:r w:rsidRPr="00C84767">
              <w:rPr>
                <w:rFonts w:ascii="Times New Roman" w:eastAsia="Times New Roman" w:hAnsi="Times New Roman" w:cs="Times New Roman"/>
                <w:sz w:val="16"/>
                <w:szCs w:val="16"/>
                <w:lang w:val="en-US" w:eastAsia="ru-RU"/>
              </w:rPr>
              <w:t>.8</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97.9</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97.9</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57.7</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57.7</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525398">
        <w:trPr>
          <w:trHeight w:val="419"/>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57.7</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57.7</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4.1.6.</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от 30.11.2012 года №2307-ЗПО «О почетном звании Пензенской области «Ветеранам труда Пензенской области»</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sidDel="00B3198F">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eastAsia="ru-RU"/>
              </w:rPr>
              <w:t>39</w:t>
            </w:r>
            <w:r w:rsidRPr="00C84767">
              <w:rPr>
                <w:rFonts w:ascii="Times New Roman" w:eastAsia="Times New Roman" w:hAnsi="Times New Roman" w:cs="Times New Roman"/>
                <w:sz w:val="16"/>
                <w:szCs w:val="16"/>
                <w:lang w:val="en-US" w:eastAsia="ru-RU"/>
              </w:rPr>
              <w:t>5</w:t>
            </w:r>
            <w:r w:rsidRPr="00C84767">
              <w:rPr>
                <w:rFonts w:ascii="Times New Roman" w:eastAsia="Times New Roman" w:hAnsi="Times New Roman" w:cs="Times New Roman"/>
                <w:sz w:val="16"/>
                <w:szCs w:val="16"/>
                <w:lang w:eastAsia="ru-RU"/>
              </w:rPr>
              <w:t>,2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sidDel="00B3198F">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eastAsia="ru-RU"/>
              </w:rPr>
              <w:t>39</w:t>
            </w:r>
            <w:r w:rsidRPr="00C84767">
              <w:rPr>
                <w:rFonts w:ascii="Times New Roman" w:eastAsia="Times New Roman" w:hAnsi="Times New Roman" w:cs="Times New Roman"/>
                <w:sz w:val="16"/>
                <w:szCs w:val="16"/>
                <w:lang w:val="en-US" w:eastAsia="ru-RU"/>
              </w:rPr>
              <w:t>5</w:t>
            </w:r>
            <w:r w:rsidRPr="00C84767">
              <w:rPr>
                <w:rFonts w:ascii="Times New Roman" w:eastAsia="Times New Roman" w:hAnsi="Times New Roman" w:cs="Times New Roman"/>
                <w:sz w:val="16"/>
                <w:szCs w:val="16"/>
                <w:lang w:eastAsia="ru-RU"/>
              </w:rPr>
              <w:t>,2</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1437.</w:t>
            </w:r>
            <w:r w:rsidRPr="00C84767">
              <w:rPr>
                <w:rFonts w:ascii="Times New Roman" w:eastAsia="Times New Roman" w:hAnsi="Times New Roman" w:cs="Times New Roman"/>
                <w:sz w:val="16"/>
                <w:szCs w:val="16"/>
                <w:lang w:val="en-US" w:eastAsia="ru-RU"/>
              </w:rPr>
              <w:t>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w:t>
            </w:r>
            <w:r w:rsidRPr="00C84767">
              <w:rPr>
                <w:rFonts w:ascii="Times New Roman" w:eastAsia="Times New Roman" w:hAnsi="Times New Roman" w:cs="Times New Roman"/>
                <w:sz w:val="16"/>
                <w:szCs w:val="16"/>
                <w:lang w:val="en-US" w:eastAsia="ru-RU"/>
              </w:rPr>
              <w:t>1437.2</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1460.3</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1460.</w:t>
            </w:r>
            <w:r w:rsidRPr="00C84767">
              <w:rPr>
                <w:rFonts w:ascii="Times New Roman" w:eastAsia="Times New Roman" w:hAnsi="Times New Roman" w:cs="Times New Roman"/>
                <w:sz w:val="16"/>
                <w:szCs w:val="16"/>
                <w:lang w:val="en-US" w:eastAsia="ru-RU"/>
              </w:rPr>
              <w:t>3</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w:t>
            </w:r>
            <w:r w:rsidRPr="00C84767">
              <w:rPr>
                <w:rFonts w:ascii="Times New Roman" w:eastAsia="Times New Roman" w:hAnsi="Times New Roman" w:cs="Times New Roman"/>
                <w:sz w:val="16"/>
                <w:szCs w:val="16"/>
                <w:lang w:val="en-US" w:eastAsia="ru-RU"/>
              </w:rPr>
              <w:t>1483.6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1483.</w:t>
            </w:r>
            <w:r w:rsidRPr="00C84767">
              <w:rPr>
                <w:rFonts w:ascii="Times New Roman" w:eastAsia="Times New Roman" w:hAnsi="Times New Roman" w:cs="Times New Roman"/>
                <w:sz w:val="16"/>
                <w:szCs w:val="16"/>
                <w:lang w:val="en-US" w:eastAsia="ru-RU"/>
              </w:rPr>
              <w:t>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525398">
        <w:trPr>
          <w:trHeight w:val="304"/>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1483.</w:t>
            </w:r>
            <w:r w:rsidRPr="00C84767">
              <w:rPr>
                <w:rFonts w:ascii="Times New Roman" w:eastAsia="Times New Roman" w:hAnsi="Times New Roman" w:cs="Times New Roman"/>
                <w:sz w:val="16"/>
                <w:szCs w:val="16"/>
                <w:lang w:val="en-US" w:eastAsia="ru-RU"/>
              </w:rPr>
              <w:t>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1483.</w:t>
            </w:r>
            <w:r w:rsidRPr="00C84767">
              <w:rPr>
                <w:rFonts w:ascii="Times New Roman" w:eastAsia="Times New Roman" w:hAnsi="Times New Roman" w:cs="Times New Roman"/>
                <w:sz w:val="16"/>
                <w:szCs w:val="16"/>
                <w:lang w:val="en-US" w:eastAsia="ru-RU"/>
              </w:rPr>
              <w:t>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525398">
        <w:trPr>
          <w:trHeight w:val="1119"/>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4.1.7.</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Исполнение государственных полномочий по предоставлению мер социальной поддержки гражданам в соответствии с Законом Пензенской области от 03.12.2004 N 693 –ЗПО «О мерах социальной поддержки отдельных категорий </w:t>
            </w:r>
            <w:r w:rsidRPr="00C84767">
              <w:rPr>
                <w:rFonts w:ascii="Times New Roman" w:eastAsia="Times New Roman" w:hAnsi="Times New Roman" w:cs="Times New Roman"/>
                <w:sz w:val="16"/>
                <w:szCs w:val="16"/>
                <w:lang w:eastAsia="ru-RU"/>
              </w:rPr>
              <w:lastRenderedPageBreak/>
              <w:t>квалифицированных работников, работающих и проживающих в сельских населенных пунктах и (или) рабочих поселках, поселках городского типа на территории Пензенской области»</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 xml:space="preserve">Администрация </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Мокшанского района, УСЗН, КЦСОН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sidDel="00B3198F">
              <w:rPr>
                <w:rFonts w:ascii="Times New Roman" w:eastAsia="Times New Roman" w:hAnsi="Times New Roman" w:cs="Times New Roman"/>
                <w:sz w:val="16"/>
                <w:szCs w:val="16"/>
                <w:lang w:eastAsia="ru-RU"/>
              </w:rPr>
              <w:t>2</w:t>
            </w:r>
            <w:r w:rsidRPr="00C84767">
              <w:rPr>
                <w:rFonts w:ascii="Times New Roman" w:eastAsia="Times New Roman" w:hAnsi="Times New Roman" w:cs="Times New Roman"/>
                <w:sz w:val="16"/>
                <w:szCs w:val="16"/>
                <w:lang w:eastAsia="ru-RU"/>
              </w:rPr>
              <w:t>7</w:t>
            </w:r>
            <w:r w:rsidRPr="00C84767">
              <w:rPr>
                <w:rFonts w:ascii="Times New Roman" w:eastAsia="Times New Roman" w:hAnsi="Times New Roman" w:cs="Times New Roman"/>
                <w:sz w:val="16"/>
                <w:szCs w:val="16"/>
                <w:lang w:val="en-US" w:eastAsia="ru-RU"/>
              </w:rPr>
              <w:t>5</w:t>
            </w:r>
            <w:r w:rsidRPr="00C84767">
              <w:rPr>
                <w:rFonts w:ascii="Times New Roman" w:eastAsia="Times New Roman" w:hAnsi="Times New Roman" w:cs="Times New Roman"/>
                <w:sz w:val="16"/>
                <w:szCs w:val="16"/>
                <w:lang w:eastAsia="ru-RU"/>
              </w:rPr>
              <w:t>,</w:t>
            </w:r>
            <w:r w:rsidRPr="00C84767">
              <w:rPr>
                <w:rFonts w:ascii="Times New Roman" w:eastAsia="Times New Roman" w:hAnsi="Times New Roman" w:cs="Times New Roman"/>
                <w:sz w:val="16"/>
                <w:szCs w:val="16"/>
                <w:lang w:val="en-US" w:eastAsia="ru-RU"/>
              </w:rPr>
              <w:t>7</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27</w:t>
            </w:r>
            <w:r w:rsidRPr="00C84767">
              <w:rPr>
                <w:rFonts w:ascii="Times New Roman" w:eastAsia="Times New Roman" w:hAnsi="Times New Roman" w:cs="Times New Roman"/>
                <w:sz w:val="16"/>
                <w:szCs w:val="16"/>
                <w:lang w:val="en-US" w:eastAsia="ru-RU"/>
              </w:rPr>
              <w:t>5</w:t>
            </w:r>
            <w:r w:rsidRPr="00C84767">
              <w:rPr>
                <w:rFonts w:ascii="Times New Roman" w:eastAsia="Times New Roman" w:hAnsi="Times New Roman" w:cs="Times New Roman"/>
                <w:sz w:val="16"/>
                <w:szCs w:val="16"/>
                <w:lang w:eastAsia="ru-RU"/>
              </w:rPr>
              <w:t>,</w:t>
            </w:r>
            <w:r w:rsidRPr="00C84767">
              <w:rPr>
                <w:rFonts w:ascii="Times New Roman" w:eastAsia="Times New Roman" w:hAnsi="Times New Roman" w:cs="Times New Roman"/>
                <w:sz w:val="16"/>
                <w:szCs w:val="16"/>
                <w:lang w:val="en-US" w:eastAsia="ru-RU"/>
              </w:rPr>
              <w:t>7</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val="en-US" w:eastAsia="ru-RU"/>
              </w:rPr>
              <w:t>27</w:t>
            </w:r>
            <w:r w:rsidRPr="00C84767">
              <w:rPr>
                <w:rFonts w:ascii="Times New Roman" w:eastAsia="Times New Roman" w:hAnsi="Times New Roman" w:cs="Times New Roman"/>
                <w:sz w:val="16"/>
                <w:szCs w:val="16"/>
                <w:highlight w:val="yellow"/>
                <w:lang w:eastAsia="ru-RU"/>
              </w:rPr>
              <w:t>8,1</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val="en-US" w:eastAsia="ru-RU"/>
              </w:rPr>
              <w:t>27</w:t>
            </w:r>
            <w:r w:rsidRPr="00C84767">
              <w:rPr>
                <w:rFonts w:ascii="Times New Roman" w:eastAsia="Times New Roman" w:hAnsi="Times New Roman" w:cs="Times New Roman"/>
                <w:sz w:val="16"/>
                <w:szCs w:val="16"/>
                <w:highlight w:val="yellow"/>
                <w:lang w:eastAsia="ru-RU"/>
              </w:rPr>
              <w:t>8,1</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270.4</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270.4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270.4</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270.4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525398">
        <w:trPr>
          <w:trHeight w:val="519"/>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270.4</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270.4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4.1.8.</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предоставлению гарантий осуществления погребения в соответствии с Федеральным законом от 12.01.1996года № 8-ФЗ  «О погребении и похоронном деле»</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71</w:t>
            </w:r>
            <w:r w:rsidRPr="00C84767">
              <w:rPr>
                <w:rFonts w:ascii="Times New Roman" w:eastAsia="Times New Roman" w:hAnsi="Times New Roman" w:cs="Times New Roman"/>
                <w:sz w:val="16"/>
                <w:szCs w:val="16"/>
                <w:lang w:eastAsia="ru-RU"/>
              </w:rPr>
              <w:t>,</w:t>
            </w:r>
            <w:r w:rsidRPr="00C84767">
              <w:rPr>
                <w:rFonts w:ascii="Times New Roman" w:eastAsia="Times New Roman" w:hAnsi="Times New Roman" w:cs="Times New Roman"/>
                <w:sz w:val="16"/>
                <w:szCs w:val="16"/>
                <w:lang w:val="en-US" w:eastAsia="ru-RU"/>
              </w:rPr>
              <w:t>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sidDel="00B3198F">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71.0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236,5</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236,5</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81.2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81.2</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88.0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88.0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28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88.0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w:t>
            </w:r>
            <w:r w:rsidRPr="00C84767">
              <w:rPr>
                <w:rFonts w:ascii="Times New Roman" w:eastAsia="Times New Roman" w:hAnsi="Times New Roman" w:cs="Times New Roman"/>
                <w:sz w:val="16"/>
                <w:szCs w:val="16"/>
                <w:lang w:val="en-US" w:eastAsia="ru-RU"/>
              </w:rPr>
              <w:t>88.0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4.1.9.</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Исполнение государственных полномочий по представлению гражданам субсидий на оплату жилого помещения и коммунальных услуг</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3241.3</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3241.3</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highlight w:val="yellow"/>
                <w:lang w:eastAsia="ru-RU"/>
              </w:rPr>
              <w:t>3084,4</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3084,4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4633.5</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4633.5</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4822.8</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4822.8</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385"/>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val="en-US" w:eastAsia="ru-RU"/>
              </w:rPr>
              <w:t>4822.8</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lang w:val="en-US" w:eastAsia="ru-RU"/>
              </w:rPr>
              <w:t>4822.8</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4.1.10.</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 xml:space="preserve">Исполнение государственных полномочий по социальному поддержке и социальному обслуживанию граждан, признанных нуждающимися в социальном обслуживании, за исключением социального обслуживания в организациях социального обслуживания, находящихся в ведении Пензенской области (кроме приема заявлений, обращений и документов о предоставлении социального обслуживания, принятия решения о признании гражданина нуждающимся в социальном обслуживании либо об отказе в социальном обслуживании, составления индивидуальной программы предоставления социальных услуг в указанных организациях), в соответствии с </w:t>
            </w:r>
            <w:r w:rsidRPr="00C84767">
              <w:rPr>
                <w:rFonts w:ascii="Times New Roman" w:eastAsia="Times New Roman" w:hAnsi="Times New Roman" w:cs="Times New Roman"/>
                <w:sz w:val="16"/>
                <w:szCs w:val="16"/>
                <w:lang w:eastAsia="ru-RU"/>
              </w:rPr>
              <w:lastRenderedPageBreak/>
              <w:t xml:space="preserve">Федеральным законом от 28.12.2013 года №442-ФЗ «Об основах социального обслуживания граждан в Российской Федерации» </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 xml:space="preserve">Администрация Мокшанского района КЦСОН </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22</w:t>
            </w:r>
            <w:r w:rsidRPr="00C84767">
              <w:rPr>
                <w:rFonts w:ascii="Times New Roman" w:eastAsia="Times New Roman" w:hAnsi="Times New Roman" w:cs="Times New Roman"/>
                <w:sz w:val="16"/>
                <w:szCs w:val="16"/>
                <w:lang w:val="en-US" w:eastAsia="ru-RU"/>
              </w:rPr>
              <w:t>617.4</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22</w:t>
            </w:r>
            <w:r w:rsidRPr="00C84767">
              <w:rPr>
                <w:rFonts w:ascii="Times New Roman" w:eastAsia="Times New Roman" w:hAnsi="Times New Roman" w:cs="Times New Roman"/>
                <w:sz w:val="16"/>
                <w:szCs w:val="16"/>
                <w:lang w:val="en-US" w:eastAsia="ru-RU"/>
              </w:rPr>
              <w:t>617.4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val="en-US" w:eastAsia="ru-RU"/>
              </w:rPr>
              <w:t>2</w:t>
            </w:r>
            <w:r w:rsidRPr="00C84767">
              <w:rPr>
                <w:rFonts w:ascii="Times New Roman" w:eastAsia="Times New Roman" w:hAnsi="Times New Roman" w:cs="Times New Roman"/>
                <w:sz w:val="16"/>
                <w:szCs w:val="16"/>
                <w:highlight w:val="yellow"/>
                <w:lang w:eastAsia="ru-RU"/>
              </w:rPr>
              <w:t>1848,4</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val="en-US" w:eastAsia="ru-RU"/>
              </w:rPr>
              <w:t>2</w:t>
            </w:r>
            <w:r w:rsidRPr="00C84767">
              <w:rPr>
                <w:rFonts w:ascii="Times New Roman" w:eastAsia="Times New Roman" w:hAnsi="Times New Roman" w:cs="Times New Roman"/>
                <w:sz w:val="16"/>
                <w:szCs w:val="16"/>
                <w:highlight w:val="yellow"/>
                <w:lang w:eastAsia="ru-RU"/>
              </w:rPr>
              <w:t>1848,4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24705.8</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24705.8</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26006.6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26006.6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750"/>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26006.6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26006.6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4.1.11.</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государственных полномочий связанных с реализацией Закона Пензенской области «О государственном пенсионном обеспечении за выслугу лет государственных гражданских служащих Пензенской области и лиц, замещающих государственные должности Пензенской области»</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81,1</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81,1</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56.0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56.0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56.0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56.0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56.0</w:t>
            </w:r>
          </w:p>
        </w:tc>
        <w:tc>
          <w:tcPr>
            <w:tcW w:w="1140"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56.0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525398">
        <w:trPr>
          <w:trHeight w:val="373"/>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56.0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56.0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4.1.12.</w:t>
            </w:r>
          </w:p>
        </w:tc>
        <w:tc>
          <w:tcPr>
            <w:tcW w:w="2409" w:type="dxa"/>
            <w:gridSpan w:val="2"/>
            <w:vMerge w:val="restart"/>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Доплаты к пенсиям за выслугу лет муниципальным служащим</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17</w:t>
            </w:r>
            <w:r w:rsidRPr="00C84767">
              <w:rPr>
                <w:rFonts w:ascii="Times New Roman" w:eastAsia="Times New Roman" w:hAnsi="Times New Roman" w:cs="Times New Roman"/>
                <w:sz w:val="16"/>
                <w:szCs w:val="16"/>
                <w:lang w:val="en-US" w:eastAsia="ru-RU"/>
              </w:rPr>
              <w:t>25.2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17</w:t>
            </w:r>
            <w:r w:rsidRPr="00C84767">
              <w:rPr>
                <w:rFonts w:ascii="Times New Roman" w:eastAsia="Times New Roman" w:hAnsi="Times New Roman" w:cs="Times New Roman"/>
                <w:sz w:val="16"/>
                <w:szCs w:val="16"/>
                <w:lang w:val="en-US" w:eastAsia="ru-RU"/>
              </w:rPr>
              <w:t>25.2</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2044,6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2044,6</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2044,6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2044,6</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2044,6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2044,6</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525398">
        <w:trPr>
          <w:trHeight w:val="18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ign w:val="center"/>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2044,6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2044,6</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4.1.13.</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Исполнение решения Собрания представителей Мокшанского района от 09.08.2012 № 75-10/3 «Об утверждении Положения  о Почетном гражданине  Мокшанского района Пензенской области»</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525398">
        <w:trPr>
          <w:trHeight w:val="285"/>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Социальная поддержка квалифицированных работников вышедших на пенсию, проживающих в сельской местности на территории Мокшанского района согласно решения собрания представителей Мокшанского района Пензенской области от 16.03.2016 № 803-77/3</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УСЗН </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525398">
        <w:trPr>
          <w:trHeight w:val="383"/>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4.1.15.</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Ежемесячная денежная выплата, назначенная в случае рождения третьего ребенка или последующих детей до </w:t>
            </w:r>
            <w:r w:rsidRPr="00C84767">
              <w:rPr>
                <w:rFonts w:ascii="Times New Roman" w:eastAsia="Times New Roman" w:hAnsi="Times New Roman" w:cs="Times New Roman"/>
                <w:sz w:val="16"/>
                <w:szCs w:val="16"/>
                <w:lang w:eastAsia="ru-RU"/>
              </w:rPr>
              <w:lastRenderedPageBreak/>
              <w:t>достижения ребенком возраста трех лет за счет средств бюджета Пензенской области и федеральных средств, согласно Указа Президента РФ от 07.05.2012 № 606</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 xml:space="preserve"> 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422"/>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4.1.16.</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Содержание органов местного самоуправления, осуществляющих отдельные государственные полномочия в сфере социальной поддержки населения </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w:t>
            </w:r>
            <w:r w:rsidRPr="00C84767">
              <w:rPr>
                <w:rFonts w:ascii="Times New Roman" w:eastAsia="Times New Roman" w:hAnsi="Times New Roman" w:cs="Times New Roman"/>
                <w:sz w:val="16"/>
                <w:szCs w:val="16"/>
                <w:lang w:val="en-US" w:eastAsia="ru-RU"/>
              </w:rPr>
              <w:t>5</w:t>
            </w:r>
            <w:r w:rsidRPr="00C84767">
              <w:rPr>
                <w:rFonts w:ascii="Times New Roman" w:eastAsia="Times New Roman" w:hAnsi="Times New Roman" w:cs="Times New Roman"/>
                <w:sz w:val="16"/>
                <w:szCs w:val="16"/>
                <w:lang w:eastAsia="ru-RU"/>
              </w:rPr>
              <w:t>85</w:t>
            </w:r>
            <w:r w:rsidRPr="00C84767">
              <w:rPr>
                <w:rFonts w:ascii="Times New Roman" w:eastAsia="Times New Roman" w:hAnsi="Times New Roman" w:cs="Times New Roman"/>
                <w:sz w:val="16"/>
                <w:szCs w:val="16"/>
                <w:lang w:val="en-US" w:eastAsia="ru-RU"/>
              </w:rPr>
              <w:t>.6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6585.6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7577.3</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7577.3</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7688.6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7688.6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7980.4</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7980.4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479"/>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7980.4</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7980.4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4.1.17.</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Осуществление переданных полномочий Российской Федерации по предоставлению отдельных мер социальной поддержки граждан, подвергшихся воздействию радиации </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479,9</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479,9</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509.3</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509.3</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524.8</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524.8</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545.8</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545.8</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418"/>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val="en-US" w:eastAsia="ru-RU"/>
              </w:rPr>
              <w:t>545.8</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val="en-US" w:eastAsia="ru-RU"/>
              </w:rPr>
              <w:t>545.8</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4.1.18.</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Компенсация отдельным категориям граждан оплаты взноса на капитальный ремонт общего имущества в многоквартирном доме</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w:t>
            </w:r>
            <w:r w:rsidRPr="00C84767">
              <w:rPr>
                <w:rFonts w:ascii="Times New Roman" w:eastAsia="Times New Roman" w:hAnsi="Times New Roman" w:cs="Times New Roman"/>
                <w:sz w:val="16"/>
                <w:szCs w:val="16"/>
                <w:lang w:val="en-US" w:eastAsia="ru-RU"/>
              </w:rPr>
              <w:t>7</w:t>
            </w:r>
            <w:r w:rsidRPr="00C84767">
              <w:rPr>
                <w:rFonts w:ascii="Times New Roman" w:eastAsia="Times New Roman" w:hAnsi="Times New Roman" w:cs="Times New Roman"/>
                <w:sz w:val="16"/>
                <w:szCs w:val="16"/>
                <w:lang w:eastAsia="ru-RU"/>
              </w:rPr>
              <w:t>,7</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25,5</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r w:rsidRPr="00C84767">
              <w:rPr>
                <w:rFonts w:ascii="Times New Roman" w:eastAsia="Times New Roman" w:hAnsi="Times New Roman" w:cs="Times New Roman"/>
                <w:sz w:val="16"/>
                <w:szCs w:val="16"/>
                <w:lang w:val="en-US" w:eastAsia="ru-RU"/>
              </w:rPr>
              <w:t>2</w:t>
            </w:r>
            <w:r w:rsidRPr="00C84767">
              <w:rPr>
                <w:rFonts w:ascii="Times New Roman" w:eastAsia="Times New Roman" w:hAnsi="Times New Roman" w:cs="Times New Roman"/>
                <w:sz w:val="16"/>
                <w:szCs w:val="16"/>
                <w:lang w:eastAsia="ru-RU"/>
              </w:rPr>
              <w:t>,2</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w:t>
            </w:r>
            <w:r w:rsidRPr="00C84767">
              <w:rPr>
                <w:rFonts w:ascii="Times New Roman" w:eastAsia="Times New Roman" w:hAnsi="Times New Roman" w:cs="Times New Roman"/>
                <w:sz w:val="16"/>
                <w:szCs w:val="16"/>
                <w:lang w:eastAsia="ru-RU"/>
              </w:rPr>
              <w:t>14,6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21</w:t>
            </w:r>
            <w:r w:rsidRPr="00C84767">
              <w:rPr>
                <w:rFonts w:ascii="Times New Roman" w:eastAsia="Times New Roman" w:hAnsi="Times New Roman" w:cs="Times New Roman"/>
                <w:sz w:val="16"/>
                <w:szCs w:val="16"/>
                <w:lang w:val="en-US" w:eastAsia="ru-RU"/>
              </w:rPr>
              <w:t>.</w:t>
            </w:r>
            <w:r w:rsidRPr="00C84767">
              <w:rPr>
                <w:rFonts w:ascii="Times New Roman" w:eastAsia="Times New Roman" w:hAnsi="Times New Roman" w:cs="Times New Roman"/>
                <w:sz w:val="16"/>
                <w:szCs w:val="16"/>
                <w:lang w:eastAsia="ru-RU"/>
              </w:rPr>
              <w:t>9</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92,7</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w:t>
            </w:r>
            <w:r w:rsidRPr="00C84767">
              <w:rPr>
                <w:rFonts w:ascii="Times New Roman" w:eastAsia="Times New Roman" w:hAnsi="Times New Roman" w:cs="Times New Roman"/>
                <w:sz w:val="16"/>
                <w:szCs w:val="16"/>
                <w:lang w:eastAsia="ru-RU"/>
              </w:rPr>
              <w:t>55,</w:t>
            </w:r>
            <w:r w:rsidRPr="00C84767">
              <w:rPr>
                <w:rFonts w:ascii="Times New Roman" w:eastAsia="Times New Roman" w:hAnsi="Times New Roman" w:cs="Times New Roman"/>
                <w:sz w:val="16"/>
                <w:szCs w:val="16"/>
                <w:lang w:val="en-US" w:eastAsia="ru-RU"/>
              </w:rPr>
              <w:t>5</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w:t>
            </w:r>
            <w:r w:rsidRPr="00C84767">
              <w:rPr>
                <w:rFonts w:ascii="Times New Roman" w:eastAsia="Times New Roman" w:hAnsi="Times New Roman" w:cs="Times New Roman"/>
                <w:sz w:val="16"/>
                <w:szCs w:val="16"/>
                <w:lang w:val="en-US" w:eastAsia="ru-RU"/>
              </w:rPr>
              <w:t>8.5</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127.0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w:t>
            </w:r>
            <w:r w:rsidRPr="00C84767">
              <w:rPr>
                <w:rFonts w:ascii="Times New Roman" w:eastAsia="Times New Roman" w:hAnsi="Times New Roman" w:cs="Times New Roman"/>
                <w:sz w:val="16"/>
                <w:szCs w:val="16"/>
                <w:lang w:eastAsia="ru-RU"/>
              </w:rPr>
              <w:t>55,</w:t>
            </w:r>
            <w:r w:rsidRPr="00C84767">
              <w:rPr>
                <w:rFonts w:ascii="Times New Roman" w:eastAsia="Times New Roman" w:hAnsi="Times New Roman" w:cs="Times New Roman"/>
                <w:sz w:val="16"/>
                <w:szCs w:val="16"/>
                <w:lang w:val="en-US" w:eastAsia="ru-RU"/>
              </w:rPr>
              <w:t>1</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w:t>
            </w:r>
            <w:r w:rsidRPr="00C84767">
              <w:rPr>
                <w:rFonts w:ascii="Times New Roman" w:eastAsia="Times New Roman" w:hAnsi="Times New Roman" w:cs="Times New Roman"/>
                <w:sz w:val="16"/>
                <w:szCs w:val="16"/>
                <w:lang w:val="en-US" w:eastAsia="ru-RU"/>
              </w:rPr>
              <w:t>8.1</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127.0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32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155.1</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w:t>
            </w:r>
            <w:r w:rsidRPr="00C84767">
              <w:rPr>
                <w:rFonts w:ascii="Times New Roman" w:eastAsia="Times New Roman" w:hAnsi="Times New Roman" w:cs="Times New Roman"/>
                <w:sz w:val="16"/>
                <w:szCs w:val="16"/>
                <w:lang w:val="en-US" w:eastAsia="ru-RU"/>
              </w:rPr>
              <w:t>8.1</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127.0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4.1.19</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Государственная социальная помощь студентам из малоимущих семей или студентам, являющимся малоимущими одиноко проживающими гражданами, в соответствии с Законом Пензенской области от16.02.2017 года №3015-ЗПО «О государственной социальной помощи в Пензенской области в виде ежегодного социального пособия»</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36.2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36.2</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42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38</w:t>
            </w:r>
            <w:r w:rsidRPr="00C84767">
              <w:rPr>
                <w:rFonts w:ascii="Times New Roman" w:eastAsia="Times New Roman" w:hAnsi="Times New Roman" w:cs="Times New Roman"/>
                <w:sz w:val="16"/>
                <w:szCs w:val="16"/>
                <w:lang w:eastAsia="ru-RU"/>
              </w:rPr>
              <w:t>,2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38</w:t>
            </w:r>
            <w:r w:rsidRPr="00C84767">
              <w:rPr>
                <w:rFonts w:ascii="Times New Roman" w:eastAsia="Times New Roman" w:hAnsi="Times New Roman" w:cs="Times New Roman"/>
                <w:sz w:val="16"/>
                <w:szCs w:val="16"/>
                <w:lang w:eastAsia="ru-RU"/>
              </w:rPr>
              <w:t>,2</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38</w:t>
            </w:r>
            <w:r w:rsidRPr="00C84767">
              <w:rPr>
                <w:rFonts w:ascii="Times New Roman" w:eastAsia="Times New Roman" w:hAnsi="Times New Roman" w:cs="Times New Roman"/>
                <w:sz w:val="16"/>
                <w:szCs w:val="16"/>
                <w:lang w:eastAsia="ru-RU"/>
              </w:rPr>
              <w:t>,2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38</w:t>
            </w:r>
            <w:r w:rsidRPr="00C84767">
              <w:rPr>
                <w:rFonts w:ascii="Times New Roman" w:eastAsia="Times New Roman" w:hAnsi="Times New Roman" w:cs="Times New Roman"/>
                <w:sz w:val="16"/>
                <w:szCs w:val="16"/>
                <w:lang w:eastAsia="ru-RU"/>
              </w:rPr>
              <w:t>,2</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38</w:t>
            </w:r>
            <w:r w:rsidRPr="00C84767">
              <w:rPr>
                <w:rFonts w:ascii="Times New Roman" w:eastAsia="Times New Roman" w:hAnsi="Times New Roman" w:cs="Times New Roman"/>
                <w:sz w:val="16"/>
                <w:szCs w:val="16"/>
                <w:lang w:eastAsia="ru-RU"/>
              </w:rPr>
              <w:t>,2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38</w:t>
            </w:r>
            <w:r w:rsidRPr="00C84767">
              <w:rPr>
                <w:rFonts w:ascii="Times New Roman" w:eastAsia="Times New Roman" w:hAnsi="Times New Roman" w:cs="Times New Roman"/>
                <w:sz w:val="16"/>
                <w:szCs w:val="16"/>
                <w:lang w:eastAsia="ru-RU"/>
              </w:rPr>
              <w:t>,2</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90"/>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38</w:t>
            </w:r>
            <w:r w:rsidRPr="00C84767">
              <w:rPr>
                <w:rFonts w:ascii="Times New Roman" w:eastAsia="Times New Roman" w:hAnsi="Times New Roman" w:cs="Times New Roman"/>
                <w:sz w:val="16"/>
                <w:szCs w:val="16"/>
                <w:lang w:eastAsia="ru-RU"/>
              </w:rPr>
              <w:t>,2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38</w:t>
            </w:r>
            <w:r w:rsidRPr="00C84767">
              <w:rPr>
                <w:rFonts w:ascii="Times New Roman" w:eastAsia="Times New Roman" w:hAnsi="Times New Roman" w:cs="Times New Roman"/>
                <w:sz w:val="16"/>
                <w:szCs w:val="16"/>
                <w:lang w:eastAsia="ru-RU"/>
              </w:rPr>
              <w:t>,2</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4.1.20.</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Выплата государственных пособий лицам, не подлежащим обязательному социальному страхованию на случай временной нетрудоспособности и в связи с материнством, и лицами, уволенным в связи с ликвидацией организаций (прекращением деятельности, полномочий физическими лицами)</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9062.7</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9062.7</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11417,2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11417,2</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9847.6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9847.6</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10241.0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10241.0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455"/>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10241.0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10241.0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4.1.21</w:t>
            </w:r>
          </w:p>
        </w:tc>
        <w:tc>
          <w:tcPr>
            <w:tcW w:w="2409" w:type="dxa"/>
            <w:gridSpan w:val="2"/>
            <w:vMerge w:val="restart"/>
          </w:tcPr>
          <w:p w:rsid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Поощрение за содействие достижению значений (уровней) показателей для оценки эффективности деятельности высших должностных лиц (руководителей высших исполнительных органов государственной власти) субъектов Российской Федерации и деятельности органов исполнительной власти</w:t>
            </w:r>
            <w:r w:rsidR="00345414">
              <w:rPr>
                <w:rFonts w:ascii="Times New Roman" w:eastAsia="Times New Roman" w:hAnsi="Times New Roman" w:cs="Times New Roman"/>
                <w:sz w:val="16"/>
                <w:szCs w:val="16"/>
                <w:lang w:eastAsia="ru-RU"/>
              </w:rPr>
              <w:t xml:space="preserve"> субъектов Российской Федерации</w:t>
            </w:r>
          </w:p>
          <w:p w:rsidR="00345414" w:rsidRPr="00C84767" w:rsidRDefault="00345414" w:rsidP="00C84767">
            <w:pPr>
              <w:widowControl w:val="0"/>
              <w:jc w:val="left"/>
              <w:rPr>
                <w:rFonts w:ascii="Times New Roman" w:eastAsia="Times New Roman" w:hAnsi="Times New Roman" w:cs="Times New Roman"/>
                <w:sz w:val="16"/>
                <w:szCs w:val="16"/>
                <w:lang w:eastAsia="ru-RU"/>
              </w:rPr>
            </w:pP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525398">
        <w:trPr>
          <w:trHeight w:val="842"/>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4.1.22</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единовременной выплаты отдельным категориям граждан в связи с 75- летием Победы в Великой Отечественной войне 1941-1945 годов.</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1377,4</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1377,4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4.1.23</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Осуществление ежемесячной выплаты на детей в возрасте от 3 до 7 лет включительно </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18373,4 </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16903,5 </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1469,9 </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47049,6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eastAsia="ru-RU"/>
              </w:rPr>
              <w:t>43000,6</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eastAsia="ru-RU"/>
              </w:rPr>
              <w:t>4049</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19344.0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17796.5</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1547.5</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20013.3</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18412.2</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1601.1</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3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20013.3</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18412.2</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1601.1</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780"/>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restart"/>
          </w:tcPr>
          <w:p w:rsidR="00C84767" w:rsidRPr="00C84767" w:rsidRDefault="00C84767" w:rsidP="00C84767">
            <w:pPr>
              <w:ind w:right="-62"/>
              <w:jc w:val="left"/>
              <w:rPr>
                <w:rFonts w:ascii="Times New Roman" w:eastAsia="Times New Roman" w:hAnsi="Times New Roman" w:cs="Times New Roman"/>
                <w:color w:val="000000"/>
                <w:sz w:val="16"/>
                <w:szCs w:val="16"/>
                <w:lang w:eastAsia="ru-RU"/>
              </w:rPr>
            </w:pPr>
            <w:r w:rsidRPr="00C84767">
              <w:rPr>
                <w:rFonts w:ascii="Times New Roman" w:eastAsia="Times New Roman" w:hAnsi="Times New Roman" w:cs="Times New Roman"/>
                <w:color w:val="000000"/>
                <w:sz w:val="16"/>
                <w:szCs w:val="16"/>
                <w:lang w:eastAsia="ru-RU"/>
              </w:rPr>
              <w:lastRenderedPageBreak/>
              <w:t xml:space="preserve">Субвенции на выплату государственных пособий лицам, не подлежащим обязательному социальному страхованию на </w:t>
            </w:r>
            <w:r w:rsidRPr="00C84767">
              <w:rPr>
                <w:rFonts w:ascii="Times New Roman" w:eastAsia="Times New Roman" w:hAnsi="Times New Roman" w:cs="Times New Roman"/>
                <w:color w:val="000000"/>
                <w:sz w:val="16"/>
                <w:szCs w:val="16"/>
                <w:lang w:eastAsia="ru-RU"/>
              </w:rPr>
              <w:lastRenderedPageBreak/>
              <w:t>случай временной нетрудоспособности и в связи с материнством, и лицам, уволенным в связи с ликвидацией организаций (прекращением деятельности, полномочий физическими лицами), в соответствии с Федеральным законом от 19.05.1995 года № 81-ФЗ «О государственных пособиях гражданам, имеющим детей», за счет средств резервного фонда Правительства Российской Федерации</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УСЗН</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1084,7</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1084,7</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930"/>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color w:val="000000"/>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15"/>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color w:val="000000"/>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54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color w:val="000000"/>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51"/>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color w:val="000000"/>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525398">
        <w:trPr>
          <w:trHeight w:val="361"/>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4.1.25</w:t>
            </w:r>
          </w:p>
        </w:tc>
        <w:tc>
          <w:tcPr>
            <w:tcW w:w="2409" w:type="dxa"/>
            <w:gridSpan w:val="2"/>
            <w:vMerge w:val="restart"/>
          </w:tcPr>
          <w:p w:rsidR="00C84767" w:rsidRPr="00C84767" w:rsidRDefault="00C84767" w:rsidP="00C84767">
            <w:pPr>
              <w:jc w:val="left"/>
              <w:rPr>
                <w:rFonts w:ascii="Times New Roman" w:eastAsia="Times New Roman" w:hAnsi="Times New Roman" w:cs="Times New Roman"/>
                <w:color w:val="000000"/>
                <w:sz w:val="16"/>
                <w:szCs w:val="16"/>
                <w:lang w:eastAsia="ru-RU"/>
              </w:rPr>
            </w:pPr>
            <w:r w:rsidRPr="00C84767">
              <w:rPr>
                <w:rFonts w:ascii="Times New Roman" w:eastAsia="Times New Roman" w:hAnsi="Times New Roman" w:cs="Times New Roman"/>
                <w:color w:val="000000"/>
                <w:sz w:val="16"/>
                <w:szCs w:val="16"/>
                <w:lang w:eastAsia="ru-RU"/>
              </w:rPr>
              <w:t>Субвенции на осуществление ежемесячных выплат на детей в возрасте от трех до семи лет включительно за счет средств федерального бюджета за счет средств резервного фонда Правительства Российской Федерации</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15000.0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13800</w:t>
            </w:r>
            <w:r w:rsidRPr="00C84767">
              <w:rPr>
                <w:rFonts w:ascii="Times New Roman" w:eastAsia="Times New Roman" w:hAnsi="Times New Roman" w:cs="Times New Roman"/>
                <w:sz w:val="16"/>
                <w:szCs w:val="16"/>
                <w:lang w:eastAsia="ru-RU"/>
              </w:rPr>
              <w:t>,0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1200,0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495"/>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color w:val="000000"/>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420"/>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color w:val="000000"/>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435"/>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color w:val="000000"/>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465"/>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color w:val="000000"/>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675"/>
        </w:trPr>
        <w:tc>
          <w:tcPr>
            <w:tcW w:w="692"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4.1.26</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Поощрение за содействие достижению значений (уровней) показателей для оценки эффективности деятельности высших должностных лиц (руководителей высших исполнительных органов государственной власти) субъектов Российской Федерации и деятельности органов исполнительной власти субъектов Российской Федерации</w:t>
            </w:r>
          </w:p>
        </w:tc>
        <w:tc>
          <w:tcPr>
            <w:tcW w:w="1979" w:type="dxa"/>
            <w:gridSpan w:val="3"/>
          </w:tcPr>
          <w:p w:rsidR="00C84767" w:rsidRPr="00C84767" w:rsidRDefault="00C84767" w:rsidP="00C84767">
            <w:pPr>
              <w:jc w:val="left"/>
              <w:rPr>
                <w:rFonts w:ascii="Times New Roman" w:eastAsia="Times New Roman" w:hAnsi="Times New Roman" w:cs="Times New Roman"/>
                <w:sz w:val="16"/>
                <w:szCs w:val="16"/>
                <w:lang w:eastAsia="ru-RU"/>
              </w:rPr>
            </w:pPr>
          </w:p>
          <w:p w:rsidR="00C84767" w:rsidRPr="00C84767" w:rsidRDefault="00C84767" w:rsidP="00C84767">
            <w:pPr>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21.2</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140" w:type="dxa"/>
          </w:tcPr>
          <w:p w:rsidR="00C84767" w:rsidRPr="00C84767" w:rsidRDefault="00C84767" w:rsidP="00C84767">
            <w:pPr>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21.2</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0" w:type="dxa"/>
            <w:gridSpan w:val="2"/>
          </w:tcPr>
          <w:p w:rsidR="00C84767" w:rsidRPr="00C84767" w:rsidRDefault="00C84767" w:rsidP="00C84767">
            <w:pPr>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16"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525398">
        <w:trPr>
          <w:trHeight w:val="399"/>
        </w:trPr>
        <w:tc>
          <w:tcPr>
            <w:tcW w:w="701"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4.1.27</w:t>
            </w:r>
          </w:p>
        </w:tc>
        <w:tc>
          <w:tcPr>
            <w:tcW w:w="2409" w:type="dxa"/>
            <w:gridSpan w:val="2"/>
            <w:vMerge w:val="restart"/>
          </w:tcPr>
          <w:p w:rsidR="00C84767" w:rsidRPr="00C84767" w:rsidRDefault="00C84767" w:rsidP="00C84767">
            <w:pPr>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bCs/>
                <w:iCs/>
                <w:sz w:val="16"/>
                <w:szCs w:val="16"/>
                <w:lang w:eastAsia="ru-RU"/>
              </w:rPr>
              <w:t>Исполнение государственных полномочий по организации и осуществлению деятельности по опеке и попечительству в отношении совершеннолетних граждан</w:t>
            </w:r>
          </w:p>
        </w:tc>
        <w:tc>
          <w:tcPr>
            <w:tcW w:w="1984"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851"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50"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910,2</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910,2</w:t>
            </w:r>
          </w:p>
        </w:tc>
        <w:tc>
          <w:tcPr>
            <w:tcW w:w="1273"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706"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493"/>
        </w:trPr>
        <w:tc>
          <w:tcPr>
            <w:tcW w:w="701"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bCs/>
                <w:iCs/>
                <w:sz w:val="16"/>
                <w:szCs w:val="16"/>
                <w:lang w:eastAsia="ru-RU"/>
              </w:rPr>
            </w:pPr>
          </w:p>
        </w:tc>
        <w:tc>
          <w:tcPr>
            <w:tcW w:w="1984"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50"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923,9</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923,9</w:t>
            </w:r>
          </w:p>
        </w:tc>
        <w:tc>
          <w:tcPr>
            <w:tcW w:w="1273"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706"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361"/>
        </w:trPr>
        <w:tc>
          <w:tcPr>
            <w:tcW w:w="701"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bCs/>
                <w:iCs/>
                <w:sz w:val="16"/>
                <w:szCs w:val="16"/>
                <w:lang w:eastAsia="ru-RU"/>
              </w:rPr>
            </w:pPr>
          </w:p>
        </w:tc>
        <w:tc>
          <w:tcPr>
            <w:tcW w:w="1984"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50"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958,9</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958,9</w:t>
            </w:r>
          </w:p>
        </w:tc>
        <w:tc>
          <w:tcPr>
            <w:tcW w:w="1273"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706"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255"/>
        </w:trPr>
        <w:tc>
          <w:tcPr>
            <w:tcW w:w="701" w:type="dxa"/>
            <w:gridSpan w:val="3"/>
            <w:vMerge/>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Borders>
              <w:bottom w:val="single" w:sz="4" w:space="0" w:color="auto"/>
            </w:tcBorders>
          </w:tcPr>
          <w:p w:rsidR="00C84767" w:rsidRPr="00C84767" w:rsidRDefault="00C84767" w:rsidP="00C84767">
            <w:pPr>
              <w:jc w:val="left"/>
              <w:rPr>
                <w:rFonts w:ascii="Times New Roman" w:eastAsia="Times New Roman" w:hAnsi="Times New Roman" w:cs="Times New Roman"/>
                <w:bCs/>
                <w:iCs/>
                <w:sz w:val="16"/>
                <w:szCs w:val="16"/>
                <w:lang w:eastAsia="ru-RU"/>
              </w:rPr>
            </w:pPr>
          </w:p>
        </w:tc>
        <w:tc>
          <w:tcPr>
            <w:tcW w:w="1984" w:type="dxa"/>
            <w:gridSpan w:val="3"/>
            <w:vMerge/>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gridSpan w:val="3"/>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50" w:type="dxa"/>
            <w:gridSpan w:val="4"/>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958,9</w:t>
            </w:r>
          </w:p>
        </w:tc>
        <w:tc>
          <w:tcPr>
            <w:tcW w:w="1140"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958,9</w:t>
            </w:r>
          </w:p>
        </w:tc>
        <w:tc>
          <w:tcPr>
            <w:tcW w:w="1273"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706" w:type="dxa"/>
            <w:gridSpan w:val="2"/>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660"/>
        </w:trPr>
        <w:tc>
          <w:tcPr>
            <w:tcW w:w="701" w:type="dxa"/>
            <w:gridSpan w:val="3"/>
            <w:vMerge w:val="restart"/>
            <w:tcBorders>
              <w:bottom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4.1.28</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restart"/>
            <w:tcBorders>
              <w:bottom w:val="nil"/>
            </w:tcBorders>
          </w:tcPr>
          <w:p w:rsidR="00345414" w:rsidRPr="00345414" w:rsidRDefault="00C84767" w:rsidP="00C84767">
            <w:pPr>
              <w:jc w:val="left"/>
              <w:rPr>
                <w:rFonts w:ascii="Times New Roman" w:eastAsia="Times New Roman" w:hAnsi="Times New Roman" w:cs="Times New Roman"/>
                <w:bCs/>
                <w:iCs/>
                <w:sz w:val="16"/>
                <w:szCs w:val="16"/>
                <w:lang w:eastAsia="ru-RU"/>
              </w:rPr>
            </w:pPr>
            <w:r w:rsidRPr="00C84767">
              <w:rPr>
                <w:rFonts w:ascii="Times New Roman" w:eastAsia="Times New Roman" w:hAnsi="Times New Roman" w:cs="Times New Roman"/>
                <w:bCs/>
                <w:iCs/>
                <w:sz w:val="16"/>
                <w:szCs w:val="16"/>
                <w:lang w:eastAsia="ru-RU"/>
              </w:rPr>
              <w:t>Исполнение государственных полномочий по оказанию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 за счет средств бюджета Пензенской области</w:t>
            </w:r>
          </w:p>
        </w:tc>
        <w:tc>
          <w:tcPr>
            <w:tcW w:w="1984" w:type="dxa"/>
            <w:gridSpan w:val="3"/>
            <w:vMerge w:val="restart"/>
            <w:tcBorders>
              <w:bottom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gridSpan w:val="3"/>
            <w:tcBorders>
              <w:bottom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50" w:type="dxa"/>
            <w:gridSpan w:val="4"/>
            <w:tcBorders>
              <w:bottom w:val="nil"/>
            </w:tcBorders>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101</w:t>
            </w:r>
          </w:p>
        </w:tc>
        <w:tc>
          <w:tcPr>
            <w:tcW w:w="1140" w:type="dxa"/>
            <w:tcBorders>
              <w:bottom w:val="nil"/>
            </w:tcBorders>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Borders>
              <w:bottom w:val="nil"/>
            </w:tcBorders>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Borders>
              <w:bottom w:val="nil"/>
            </w:tcBorders>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101</w:t>
            </w:r>
          </w:p>
        </w:tc>
        <w:tc>
          <w:tcPr>
            <w:tcW w:w="1273" w:type="dxa"/>
            <w:tcBorders>
              <w:bottom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Borders>
              <w:bottom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706" w:type="dxa"/>
            <w:gridSpan w:val="2"/>
            <w:tcBorders>
              <w:bottom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525"/>
        </w:trPr>
        <w:tc>
          <w:tcPr>
            <w:tcW w:w="701" w:type="dxa"/>
            <w:gridSpan w:val="3"/>
            <w:vMerge/>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Borders>
              <w:top w:val="nil"/>
            </w:tcBorders>
          </w:tcPr>
          <w:p w:rsidR="00C84767" w:rsidRPr="00C84767" w:rsidRDefault="00C84767" w:rsidP="00C84767">
            <w:pPr>
              <w:jc w:val="left"/>
              <w:rPr>
                <w:rFonts w:ascii="Times New Roman" w:eastAsia="Times New Roman" w:hAnsi="Times New Roman" w:cs="Times New Roman"/>
                <w:bCs/>
                <w:iCs/>
                <w:sz w:val="16"/>
                <w:szCs w:val="16"/>
                <w:lang w:eastAsia="ru-RU"/>
              </w:rPr>
            </w:pPr>
          </w:p>
        </w:tc>
        <w:tc>
          <w:tcPr>
            <w:tcW w:w="1984" w:type="dxa"/>
            <w:gridSpan w:val="3"/>
            <w:vMerge/>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gridSpan w:val="3"/>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50" w:type="dxa"/>
            <w:gridSpan w:val="4"/>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83.1</w:t>
            </w:r>
          </w:p>
        </w:tc>
        <w:tc>
          <w:tcPr>
            <w:tcW w:w="1140"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83.1</w:t>
            </w:r>
          </w:p>
        </w:tc>
        <w:tc>
          <w:tcPr>
            <w:tcW w:w="1273" w:type="dxa"/>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706" w:type="dxa"/>
            <w:gridSpan w:val="2"/>
            <w:tcBorders>
              <w:top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C84767">
        <w:trPr>
          <w:trHeight w:val="338"/>
        </w:trPr>
        <w:tc>
          <w:tcPr>
            <w:tcW w:w="701"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bCs/>
                <w:iCs/>
                <w:sz w:val="16"/>
                <w:szCs w:val="16"/>
                <w:lang w:eastAsia="ru-RU"/>
              </w:rPr>
            </w:pPr>
          </w:p>
        </w:tc>
        <w:tc>
          <w:tcPr>
            <w:tcW w:w="1984"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50" w:type="dxa"/>
            <w:gridSpan w:val="4"/>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83.1</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83.1</w:t>
            </w:r>
          </w:p>
        </w:tc>
        <w:tc>
          <w:tcPr>
            <w:tcW w:w="1273"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706"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758"/>
        </w:trPr>
        <w:tc>
          <w:tcPr>
            <w:tcW w:w="701" w:type="dxa"/>
            <w:gridSpan w:val="3"/>
            <w:vMerge/>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Borders>
              <w:bottom w:val="single" w:sz="4" w:space="0" w:color="auto"/>
            </w:tcBorders>
          </w:tcPr>
          <w:p w:rsidR="00C84767" w:rsidRPr="00C84767" w:rsidRDefault="00C84767" w:rsidP="00C84767">
            <w:pPr>
              <w:jc w:val="left"/>
              <w:rPr>
                <w:rFonts w:ascii="Times New Roman" w:eastAsia="Times New Roman" w:hAnsi="Times New Roman" w:cs="Times New Roman"/>
                <w:bCs/>
                <w:iCs/>
                <w:sz w:val="16"/>
                <w:szCs w:val="16"/>
                <w:lang w:eastAsia="ru-RU"/>
              </w:rPr>
            </w:pPr>
          </w:p>
        </w:tc>
        <w:tc>
          <w:tcPr>
            <w:tcW w:w="1984" w:type="dxa"/>
            <w:gridSpan w:val="3"/>
            <w:vMerge/>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gridSpan w:val="3"/>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50" w:type="dxa"/>
            <w:gridSpan w:val="4"/>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83.1</w:t>
            </w:r>
          </w:p>
        </w:tc>
        <w:tc>
          <w:tcPr>
            <w:tcW w:w="1140"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83.1</w:t>
            </w:r>
          </w:p>
        </w:tc>
        <w:tc>
          <w:tcPr>
            <w:tcW w:w="1273"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706" w:type="dxa"/>
            <w:gridSpan w:val="2"/>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313"/>
        </w:trPr>
        <w:tc>
          <w:tcPr>
            <w:tcW w:w="701"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4.1.29</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val="restart"/>
          </w:tcPr>
          <w:p w:rsidR="00C84767" w:rsidRPr="00C84767" w:rsidRDefault="00C84767" w:rsidP="00C84767">
            <w:pPr>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bCs/>
                <w:iCs/>
                <w:sz w:val="16"/>
                <w:szCs w:val="16"/>
                <w:lang w:eastAsia="ru-RU"/>
              </w:rPr>
              <w:t>Оказание государственной социальной помощи на основании социального контракта отдельным категория граждан</w:t>
            </w:r>
          </w:p>
        </w:tc>
        <w:tc>
          <w:tcPr>
            <w:tcW w:w="1984"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50" w:type="dxa"/>
            <w:gridSpan w:val="4"/>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6731,1</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val="en-US" w:eastAsia="ru-RU"/>
              </w:rPr>
            </w:pPr>
            <w:r w:rsidRPr="00C84767">
              <w:rPr>
                <w:rFonts w:ascii="Times New Roman" w:eastAsia="Times New Roman" w:hAnsi="Times New Roman" w:cs="Times New Roman"/>
                <w:sz w:val="16"/>
                <w:szCs w:val="16"/>
                <w:highlight w:val="yellow"/>
                <w:lang w:eastAsia="ru-RU"/>
              </w:rPr>
              <w:t>6192,6</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538,5</w:t>
            </w:r>
          </w:p>
        </w:tc>
        <w:tc>
          <w:tcPr>
            <w:tcW w:w="1273"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706"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451"/>
        </w:trPr>
        <w:tc>
          <w:tcPr>
            <w:tcW w:w="701"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bCs/>
                <w:iCs/>
                <w:sz w:val="16"/>
                <w:szCs w:val="16"/>
                <w:lang w:eastAsia="ru-RU"/>
              </w:rPr>
            </w:pPr>
          </w:p>
        </w:tc>
        <w:tc>
          <w:tcPr>
            <w:tcW w:w="1984"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50"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r w:rsidRPr="00C84767">
              <w:rPr>
                <w:rFonts w:ascii="Times New Roman" w:eastAsia="Times New Roman" w:hAnsi="Times New Roman" w:cs="Times New Roman"/>
                <w:sz w:val="16"/>
                <w:szCs w:val="16"/>
                <w:lang w:val="en-US" w:eastAsia="ru-RU"/>
              </w:rPr>
              <w:t>540.6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val="en-US" w:eastAsia="ru-RU"/>
              </w:rPr>
              <w:t>5097.4</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r w:rsidRPr="00C84767">
              <w:rPr>
                <w:rFonts w:ascii="Times New Roman" w:eastAsia="Times New Roman" w:hAnsi="Times New Roman" w:cs="Times New Roman"/>
                <w:sz w:val="16"/>
                <w:szCs w:val="16"/>
                <w:lang w:val="en-US" w:eastAsia="ru-RU"/>
              </w:rPr>
              <w:t>43.2</w:t>
            </w:r>
          </w:p>
        </w:tc>
        <w:tc>
          <w:tcPr>
            <w:tcW w:w="1273"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706"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418"/>
        </w:trPr>
        <w:tc>
          <w:tcPr>
            <w:tcW w:w="701"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jc w:val="left"/>
              <w:rPr>
                <w:rFonts w:ascii="Times New Roman" w:eastAsia="Times New Roman" w:hAnsi="Times New Roman" w:cs="Times New Roman"/>
                <w:bCs/>
                <w:iCs/>
                <w:sz w:val="16"/>
                <w:szCs w:val="16"/>
                <w:lang w:eastAsia="ru-RU"/>
              </w:rPr>
            </w:pPr>
          </w:p>
        </w:tc>
        <w:tc>
          <w:tcPr>
            <w:tcW w:w="1984"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50"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r w:rsidRPr="00C84767">
              <w:rPr>
                <w:rFonts w:ascii="Times New Roman" w:eastAsia="Times New Roman" w:hAnsi="Times New Roman" w:cs="Times New Roman"/>
                <w:sz w:val="16"/>
                <w:szCs w:val="16"/>
                <w:lang w:val="en-US" w:eastAsia="ru-RU"/>
              </w:rPr>
              <w:t>540.6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5097.4</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r w:rsidRPr="00C84767">
              <w:rPr>
                <w:rFonts w:ascii="Times New Roman" w:eastAsia="Times New Roman" w:hAnsi="Times New Roman" w:cs="Times New Roman"/>
                <w:sz w:val="16"/>
                <w:szCs w:val="16"/>
                <w:lang w:val="en-US" w:eastAsia="ru-RU"/>
              </w:rPr>
              <w:t>43.2</w:t>
            </w:r>
          </w:p>
        </w:tc>
        <w:tc>
          <w:tcPr>
            <w:tcW w:w="1273"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706"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203"/>
        </w:trPr>
        <w:tc>
          <w:tcPr>
            <w:tcW w:w="701" w:type="dxa"/>
            <w:gridSpan w:val="3"/>
            <w:vMerge/>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Borders>
              <w:bottom w:val="single" w:sz="4" w:space="0" w:color="auto"/>
            </w:tcBorders>
          </w:tcPr>
          <w:p w:rsidR="00C84767" w:rsidRPr="00C84767" w:rsidRDefault="00C84767" w:rsidP="00C84767">
            <w:pPr>
              <w:jc w:val="left"/>
              <w:rPr>
                <w:rFonts w:ascii="Times New Roman" w:eastAsia="Times New Roman" w:hAnsi="Times New Roman" w:cs="Times New Roman"/>
                <w:bCs/>
                <w:iCs/>
                <w:sz w:val="16"/>
                <w:szCs w:val="16"/>
                <w:lang w:eastAsia="ru-RU"/>
              </w:rPr>
            </w:pPr>
          </w:p>
        </w:tc>
        <w:tc>
          <w:tcPr>
            <w:tcW w:w="1984" w:type="dxa"/>
            <w:gridSpan w:val="3"/>
            <w:vMerge/>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1" w:type="dxa"/>
            <w:gridSpan w:val="3"/>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50" w:type="dxa"/>
            <w:gridSpan w:val="4"/>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r w:rsidRPr="00C84767">
              <w:rPr>
                <w:rFonts w:ascii="Times New Roman" w:eastAsia="Times New Roman" w:hAnsi="Times New Roman" w:cs="Times New Roman"/>
                <w:sz w:val="16"/>
                <w:szCs w:val="16"/>
                <w:lang w:val="en-US" w:eastAsia="ru-RU"/>
              </w:rPr>
              <w:t>540.6</w:t>
            </w:r>
          </w:p>
        </w:tc>
        <w:tc>
          <w:tcPr>
            <w:tcW w:w="1140"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r w:rsidRPr="00C84767">
              <w:rPr>
                <w:rFonts w:ascii="Times New Roman" w:eastAsia="Times New Roman" w:hAnsi="Times New Roman" w:cs="Times New Roman"/>
                <w:sz w:val="16"/>
                <w:szCs w:val="16"/>
                <w:lang w:val="en-US" w:eastAsia="ru-RU"/>
              </w:rPr>
              <w:t>5097.4</w:t>
            </w:r>
          </w:p>
        </w:tc>
        <w:tc>
          <w:tcPr>
            <w:tcW w:w="996"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r w:rsidRPr="00C84767">
              <w:rPr>
                <w:rFonts w:ascii="Times New Roman" w:eastAsia="Times New Roman" w:hAnsi="Times New Roman" w:cs="Times New Roman"/>
                <w:sz w:val="16"/>
                <w:szCs w:val="16"/>
                <w:lang w:val="en-US" w:eastAsia="ru-RU"/>
              </w:rPr>
              <w:t>43.2</w:t>
            </w:r>
          </w:p>
        </w:tc>
        <w:tc>
          <w:tcPr>
            <w:tcW w:w="1273" w:type="dxa"/>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693" w:type="dxa"/>
            <w:gridSpan w:val="3"/>
            <w:tcBorders>
              <w:bottom w:val="single" w:sz="4" w:space="0" w:color="auto"/>
            </w:tcBorders>
          </w:tcPr>
          <w:p w:rsid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p w:rsidR="00345414" w:rsidRPr="00C84767" w:rsidRDefault="00345414" w:rsidP="00C84767">
            <w:pPr>
              <w:widowControl w:val="0"/>
              <w:jc w:val="left"/>
              <w:rPr>
                <w:rFonts w:ascii="Times New Roman" w:eastAsia="Times New Roman" w:hAnsi="Times New Roman" w:cs="Times New Roman"/>
                <w:sz w:val="16"/>
                <w:szCs w:val="16"/>
                <w:lang w:eastAsia="ru-RU"/>
              </w:rPr>
            </w:pPr>
          </w:p>
        </w:tc>
        <w:tc>
          <w:tcPr>
            <w:tcW w:w="1706" w:type="dxa"/>
            <w:gridSpan w:val="2"/>
            <w:tcBorders>
              <w:bottom w:val="single" w:sz="4" w:space="0" w:color="auto"/>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93"/>
        </w:trPr>
        <w:tc>
          <w:tcPr>
            <w:tcW w:w="15598" w:type="dxa"/>
            <w:gridSpan w:val="24"/>
            <w:tcBorders>
              <w:top w:val="single" w:sz="4" w:space="0" w:color="auto"/>
              <w:bottom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Задача подпрограммы 2 Федеральный проект "Финансовая поддержка семей при рождении детей"</w:t>
            </w:r>
          </w:p>
        </w:tc>
      </w:tr>
      <w:tr w:rsidR="00C84767" w:rsidRPr="00C84767" w:rsidTr="00C84767">
        <w:trPr>
          <w:trHeight w:val="93"/>
        </w:trPr>
        <w:tc>
          <w:tcPr>
            <w:tcW w:w="15598" w:type="dxa"/>
            <w:gridSpan w:val="24"/>
            <w:tcBorders>
              <w:bottom w:val="nil"/>
            </w:tcBorders>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«Выполнение Федерального проекта "Финансовая поддержка семей при рождении детей"</w:t>
            </w:r>
          </w:p>
        </w:tc>
      </w:tr>
      <w:tr w:rsidR="00C84767" w:rsidRPr="00C84767" w:rsidTr="00C84767">
        <w:trPr>
          <w:trHeight w:val="93"/>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4.2.1</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Осуществление ежемесячной денежной выплата, назначаемой в случае рождения третьего ребенка или последующих детей до достижения ребенком возраста трех лет. </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14658,9</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13486,2</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1172,7</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93"/>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17075,1</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15709,1</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1366,0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93"/>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19347,7</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17799,9</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1547,8</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93"/>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20121,5</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18511,8</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1609,7</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93"/>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20121,5</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18511,8</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1609,7</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93"/>
        </w:trPr>
        <w:tc>
          <w:tcPr>
            <w:tcW w:w="692"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4.2.2.</w:t>
            </w:r>
          </w:p>
        </w:tc>
        <w:tc>
          <w:tcPr>
            <w:tcW w:w="2409" w:type="dxa"/>
            <w:gridSpan w:val="2"/>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Осуществление ежемесячной выплаты в связи с рождением (усыновлением) первого ребенка </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16134,6</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16134,6</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C84767">
        <w:trPr>
          <w:trHeight w:val="127"/>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18517,3</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18517,3</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C84767">
        <w:trPr>
          <w:trHeight w:val="253"/>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18721,0</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18721,0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C84767">
        <w:trPr>
          <w:trHeight w:val="526"/>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19262,3</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19262,3</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345414">
        <w:trPr>
          <w:trHeight w:val="299"/>
        </w:trPr>
        <w:tc>
          <w:tcPr>
            <w:tcW w:w="692"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409" w:type="dxa"/>
            <w:gridSpan w:val="2"/>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55"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860" w:type="dxa"/>
            <w:gridSpan w:val="5"/>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19262,3</w:t>
            </w:r>
          </w:p>
        </w:tc>
        <w:tc>
          <w:tcPr>
            <w:tcW w:w="1140"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19262,3</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w:t>
            </w:r>
          </w:p>
        </w:tc>
      </w:tr>
      <w:tr w:rsidR="00C84767" w:rsidRPr="00C84767" w:rsidTr="00C84767">
        <w:trPr>
          <w:trHeight w:val="263"/>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Подпрограмма 5 «Социальная Поддержка отдельных категорий граждан в жилищной сфере»</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Цель подпрограммы  Рост количества молодых семей, работников бюджетной сферы, улучшивших жилищные условия; повышение уровня жизни граждан на селе</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Задача подпрограммы1- Государственная поддержка при улучшении жилищных условий молодых семей</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«Государственная поддержка при улучшении жилищных условий молодых семей»</w:t>
            </w:r>
          </w:p>
        </w:tc>
      </w:tr>
      <w:tr w:rsidR="00C84767" w:rsidRPr="00C84767" w:rsidTr="00C84767">
        <w:trPr>
          <w:trHeight w:val="57"/>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5.1.1</w:t>
            </w: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Мероприятия по поддержке при улучшении жилищных условий молодых семей</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Администрация Мокшанского района</w:t>
            </w: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2386,6</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515,0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1094,8</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776,8</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2721,6</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656,0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1197,0</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858,6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2573,2</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600,0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1117,6</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855,6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2553,0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600,0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1096,6</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856,4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345414">
        <w:trPr>
          <w:trHeight w:val="285"/>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2553,0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600,0</w:t>
            </w: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1096,6</w:t>
            </w: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856,4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Задача: Обеспечение выплат молодым семьям на улучшение жилищных условий при рожд6ении первого ребенка.</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r>
      <w:tr w:rsidR="00C84767" w:rsidRPr="00C84767" w:rsidTr="00C84767">
        <w:trPr>
          <w:trHeight w:val="57"/>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5.2.1</w:t>
            </w: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Мероприятия по поддержке при улучшении жилищных условий молодых семей при рождении первого ребенка.</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365"/>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5.2.2</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социальных выплат на улучшение жилищных условий многодетным семьям</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УСЗН</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2000,4</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2000,4</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0,0</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1500,3</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1500,3</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1500,3</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1500,3</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330"/>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1500,3</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1500,3</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13932" w:type="dxa"/>
            <w:gridSpan w:val="2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Задача: Обеспечение жилыми помещениями детей-сирот и детей и детей, оставшихся без попечения родителей</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C84767">
        <w:trPr>
          <w:trHeight w:val="57"/>
        </w:trPr>
        <w:tc>
          <w:tcPr>
            <w:tcW w:w="13932" w:type="dxa"/>
            <w:gridSpan w:val="2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«Обеспечение жилыми помещениями детей-сирот и детей, оставшихся без попечения родителей»</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r>
      <w:tr w:rsidR="00C84767" w:rsidRPr="00C84767" w:rsidTr="00C84767">
        <w:trPr>
          <w:trHeight w:val="57"/>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5.3.1</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Приобретение жилых помещений детям-сиротам и детям, оставшимся без попечения родителей, лицам из числа детей –сирот и детей, оставшихся без попечения родителей, лицам, которые относились к категории детей-сирот и детей, оставшихся без попечения родителей, лиц из числа детей –сирот и детей, оставшихся без попечения </w:t>
            </w:r>
            <w:r w:rsidRPr="00C84767">
              <w:rPr>
                <w:rFonts w:ascii="Times New Roman" w:eastAsia="Times New Roman" w:hAnsi="Times New Roman" w:cs="Times New Roman"/>
                <w:sz w:val="16"/>
                <w:szCs w:val="16"/>
                <w:lang w:eastAsia="ru-RU"/>
              </w:rPr>
              <w:lastRenderedPageBreak/>
              <w:t>родителей, и достигли возраста 23 лет по договорам найма специализированных жилых помещений</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Администрация</w:t>
            </w:r>
          </w:p>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Мокшанского района</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7448,1</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7448,1</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Обеспечение жилыми помещениями детей</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11733,9</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highlight w:val="yellow"/>
                <w:lang w:eastAsia="ru-RU"/>
              </w:rPr>
              <w:t>11733,9</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Обеспечение жилыми помещениями детей</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371"/>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10553,6</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10553,6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Обеспечение жилыми помещениями детей</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10557,6</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val="en-US"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10557,6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Обеспечение жилыми помещениями детей</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392"/>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10557,6</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highlight w:val="yellow"/>
                <w:lang w:eastAsia="ru-RU"/>
              </w:rPr>
            </w:pPr>
            <w:r w:rsidRPr="00C84767">
              <w:rPr>
                <w:rFonts w:ascii="Times New Roman" w:eastAsia="Times New Roman" w:hAnsi="Times New Roman" w:cs="Times New Roman"/>
                <w:sz w:val="16"/>
                <w:szCs w:val="16"/>
                <w:lang w:eastAsia="ru-RU"/>
              </w:rPr>
              <w:t>10557,6</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Обеспечение жилыми помещениями детей</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lastRenderedPageBreak/>
              <w:t>Задача: Федеральный проект "Финансовая поддержка семей при рождении детей".</w:t>
            </w:r>
          </w:p>
        </w:tc>
      </w:tr>
      <w:tr w:rsidR="00C84767" w:rsidRPr="00C84767" w:rsidTr="00C84767">
        <w:trPr>
          <w:trHeight w:val="57"/>
        </w:trPr>
        <w:tc>
          <w:tcPr>
            <w:tcW w:w="15598" w:type="dxa"/>
            <w:gridSpan w:val="24"/>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Основное мероприятие «Обеспечение выплат молодым семьям на улучшение жилищных условий при рождении первого ребенка»</w:t>
            </w:r>
          </w:p>
        </w:tc>
      </w:tr>
      <w:tr w:rsidR="00C84767" w:rsidRPr="00C84767" w:rsidTr="00C84767">
        <w:trPr>
          <w:trHeight w:val="57"/>
        </w:trPr>
        <w:tc>
          <w:tcPr>
            <w:tcW w:w="556" w:type="dxa"/>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5.4.1</w:t>
            </w:r>
          </w:p>
        </w:tc>
        <w:tc>
          <w:tcPr>
            <w:tcW w:w="2545"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семьям социальных выплат на приобретение (строительство) жилья при рождении первого ребенка.</w:t>
            </w:r>
          </w:p>
        </w:tc>
        <w:tc>
          <w:tcPr>
            <w:tcW w:w="1979" w:type="dxa"/>
            <w:gridSpan w:val="3"/>
            <w:vMerge w:val="restart"/>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 xml:space="preserve"> УСЗН</w:t>
            </w: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2020</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2952,9</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2952,9</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2021</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2296,7</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2296,7</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2022</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4921,5</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4921,5</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C84767">
        <w:trPr>
          <w:trHeight w:val="57"/>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2023</w:t>
            </w: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4921,5</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4921,5</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r w:rsidR="00C84767" w:rsidRPr="00C84767" w:rsidTr="00FC7139">
        <w:trPr>
          <w:trHeight w:val="365"/>
        </w:trPr>
        <w:tc>
          <w:tcPr>
            <w:tcW w:w="556" w:type="dxa"/>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545"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1979" w:type="dxa"/>
            <w:gridSpan w:val="3"/>
            <w:vMerge/>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09"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2024</w:t>
            </w:r>
          </w:p>
          <w:p w:rsidR="00C84767" w:rsidRPr="00C84767" w:rsidRDefault="00C84767" w:rsidP="00C84767">
            <w:pPr>
              <w:widowControl w:val="0"/>
              <w:jc w:val="left"/>
              <w:rPr>
                <w:rFonts w:ascii="Times New Roman" w:eastAsia="Times New Roman" w:hAnsi="Times New Roman" w:cs="Times New Roman"/>
                <w:sz w:val="16"/>
                <w:szCs w:val="16"/>
                <w:lang w:eastAsia="ru-RU"/>
              </w:rPr>
            </w:pPr>
          </w:p>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723"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4921,5</w:t>
            </w:r>
          </w:p>
        </w:tc>
        <w:tc>
          <w:tcPr>
            <w:tcW w:w="1423" w:type="dxa"/>
            <w:gridSpan w:val="4"/>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5"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99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4921,5</w:t>
            </w:r>
          </w:p>
        </w:tc>
        <w:tc>
          <w:tcPr>
            <w:tcW w:w="1299" w:type="dxa"/>
            <w:gridSpan w:val="3"/>
          </w:tcPr>
          <w:p w:rsidR="00C84767" w:rsidRPr="00C84767" w:rsidRDefault="00C84767" w:rsidP="00C84767">
            <w:pPr>
              <w:widowControl w:val="0"/>
              <w:jc w:val="left"/>
              <w:rPr>
                <w:rFonts w:ascii="Times New Roman" w:eastAsia="Times New Roman" w:hAnsi="Times New Roman" w:cs="Times New Roman"/>
                <w:sz w:val="16"/>
                <w:szCs w:val="16"/>
                <w:lang w:eastAsia="ru-RU"/>
              </w:rPr>
            </w:pPr>
          </w:p>
        </w:tc>
        <w:tc>
          <w:tcPr>
            <w:tcW w:w="2707" w:type="dxa"/>
            <w:gridSpan w:val="2"/>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66" w:type="dxa"/>
          </w:tcPr>
          <w:p w:rsidR="00C84767" w:rsidRPr="00C84767" w:rsidRDefault="00C84767" w:rsidP="00C84767">
            <w:pPr>
              <w:widowControl w:val="0"/>
              <w:jc w:val="left"/>
              <w:rPr>
                <w:rFonts w:ascii="Times New Roman" w:eastAsia="Times New Roman" w:hAnsi="Times New Roman" w:cs="Times New Roman"/>
                <w:sz w:val="16"/>
                <w:szCs w:val="16"/>
                <w:lang w:eastAsia="ru-RU"/>
              </w:rPr>
            </w:pPr>
            <w:r w:rsidRPr="00C84767">
              <w:rPr>
                <w:rFonts w:ascii="Times New Roman" w:eastAsia="Times New Roman" w:hAnsi="Times New Roman" w:cs="Times New Roman"/>
                <w:sz w:val="16"/>
                <w:szCs w:val="16"/>
                <w:lang w:eastAsia="ru-RU"/>
              </w:rPr>
              <w:t>5</w:t>
            </w:r>
          </w:p>
        </w:tc>
      </w:tr>
    </w:tbl>
    <w:p w:rsidR="00C84767" w:rsidRPr="00C84767" w:rsidRDefault="00C84767" w:rsidP="00C84767">
      <w:pPr>
        <w:widowControl w:val="0"/>
        <w:ind w:right="-370"/>
        <w:jc w:val="right"/>
        <w:rPr>
          <w:rFonts w:ascii="Times New Roman" w:eastAsia="Times New Roman" w:hAnsi="Times New Roman" w:cs="Times New Roman"/>
          <w:sz w:val="16"/>
          <w:szCs w:val="16"/>
          <w:lang w:eastAsia="ru-RU"/>
        </w:rPr>
      </w:pPr>
    </w:p>
    <w:p w:rsidR="00C84767" w:rsidRDefault="00C84767" w:rsidP="00524E14">
      <w:pPr>
        <w:pStyle w:val="Standard"/>
        <w:shd w:val="clear" w:color="auto" w:fill="FFFFFF"/>
        <w:ind w:firstLine="9639"/>
        <w:jc w:val="right"/>
        <w:rPr>
          <w:sz w:val="16"/>
          <w:szCs w:val="16"/>
        </w:rPr>
      </w:pPr>
    </w:p>
    <w:p w:rsidR="00C84767" w:rsidRDefault="00C84767" w:rsidP="00524E14">
      <w:pPr>
        <w:pStyle w:val="Standard"/>
        <w:shd w:val="clear" w:color="auto" w:fill="FFFFFF"/>
        <w:ind w:firstLine="9639"/>
        <w:jc w:val="right"/>
        <w:rPr>
          <w:sz w:val="16"/>
          <w:szCs w:val="16"/>
        </w:rPr>
        <w:sectPr w:rsidR="00C84767" w:rsidSect="00C84767">
          <w:footerReference w:type="even" r:id="rId12"/>
          <w:footerReference w:type="default" r:id="rId13"/>
          <w:pgSz w:w="16838" w:h="11906" w:orient="landscape"/>
          <w:pgMar w:top="1418" w:right="992" w:bottom="851" w:left="1134" w:header="709" w:footer="709" w:gutter="0"/>
          <w:cols w:space="708"/>
          <w:titlePg/>
          <w:docGrid w:linePitch="360"/>
        </w:sectPr>
      </w:pPr>
    </w:p>
    <w:p w:rsidR="00C84767" w:rsidRDefault="00C84767" w:rsidP="00524E14">
      <w:pPr>
        <w:pStyle w:val="Standard"/>
        <w:shd w:val="clear" w:color="auto" w:fill="FFFFFF"/>
        <w:ind w:firstLine="9639"/>
        <w:jc w:val="right"/>
        <w:rPr>
          <w:sz w:val="16"/>
          <w:szCs w:val="16"/>
        </w:rPr>
      </w:pPr>
    </w:p>
    <w:tbl>
      <w:tblPr>
        <w:tblpPr w:leftFromText="180" w:rightFromText="180" w:vertAnchor="text" w:horzAnchor="margin" w:tblpXSpec="center" w:tblpY="266"/>
        <w:tblW w:w="9606" w:type="dxa"/>
        <w:jc w:val="center"/>
        <w:tblLayout w:type="fixed"/>
        <w:tblCellMar>
          <w:left w:w="0" w:type="dxa"/>
          <w:right w:w="0" w:type="dxa"/>
        </w:tblCellMar>
        <w:tblLook w:val="01E0" w:firstRow="1" w:lastRow="1" w:firstColumn="1" w:lastColumn="1" w:noHBand="0" w:noVBand="0"/>
      </w:tblPr>
      <w:tblGrid>
        <w:gridCol w:w="9606"/>
      </w:tblGrid>
      <w:tr w:rsidR="009460BB" w:rsidRPr="009460BB" w:rsidTr="009460BB">
        <w:trPr>
          <w:jc w:val="center"/>
        </w:trPr>
        <w:tc>
          <w:tcPr>
            <w:tcW w:w="9606" w:type="dxa"/>
          </w:tcPr>
          <w:p w:rsidR="009460BB" w:rsidRDefault="009460BB" w:rsidP="009460BB">
            <w:pPr>
              <w:jc w:val="center"/>
              <w:rPr>
                <w:rFonts w:ascii="Times New Roman" w:hAnsi="Times New Roman" w:cs="Times New Roman"/>
                <w:b/>
                <w:bCs/>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ДМИНИСТРАЦИЯ МОКШАНСКОГО РАЙОНА</w:t>
            </w:r>
          </w:p>
        </w:tc>
      </w:tr>
      <w:tr w:rsidR="009460BB" w:rsidRPr="009460BB" w:rsidTr="009460BB">
        <w:trPr>
          <w:trHeight w:hRule="exact" w:val="397"/>
          <w:jc w:val="center"/>
        </w:trPr>
        <w:tc>
          <w:tcPr>
            <w:tcW w:w="9606" w:type="dxa"/>
          </w:tcPr>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ПЕНЗЕНСКОЙ ОБЛАСТИ</w:t>
            </w:r>
          </w:p>
        </w:tc>
      </w:tr>
      <w:tr w:rsidR="009460BB" w:rsidRPr="009460BB" w:rsidTr="009460BB">
        <w:trPr>
          <w:trHeight w:hRule="exact" w:val="491"/>
          <w:jc w:val="center"/>
        </w:trPr>
        <w:tc>
          <w:tcPr>
            <w:tcW w:w="9606" w:type="dxa"/>
            <w:vAlign w:val="center"/>
          </w:tcPr>
          <w:p w:rsidR="009460BB" w:rsidRPr="009460BB" w:rsidRDefault="009460BB" w:rsidP="009460BB">
            <w:pPr>
              <w:keepNext/>
              <w:jc w:val="center"/>
              <w:outlineLvl w:val="2"/>
              <w:rPr>
                <w:rFonts w:ascii="Times New Roman" w:hAnsi="Times New Roman" w:cs="Times New Roman"/>
                <w:b/>
                <w:bCs/>
                <w:sz w:val="16"/>
                <w:szCs w:val="16"/>
              </w:rPr>
            </w:pPr>
            <w:r w:rsidRPr="009460BB">
              <w:rPr>
                <w:rFonts w:ascii="Times New Roman" w:hAnsi="Times New Roman" w:cs="Times New Roman"/>
                <w:b/>
                <w:bCs/>
                <w:sz w:val="16"/>
                <w:szCs w:val="16"/>
              </w:rPr>
              <w:t>ПОСТАНОВЛЕНИЕ</w:t>
            </w:r>
          </w:p>
        </w:tc>
      </w:tr>
    </w:tbl>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spacing w:before="100" w:beforeAutospacing="1" w:after="100" w:afterAutospacing="1"/>
        <w:ind w:firstLine="567"/>
        <w:jc w:val="center"/>
        <w:rPr>
          <w:rFonts w:ascii="Times New Roman" w:hAnsi="Times New Roman" w:cs="Times New Roman"/>
          <w:b/>
          <w:bCs/>
          <w:color w:val="000000"/>
          <w:sz w:val="16"/>
          <w:szCs w:val="16"/>
        </w:rPr>
      </w:pPr>
    </w:p>
    <w:tbl>
      <w:tblPr>
        <w:tblpPr w:leftFromText="180" w:rightFromText="180" w:vertAnchor="text" w:horzAnchor="margin" w:tblpXSpec="center" w:tblpY="-51"/>
        <w:tblW w:w="0" w:type="auto"/>
        <w:tblLayout w:type="fixed"/>
        <w:tblCellMar>
          <w:left w:w="0" w:type="dxa"/>
          <w:right w:w="0" w:type="dxa"/>
        </w:tblCellMar>
        <w:tblLook w:val="0000" w:firstRow="0" w:lastRow="0" w:firstColumn="0" w:lastColumn="0" w:noHBand="0" w:noVBand="0"/>
      </w:tblPr>
      <w:tblGrid>
        <w:gridCol w:w="284"/>
        <w:gridCol w:w="2835"/>
        <w:gridCol w:w="397"/>
        <w:gridCol w:w="1304"/>
      </w:tblGrid>
      <w:tr w:rsidR="009460BB" w:rsidRPr="009460BB" w:rsidTr="009460BB">
        <w:tc>
          <w:tcPr>
            <w:tcW w:w="284" w:type="dxa"/>
            <w:vAlign w:val="bottom"/>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от</w:t>
            </w:r>
          </w:p>
        </w:tc>
        <w:tc>
          <w:tcPr>
            <w:tcW w:w="2835" w:type="dxa"/>
            <w:tcBorders>
              <w:bottom w:val="single" w:sz="6"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26.10.2021</w:t>
            </w:r>
          </w:p>
        </w:tc>
        <w:tc>
          <w:tcPr>
            <w:tcW w:w="397" w:type="dxa"/>
            <w:vAlign w:val="bottom"/>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w:t>
            </w:r>
          </w:p>
        </w:tc>
        <w:tc>
          <w:tcPr>
            <w:tcW w:w="1304" w:type="dxa"/>
            <w:tcBorders>
              <w:bottom w:val="single" w:sz="6"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906</w:t>
            </w:r>
          </w:p>
        </w:tc>
      </w:tr>
      <w:tr w:rsidR="009460BB" w:rsidRPr="009460BB" w:rsidTr="009460BB">
        <w:tc>
          <w:tcPr>
            <w:tcW w:w="4820" w:type="dxa"/>
            <w:gridSpan w:val="4"/>
          </w:tcPr>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tc>
      </w:tr>
    </w:tbl>
    <w:p w:rsidR="009460BB" w:rsidRPr="009460BB" w:rsidRDefault="009460BB" w:rsidP="009460BB">
      <w:pPr>
        <w:spacing w:before="100" w:beforeAutospacing="1" w:after="100" w:afterAutospacing="1"/>
        <w:ind w:firstLine="567"/>
        <w:jc w:val="center"/>
        <w:rPr>
          <w:rFonts w:ascii="Times New Roman" w:hAnsi="Times New Roman" w:cs="Times New Roman"/>
          <w:sz w:val="16"/>
          <w:szCs w:val="16"/>
        </w:rPr>
      </w:pPr>
      <w:r w:rsidRPr="009460BB">
        <w:rPr>
          <w:rFonts w:ascii="Times New Roman" w:hAnsi="Times New Roman" w:cs="Times New Roman"/>
          <w:b/>
          <w:bCs/>
          <w:color w:val="000000"/>
          <w:sz w:val="16"/>
          <w:szCs w:val="16"/>
        </w:rPr>
        <w:t>О признании утратившим силу постановления администрации Мокшанского района Пензенской области от 06.07.2020 № 465 «Об  утверждении административного регламента исполнения муниципальной функции «Осуществление муниципального контроля за использованием и охраной недр при добыче полезных ископаемых, а также при строительстве подземных сооружений, не связанных с добычей полезных ископаемых на территории Мокшанского района Пензенской области»</w:t>
      </w:r>
    </w:p>
    <w:p w:rsidR="009460BB" w:rsidRPr="009460BB" w:rsidRDefault="009460BB" w:rsidP="009460BB">
      <w:pPr>
        <w:spacing w:before="100" w:beforeAutospacing="1"/>
        <w:ind w:firstLine="567"/>
        <w:rPr>
          <w:rFonts w:ascii="Times New Roman" w:hAnsi="Times New Roman" w:cs="Times New Roman"/>
          <w:color w:val="000000"/>
          <w:sz w:val="16"/>
          <w:szCs w:val="16"/>
        </w:rPr>
      </w:pPr>
      <w:r w:rsidRPr="009460BB">
        <w:rPr>
          <w:rFonts w:ascii="Times New Roman" w:hAnsi="Times New Roman" w:cs="Times New Roman"/>
          <w:sz w:val="16"/>
          <w:szCs w:val="16"/>
        </w:rPr>
        <w:t> </w:t>
      </w:r>
      <w:r w:rsidRPr="009460BB">
        <w:rPr>
          <w:rFonts w:ascii="Times New Roman" w:hAnsi="Times New Roman" w:cs="Times New Roman"/>
          <w:color w:val="000000"/>
          <w:sz w:val="16"/>
          <w:szCs w:val="16"/>
        </w:rPr>
        <w:t xml:space="preserve">В соответствии с Федеральными законами от 6 октября 2003 года №  131-ФЗ "Об общих принципах организации местного самоуправления в Российской Федерации", от 26 декабря 2008 года </w:t>
      </w:r>
      <w:hyperlink r:id="rId14" w:history="1">
        <w:r w:rsidRPr="009460BB">
          <w:rPr>
            <w:rFonts w:ascii="Times New Roman" w:hAnsi="Times New Roman" w:cs="Times New Roman"/>
            <w:color w:val="000000"/>
            <w:sz w:val="16"/>
            <w:szCs w:val="16"/>
          </w:rPr>
          <w:t>№ 294-ФЗ</w:t>
        </w:r>
      </w:hyperlink>
      <w:r w:rsidRPr="009460BB">
        <w:rPr>
          <w:rFonts w:ascii="Times New Roman" w:hAnsi="Times New Roman" w:cs="Times New Roman"/>
          <w:color w:val="000000"/>
          <w:sz w:val="16"/>
          <w:szCs w:val="16"/>
        </w:rPr>
        <w:t xml:space="preserve"> "О защите прав юридических лиц и индивидуальных предпринимателей при осуществлении государственного контроля (надзора) и муниципального контроля", </w:t>
      </w:r>
      <w:hyperlink r:id="rId15" w:history="1">
        <w:r w:rsidRPr="009460BB">
          <w:rPr>
            <w:rFonts w:ascii="Times New Roman" w:hAnsi="Times New Roman" w:cs="Times New Roman"/>
            <w:color w:val="000000"/>
            <w:sz w:val="16"/>
            <w:szCs w:val="16"/>
          </w:rPr>
          <w:t>пунктом 5 статьи 5</w:t>
        </w:r>
      </w:hyperlink>
      <w:r w:rsidRPr="009460BB">
        <w:rPr>
          <w:rFonts w:ascii="Times New Roman" w:hAnsi="Times New Roman" w:cs="Times New Roman"/>
          <w:color w:val="000000"/>
          <w:sz w:val="16"/>
          <w:szCs w:val="16"/>
        </w:rPr>
        <w:t xml:space="preserve"> Закона Российской Федерации от 21 февраля 1992 года № 2395-1 "О недрах",</w:t>
      </w:r>
    </w:p>
    <w:p w:rsidR="009460BB" w:rsidRPr="009460BB" w:rsidRDefault="009460BB" w:rsidP="009460BB">
      <w:pPr>
        <w:ind w:firstLine="567"/>
        <w:rPr>
          <w:rFonts w:ascii="Times New Roman" w:hAnsi="Times New Roman" w:cs="Times New Roman"/>
          <w:color w:val="000000"/>
          <w:sz w:val="16"/>
          <w:szCs w:val="16"/>
        </w:rPr>
      </w:pPr>
    </w:p>
    <w:p w:rsidR="009460BB" w:rsidRPr="009460BB" w:rsidRDefault="009460BB" w:rsidP="009460BB">
      <w:pPr>
        <w:ind w:firstLine="567"/>
        <w:jc w:val="center"/>
        <w:rPr>
          <w:rFonts w:ascii="Times New Roman" w:hAnsi="Times New Roman" w:cs="Times New Roman"/>
          <w:b/>
          <w:bCs/>
          <w:sz w:val="16"/>
          <w:szCs w:val="16"/>
        </w:rPr>
      </w:pPr>
      <w:r w:rsidRPr="009460BB">
        <w:rPr>
          <w:rFonts w:ascii="Times New Roman" w:hAnsi="Times New Roman" w:cs="Times New Roman"/>
          <w:b/>
          <w:bCs/>
          <w:sz w:val="16"/>
          <w:szCs w:val="16"/>
        </w:rPr>
        <w:t>Администрация Мокшанского района постановляет:</w:t>
      </w:r>
    </w:p>
    <w:p w:rsidR="009460BB" w:rsidRPr="009460BB" w:rsidRDefault="009460BB" w:rsidP="009460BB">
      <w:pPr>
        <w:ind w:firstLine="567"/>
        <w:jc w:val="center"/>
        <w:rPr>
          <w:rFonts w:ascii="Times New Roman" w:hAnsi="Times New Roman" w:cs="Times New Roman"/>
          <w:sz w:val="16"/>
          <w:szCs w:val="16"/>
        </w:rPr>
      </w:pPr>
    </w:p>
    <w:p w:rsidR="009460BB" w:rsidRPr="009460BB" w:rsidRDefault="009460BB" w:rsidP="009460BB">
      <w:pPr>
        <w:ind w:firstLine="567"/>
        <w:rPr>
          <w:rFonts w:ascii="Times New Roman" w:hAnsi="Times New Roman" w:cs="Times New Roman"/>
          <w:color w:val="000000"/>
          <w:sz w:val="16"/>
          <w:szCs w:val="16"/>
        </w:rPr>
      </w:pPr>
      <w:r w:rsidRPr="009460BB">
        <w:rPr>
          <w:rFonts w:ascii="Times New Roman" w:hAnsi="Times New Roman" w:cs="Times New Roman"/>
          <w:color w:val="000000"/>
          <w:sz w:val="16"/>
          <w:szCs w:val="16"/>
        </w:rPr>
        <w:t>1. Признать утратившим силу постановление администрации Мокшанского района Пензенской области от 06.07.2020 № 465 «Об утверждении административного регламента исполнения муниципальной функции «Осуществление муниципального контроля за использованием и охраной недр при добыче полезных ископаемых, а также при строительстве подземных сооружений, не связанных с добычей полезных ископаемых на территории Мокшанского района Пензенской области».</w:t>
      </w:r>
    </w:p>
    <w:p w:rsidR="009460BB" w:rsidRPr="009460BB" w:rsidRDefault="009460BB" w:rsidP="009460BB">
      <w:pPr>
        <w:pStyle w:val="1ff6"/>
        <w:tabs>
          <w:tab w:val="left" w:pos="1905"/>
        </w:tabs>
        <w:spacing w:before="0" w:after="0" w:line="240" w:lineRule="auto"/>
        <w:ind w:firstLine="567"/>
        <w:rPr>
          <w:rFonts w:cs="Times New Roman"/>
          <w:bCs/>
          <w:sz w:val="16"/>
          <w:szCs w:val="16"/>
        </w:rPr>
      </w:pPr>
      <w:r w:rsidRPr="009460BB">
        <w:rPr>
          <w:rFonts w:cs="Times New Roman"/>
          <w:bCs/>
          <w:color w:val="auto"/>
          <w:sz w:val="16"/>
          <w:szCs w:val="16"/>
        </w:rPr>
        <w:t xml:space="preserve">2. </w:t>
      </w:r>
      <w:r w:rsidRPr="009460BB">
        <w:rPr>
          <w:rFonts w:cs="Times New Roman"/>
          <w:bCs/>
          <w:sz w:val="16"/>
          <w:szCs w:val="16"/>
        </w:rPr>
        <w:t xml:space="preserve">Настоящее постановление опубликовать в информационном бюллетене «Ведомости органов местного самоуправления Мокшанского района Пензенской области» </w:t>
      </w:r>
      <w:r w:rsidRPr="009460BB">
        <w:rPr>
          <w:rFonts w:cs="Times New Roman"/>
          <w:sz w:val="16"/>
          <w:szCs w:val="16"/>
        </w:rPr>
        <w:t xml:space="preserve">и разместить на официальном сайте администрации Мокшанского района: </w:t>
      </w:r>
      <w:r w:rsidRPr="009460BB">
        <w:rPr>
          <w:rFonts w:cs="Times New Roman"/>
          <w:color w:val="0F243E"/>
          <w:sz w:val="16"/>
          <w:szCs w:val="16"/>
          <w:u w:val="single"/>
          <w:lang w:val="en-US"/>
        </w:rPr>
        <w:t>r</w:t>
      </w:r>
      <w:hyperlink r:id="rId16" w:history="1">
        <w:r w:rsidRPr="009460BB">
          <w:rPr>
            <w:rStyle w:val="af"/>
            <w:rFonts w:cs="Times New Roman"/>
            <w:sz w:val="16"/>
            <w:szCs w:val="16"/>
            <w:lang w:val="en-US"/>
          </w:rPr>
          <w:t>moksh</w:t>
        </w:r>
        <w:r w:rsidRPr="009460BB">
          <w:rPr>
            <w:rStyle w:val="af"/>
            <w:rFonts w:cs="Times New Roman"/>
            <w:sz w:val="16"/>
            <w:szCs w:val="16"/>
          </w:rPr>
          <w:t>.</w:t>
        </w:r>
        <w:r w:rsidRPr="009460BB">
          <w:rPr>
            <w:rStyle w:val="af"/>
            <w:rFonts w:cs="Times New Roman"/>
            <w:sz w:val="16"/>
            <w:szCs w:val="16"/>
            <w:lang w:val="en-US"/>
          </w:rPr>
          <w:t>pnzreg</w:t>
        </w:r>
        <w:r w:rsidRPr="009460BB">
          <w:rPr>
            <w:rStyle w:val="af"/>
            <w:rFonts w:cs="Times New Roman"/>
            <w:sz w:val="16"/>
            <w:szCs w:val="16"/>
          </w:rPr>
          <w:t>.</w:t>
        </w:r>
        <w:r w:rsidRPr="009460BB">
          <w:rPr>
            <w:rStyle w:val="af"/>
            <w:rFonts w:cs="Times New Roman"/>
            <w:sz w:val="16"/>
            <w:szCs w:val="16"/>
            <w:lang w:val="en-US"/>
          </w:rPr>
          <w:t>ru</w:t>
        </w:r>
      </w:hyperlink>
      <w:r w:rsidRPr="009460BB">
        <w:rPr>
          <w:rFonts w:cs="Times New Roman"/>
          <w:sz w:val="16"/>
          <w:szCs w:val="16"/>
        </w:rPr>
        <w:t>.</w:t>
      </w:r>
    </w:p>
    <w:p w:rsidR="009460BB" w:rsidRPr="009460BB" w:rsidRDefault="009460BB" w:rsidP="009460BB">
      <w:pPr>
        <w:pStyle w:val="af0"/>
        <w:widowControl/>
        <w:numPr>
          <w:ilvl w:val="0"/>
          <w:numId w:val="30"/>
        </w:numPr>
        <w:spacing w:after="0"/>
        <w:ind w:left="0" w:firstLine="567"/>
        <w:jc w:val="both"/>
        <w:rPr>
          <w:bCs/>
          <w:sz w:val="16"/>
          <w:szCs w:val="16"/>
        </w:rPr>
      </w:pPr>
      <w:r w:rsidRPr="009460BB">
        <w:rPr>
          <w:bCs/>
          <w:sz w:val="16"/>
          <w:szCs w:val="16"/>
        </w:rPr>
        <w:t xml:space="preserve">Контроль за исполнением настоящего постановления возложить на первого заместителя главы администрации Мокшанского района С.В. Кривенкова. </w:t>
      </w:r>
    </w:p>
    <w:p w:rsidR="009460BB" w:rsidRPr="009460BB" w:rsidRDefault="009460BB" w:rsidP="009460BB">
      <w:pPr>
        <w:pStyle w:val="af0"/>
        <w:spacing w:after="0"/>
        <w:ind w:left="567"/>
        <w:jc w:val="both"/>
        <w:rPr>
          <w:bCs/>
          <w:sz w:val="16"/>
          <w:szCs w:val="16"/>
        </w:rPr>
      </w:pPr>
    </w:p>
    <w:tbl>
      <w:tblPr>
        <w:tblW w:w="10151" w:type="dxa"/>
        <w:tblLook w:val="04A0" w:firstRow="1" w:lastRow="0" w:firstColumn="1" w:lastColumn="0" w:noHBand="0" w:noVBand="1"/>
      </w:tblPr>
      <w:tblGrid>
        <w:gridCol w:w="3652"/>
        <w:gridCol w:w="3119"/>
        <w:gridCol w:w="3380"/>
      </w:tblGrid>
      <w:tr w:rsidR="009460BB" w:rsidRPr="009460BB" w:rsidTr="009460BB">
        <w:tc>
          <w:tcPr>
            <w:tcW w:w="3652" w:type="dxa"/>
            <w:shd w:val="clear" w:color="auto" w:fill="auto"/>
          </w:tcPr>
          <w:p w:rsidR="009460BB" w:rsidRPr="009460BB" w:rsidRDefault="009460BB" w:rsidP="009460BB">
            <w:pPr>
              <w:pStyle w:val="af0"/>
              <w:spacing w:after="0"/>
              <w:jc w:val="both"/>
              <w:rPr>
                <w:b/>
                <w:sz w:val="16"/>
                <w:szCs w:val="16"/>
              </w:rPr>
            </w:pPr>
            <w:r w:rsidRPr="009460BB">
              <w:rPr>
                <w:b/>
                <w:sz w:val="16"/>
                <w:szCs w:val="16"/>
              </w:rPr>
              <w:t xml:space="preserve">Глава администрации  </w:t>
            </w:r>
          </w:p>
          <w:p w:rsidR="009460BB" w:rsidRPr="009460BB" w:rsidRDefault="009460BB" w:rsidP="009460BB">
            <w:pPr>
              <w:pStyle w:val="af0"/>
              <w:spacing w:after="0"/>
              <w:jc w:val="both"/>
              <w:rPr>
                <w:b/>
                <w:sz w:val="16"/>
                <w:szCs w:val="16"/>
              </w:rPr>
            </w:pPr>
            <w:r w:rsidRPr="009460BB">
              <w:rPr>
                <w:b/>
                <w:sz w:val="16"/>
                <w:szCs w:val="16"/>
              </w:rPr>
              <w:t>Мокшанского района</w:t>
            </w:r>
          </w:p>
        </w:tc>
        <w:tc>
          <w:tcPr>
            <w:tcW w:w="3119" w:type="dxa"/>
            <w:shd w:val="clear" w:color="auto" w:fill="auto"/>
          </w:tcPr>
          <w:p w:rsidR="009460BB" w:rsidRPr="009460BB" w:rsidRDefault="009460BB" w:rsidP="009460BB">
            <w:pPr>
              <w:pStyle w:val="af0"/>
              <w:spacing w:after="0"/>
              <w:jc w:val="center"/>
              <w:rPr>
                <w:b/>
                <w:sz w:val="16"/>
                <w:szCs w:val="16"/>
              </w:rPr>
            </w:pPr>
          </w:p>
        </w:tc>
        <w:tc>
          <w:tcPr>
            <w:tcW w:w="3380" w:type="dxa"/>
            <w:shd w:val="clear" w:color="auto" w:fill="auto"/>
          </w:tcPr>
          <w:p w:rsidR="009460BB" w:rsidRPr="009460BB" w:rsidRDefault="009460BB" w:rsidP="009460BB">
            <w:pPr>
              <w:pStyle w:val="af0"/>
              <w:spacing w:after="0"/>
              <w:jc w:val="both"/>
              <w:rPr>
                <w:b/>
                <w:sz w:val="16"/>
                <w:szCs w:val="16"/>
              </w:rPr>
            </w:pPr>
          </w:p>
          <w:p w:rsidR="009460BB" w:rsidRPr="009460BB" w:rsidRDefault="009460BB" w:rsidP="009460BB">
            <w:pPr>
              <w:pStyle w:val="af0"/>
              <w:spacing w:after="0"/>
              <w:jc w:val="right"/>
              <w:rPr>
                <w:b/>
                <w:sz w:val="16"/>
                <w:szCs w:val="16"/>
              </w:rPr>
            </w:pPr>
            <w:r w:rsidRPr="009460BB">
              <w:rPr>
                <w:b/>
                <w:sz w:val="16"/>
                <w:szCs w:val="16"/>
              </w:rPr>
              <w:t>Н.Н. Тихомиров</w:t>
            </w:r>
          </w:p>
        </w:tc>
      </w:tr>
    </w:tbl>
    <w:p w:rsidR="00524E14" w:rsidRPr="009460BB" w:rsidRDefault="00524E14" w:rsidP="00524E14">
      <w:pPr>
        <w:ind w:right="-370"/>
        <w:jc w:val="right"/>
        <w:rPr>
          <w:rFonts w:ascii="Times New Roman" w:hAnsi="Times New Roman" w:cs="Times New Roman"/>
          <w:sz w:val="16"/>
          <w:szCs w:val="16"/>
        </w:rPr>
      </w:pPr>
    </w:p>
    <w:p w:rsidR="00524E14" w:rsidRPr="009460BB" w:rsidRDefault="00524E14"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Default="009460B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Default="00861E6B" w:rsidP="00D536BD">
      <w:pPr>
        <w:rPr>
          <w:rFonts w:ascii="Times New Roman" w:hAnsi="Times New Roman" w:cs="Times New Roman"/>
          <w:sz w:val="16"/>
          <w:szCs w:val="16"/>
        </w:rPr>
      </w:pPr>
    </w:p>
    <w:p w:rsidR="00861E6B" w:rsidRPr="009460BB" w:rsidRDefault="00861E6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tbl>
      <w:tblPr>
        <w:tblpPr w:leftFromText="180" w:rightFromText="180" w:vertAnchor="text" w:horzAnchor="margin" w:tblpY="223"/>
        <w:tblW w:w="9606" w:type="dxa"/>
        <w:tblLayout w:type="fixed"/>
        <w:tblCellMar>
          <w:left w:w="0" w:type="dxa"/>
          <w:right w:w="0" w:type="dxa"/>
        </w:tblCellMar>
        <w:tblLook w:val="01E0" w:firstRow="1" w:lastRow="1" w:firstColumn="1" w:lastColumn="1" w:noHBand="0" w:noVBand="0"/>
      </w:tblPr>
      <w:tblGrid>
        <w:gridCol w:w="9606"/>
      </w:tblGrid>
      <w:tr w:rsidR="009460BB" w:rsidRPr="009460BB" w:rsidTr="009460BB">
        <w:tc>
          <w:tcPr>
            <w:tcW w:w="9606" w:type="dxa"/>
          </w:tcPr>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9460BB" w:rsidRPr="009460BB" w:rsidTr="009460BB">
              <w:tc>
                <w:tcPr>
                  <w:tcW w:w="9606" w:type="dxa"/>
                </w:tcPr>
                <w:p w:rsidR="009460BB" w:rsidRPr="009460BB" w:rsidRDefault="009460BB" w:rsidP="009460BB">
                  <w:pPr>
                    <w:pStyle w:val="30"/>
                    <w:jc w:val="center"/>
                    <w:rPr>
                      <w:sz w:val="16"/>
                      <w:szCs w:val="16"/>
                    </w:rPr>
                  </w:pPr>
                  <w:r w:rsidRPr="009460BB">
                    <w:rPr>
                      <w:sz w:val="16"/>
                      <w:szCs w:val="16"/>
                    </w:rPr>
                    <w:lastRenderedPageBreak/>
                    <w:t>АДМИНИСТРАЦИЯ МОКШАНСКОГО РАЙОНА</w:t>
                  </w:r>
                </w:p>
              </w:tc>
            </w:tr>
            <w:tr w:rsidR="009460BB" w:rsidRPr="009460BB" w:rsidTr="009460BB">
              <w:trPr>
                <w:trHeight w:hRule="exact" w:val="397"/>
              </w:trPr>
              <w:tc>
                <w:tcPr>
                  <w:tcW w:w="9606" w:type="dxa"/>
                  <w:vAlign w:val="center"/>
                </w:tcPr>
                <w:p w:rsidR="009460BB" w:rsidRPr="009460BB" w:rsidRDefault="009460BB" w:rsidP="009460BB">
                  <w:pPr>
                    <w:pStyle w:val="30"/>
                    <w:jc w:val="center"/>
                    <w:rPr>
                      <w:sz w:val="16"/>
                      <w:szCs w:val="16"/>
                    </w:rPr>
                  </w:pPr>
                  <w:r w:rsidRPr="009460BB">
                    <w:rPr>
                      <w:sz w:val="16"/>
                      <w:szCs w:val="16"/>
                    </w:rPr>
                    <w:t>ПЕНЗЕНСКОЙ ОБЛАСТИ</w:t>
                  </w:r>
                </w:p>
              </w:tc>
            </w:tr>
          </w:tbl>
          <w:p w:rsidR="009460BB" w:rsidRPr="009460BB" w:rsidRDefault="009460BB" w:rsidP="009460BB">
            <w:pPr>
              <w:jc w:val="center"/>
              <w:rPr>
                <w:rFonts w:ascii="Times New Roman" w:hAnsi="Times New Roman" w:cs="Times New Roman"/>
                <w:b/>
                <w:sz w:val="16"/>
                <w:szCs w:val="16"/>
              </w:rPr>
            </w:pPr>
          </w:p>
        </w:tc>
      </w:tr>
      <w:tr w:rsidR="009460BB" w:rsidRPr="009460BB" w:rsidTr="009460BB">
        <w:trPr>
          <w:trHeight w:val="397"/>
        </w:trPr>
        <w:tc>
          <w:tcPr>
            <w:tcW w:w="9606" w:type="dxa"/>
          </w:tcPr>
          <w:p w:rsidR="009460BB" w:rsidRPr="009460BB" w:rsidRDefault="009460BB" w:rsidP="009460BB">
            <w:pPr>
              <w:jc w:val="center"/>
              <w:rPr>
                <w:rFonts w:ascii="Times New Roman" w:hAnsi="Times New Roman" w:cs="Times New Roman"/>
                <w:b/>
                <w:sz w:val="16"/>
                <w:szCs w:val="16"/>
              </w:rPr>
            </w:pPr>
          </w:p>
        </w:tc>
      </w:tr>
      <w:tr w:rsidR="009460BB" w:rsidRPr="009460BB" w:rsidTr="009460BB">
        <w:trPr>
          <w:trHeight w:val="340"/>
        </w:trPr>
        <w:tc>
          <w:tcPr>
            <w:tcW w:w="9606" w:type="dxa"/>
            <w:vAlign w:val="center"/>
          </w:tcPr>
          <w:p w:rsidR="009460BB" w:rsidRPr="009460BB" w:rsidRDefault="009460BB" w:rsidP="009460BB">
            <w:pPr>
              <w:pStyle w:val="30"/>
              <w:jc w:val="center"/>
              <w:rPr>
                <w:sz w:val="16"/>
                <w:szCs w:val="16"/>
              </w:rPr>
            </w:pPr>
            <w:r w:rsidRPr="009460BB">
              <w:rPr>
                <w:sz w:val="16"/>
                <w:szCs w:val="16"/>
              </w:rPr>
              <w:t>ПОСТАНОВЛЕНИЕ</w:t>
            </w:r>
          </w:p>
          <w:p w:rsidR="009460BB" w:rsidRPr="009460BB" w:rsidRDefault="009460BB" w:rsidP="009460BB">
            <w:pPr>
              <w:jc w:val="center"/>
              <w:rPr>
                <w:rFonts w:ascii="Times New Roman" w:hAnsi="Times New Roman" w:cs="Times New Roman"/>
                <w:b/>
                <w:sz w:val="16"/>
                <w:szCs w:val="16"/>
              </w:rPr>
            </w:pPr>
          </w:p>
        </w:tc>
      </w:tr>
      <w:tr w:rsidR="009460BB" w:rsidRPr="009460BB" w:rsidTr="009460BB">
        <w:trPr>
          <w:trHeight w:val="340"/>
        </w:trPr>
        <w:tc>
          <w:tcPr>
            <w:tcW w:w="9606" w:type="dxa"/>
            <w:vAlign w:val="center"/>
          </w:tcPr>
          <w:tbl>
            <w:tblPr>
              <w:tblpPr w:leftFromText="180" w:rightFromText="180" w:vertAnchor="text" w:horzAnchor="margin" w:tblpXSpec="center" w:tblpY="-433"/>
              <w:tblOverlap w:val="never"/>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9460BB" w:rsidRPr="009460BB" w:rsidTr="009460BB">
              <w:tc>
                <w:tcPr>
                  <w:tcW w:w="284" w:type="dxa"/>
                  <w:vAlign w:val="bottom"/>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от</w:t>
                  </w:r>
                </w:p>
              </w:tc>
              <w:tc>
                <w:tcPr>
                  <w:tcW w:w="2835" w:type="dxa"/>
                  <w:tcBorders>
                    <w:bottom w:val="single" w:sz="6"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26.10.2021</w:t>
                  </w:r>
                </w:p>
              </w:tc>
              <w:tc>
                <w:tcPr>
                  <w:tcW w:w="397" w:type="dxa"/>
                  <w:vAlign w:val="bottom"/>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w:t>
                  </w:r>
                </w:p>
              </w:tc>
              <w:tc>
                <w:tcPr>
                  <w:tcW w:w="1134" w:type="dxa"/>
                  <w:tcBorders>
                    <w:bottom w:val="single" w:sz="6"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907</w:t>
                  </w:r>
                </w:p>
              </w:tc>
            </w:tr>
            <w:tr w:rsidR="009460BB" w:rsidRPr="009460BB" w:rsidTr="009460BB">
              <w:tc>
                <w:tcPr>
                  <w:tcW w:w="4650" w:type="dxa"/>
                  <w:gridSpan w:val="4"/>
                </w:tcPr>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tc>
            </w:tr>
          </w:tbl>
          <w:p w:rsidR="009460BB" w:rsidRPr="009460BB" w:rsidRDefault="009460BB" w:rsidP="009460BB">
            <w:pPr>
              <w:pStyle w:val="30"/>
              <w:rPr>
                <w:b w:val="0"/>
                <w:sz w:val="16"/>
                <w:szCs w:val="16"/>
              </w:rPr>
            </w:pPr>
          </w:p>
        </w:tc>
      </w:tr>
    </w:tbl>
    <w:p w:rsidR="009460BB" w:rsidRPr="009460BB" w:rsidRDefault="009460BB" w:rsidP="009460BB">
      <w:pPr>
        <w:rPr>
          <w:rFonts w:ascii="Times New Roman" w:hAnsi="Times New Roman" w:cs="Times New Roman"/>
          <w:vanish/>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Об утверждении местных нормативов градостроительного проектирования Мокшанского района Пензенской области </w:t>
      </w: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ind w:firstLine="720"/>
        <w:rPr>
          <w:rFonts w:ascii="Times New Roman" w:hAnsi="Times New Roman" w:cs="Times New Roman"/>
          <w:bCs/>
          <w:sz w:val="16"/>
          <w:szCs w:val="16"/>
        </w:rPr>
      </w:pPr>
      <w:r w:rsidRPr="009460BB">
        <w:rPr>
          <w:rFonts w:ascii="Times New Roman" w:hAnsi="Times New Roman" w:cs="Times New Roman"/>
          <w:sz w:val="16"/>
          <w:szCs w:val="16"/>
        </w:rPr>
        <w:t>В соответствии с Порядком подготовки, утверждения нормативов градостроительного проектирования Мокшанского района Пензенской области и внесения изменения в них, частью 6 статьи 29.4 Градостроительного кодекса Российской Федерации, Федеральным законом от 06.10.2003 № 131-ФЗ "Об общих принципах организации местного самоуправления в Российской Федерации", Уставом Мокшанского района Пензенской области (с последующими изменениями), -</w:t>
      </w: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Администрация Мокшанского района Пензенской области постановляет</w:t>
      </w: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местные нормативы градостроительного проектирования Мокшанского района Пензенской области согласно приложению.</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Настоящее постановление вступает в силу на следующий день после официального опубликования.</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Настоящее постановление разместить в федеральной государственной информационной системе территориального планирования.</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Контроль за исполнением настоящего постановления возложить на первого заместителя главы администрации Мокшанского района Кривенкова С.В.</w:t>
      </w:r>
    </w:p>
    <w:p w:rsidR="009460BB" w:rsidRPr="009460BB" w:rsidRDefault="009460BB" w:rsidP="009460BB">
      <w:pPr>
        <w:ind w:left="567"/>
        <w:rPr>
          <w:rFonts w:ascii="Times New Roman" w:hAnsi="Times New Roman" w:cs="Times New Roman"/>
          <w:sz w:val="16"/>
          <w:szCs w:val="16"/>
        </w:rPr>
      </w:pPr>
    </w:p>
    <w:tbl>
      <w:tblPr>
        <w:tblW w:w="0" w:type="auto"/>
        <w:tblLook w:val="04A0" w:firstRow="1" w:lastRow="0" w:firstColumn="1" w:lastColumn="0" w:noHBand="0" w:noVBand="1"/>
      </w:tblPr>
      <w:tblGrid>
        <w:gridCol w:w="3311"/>
        <w:gridCol w:w="3250"/>
        <w:gridCol w:w="3292"/>
      </w:tblGrid>
      <w:tr w:rsidR="009460BB" w:rsidRPr="009460BB" w:rsidTr="009460BB">
        <w:tc>
          <w:tcPr>
            <w:tcW w:w="3426" w:type="dxa"/>
            <w:shd w:val="clear" w:color="auto" w:fill="auto"/>
          </w:tcPr>
          <w:p w:rsidR="009460BB" w:rsidRPr="009460BB" w:rsidRDefault="009460BB" w:rsidP="009460BB">
            <w:pPr>
              <w:rPr>
                <w:rFonts w:ascii="Times New Roman" w:hAnsi="Times New Roman" w:cs="Times New Roman"/>
                <w:b/>
                <w:bCs/>
                <w:sz w:val="16"/>
                <w:szCs w:val="16"/>
              </w:rPr>
            </w:pPr>
            <w:r w:rsidRPr="009460BB">
              <w:rPr>
                <w:rFonts w:ascii="Times New Roman" w:hAnsi="Times New Roman" w:cs="Times New Roman"/>
                <w:b/>
                <w:bCs/>
                <w:sz w:val="16"/>
                <w:szCs w:val="16"/>
              </w:rPr>
              <w:t xml:space="preserve">Глава администрации </w:t>
            </w:r>
          </w:p>
          <w:p w:rsidR="009460BB" w:rsidRPr="009460BB" w:rsidRDefault="009460BB" w:rsidP="009460BB">
            <w:pPr>
              <w:rPr>
                <w:rFonts w:ascii="Times New Roman" w:hAnsi="Times New Roman" w:cs="Times New Roman"/>
                <w:b/>
                <w:bCs/>
                <w:sz w:val="16"/>
                <w:szCs w:val="16"/>
              </w:rPr>
            </w:pPr>
            <w:r w:rsidRPr="009460BB">
              <w:rPr>
                <w:rFonts w:ascii="Times New Roman" w:hAnsi="Times New Roman" w:cs="Times New Roman"/>
                <w:b/>
                <w:bCs/>
                <w:sz w:val="16"/>
                <w:szCs w:val="16"/>
              </w:rPr>
              <w:t xml:space="preserve">Мокшанского района   </w:t>
            </w:r>
          </w:p>
        </w:tc>
        <w:tc>
          <w:tcPr>
            <w:tcW w:w="3427" w:type="dxa"/>
            <w:shd w:val="clear" w:color="auto" w:fill="auto"/>
          </w:tcPr>
          <w:p w:rsidR="009460BB" w:rsidRPr="009460BB" w:rsidRDefault="009460BB" w:rsidP="009460BB">
            <w:pPr>
              <w:pStyle w:val="af0"/>
              <w:rPr>
                <w:b/>
                <w:bCs/>
                <w:sz w:val="16"/>
                <w:szCs w:val="16"/>
              </w:rPr>
            </w:pPr>
          </w:p>
        </w:tc>
        <w:tc>
          <w:tcPr>
            <w:tcW w:w="3427" w:type="dxa"/>
            <w:shd w:val="clear" w:color="auto" w:fill="auto"/>
          </w:tcPr>
          <w:p w:rsidR="009460BB" w:rsidRPr="009460BB" w:rsidRDefault="009460BB" w:rsidP="009460BB">
            <w:pPr>
              <w:pStyle w:val="af0"/>
              <w:jc w:val="right"/>
              <w:rPr>
                <w:sz w:val="16"/>
                <w:szCs w:val="16"/>
              </w:rPr>
            </w:pPr>
          </w:p>
          <w:p w:rsidR="009460BB" w:rsidRPr="009460BB" w:rsidRDefault="009460BB" w:rsidP="009460BB">
            <w:pPr>
              <w:pStyle w:val="af0"/>
              <w:jc w:val="right"/>
              <w:rPr>
                <w:sz w:val="16"/>
                <w:szCs w:val="16"/>
              </w:rPr>
            </w:pPr>
            <w:r w:rsidRPr="009460BB">
              <w:rPr>
                <w:sz w:val="16"/>
                <w:szCs w:val="16"/>
              </w:rPr>
              <w:t xml:space="preserve">Н.Н. Тихомиров </w:t>
            </w:r>
          </w:p>
        </w:tc>
      </w:tr>
    </w:tbl>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 xml:space="preserve">Приложение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УТВЕРЖДЕНЫ</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от 26.10.2021 № 907</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 МЕСТНЫЕ НОРМАТИВЫ</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 г.</w:t>
      </w: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sz w:val="16"/>
          <w:szCs w:val="16"/>
        </w:rPr>
        <w:br w:type="page"/>
      </w:r>
      <w:bookmarkStart w:id="15" w:name="P40"/>
      <w:bookmarkEnd w:id="15"/>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 xml:space="preserve">1.1. Объекты в области транспорта, автомобильные дороги </w:t>
      </w:r>
    </w:p>
    <w:p w:rsidR="009460BB" w:rsidRPr="009460BB" w:rsidRDefault="009460BB" w:rsidP="009460BB">
      <w:pPr>
        <w:pStyle w:val="ConsPlusTitle"/>
        <w:jc w:val="center"/>
        <w:rPr>
          <w:sz w:val="16"/>
          <w:szCs w:val="16"/>
        </w:rPr>
      </w:pPr>
      <w:r w:rsidRPr="009460BB">
        <w:rPr>
          <w:sz w:val="16"/>
          <w:szCs w:val="16"/>
        </w:rPr>
        <w:t>межмуниципального значения</w:t>
      </w:r>
    </w:p>
    <w:p w:rsidR="009460BB" w:rsidRPr="009460BB" w:rsidRDefault="009460BB" w:rsidP="009460BB">
      <w:pPr>
        <w:pStyle w:val="ConsPlusTitle"/>
        <w:jc w:val="center"/>
        <w:rPr>
          <w:sz w:val="16"/>
          <w:szCs w:val="16"/>
        </w:rPr>
      </w:pPr>
    </w:p>
    <w:tbl>
      <w:tblPr>
        <w:tblW w:w="10127"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928"/>
        <w:gridCol w:w="1932"/>
        <w:gridCol w:w="2439"/>
        <w:gridCol w:w="1361"/>
        <w:gridCol w:w="1758"/>
      </w:tblGrid>
      <w:tr w:rsidR="009460BB" w:rsidRPr="009460BB" w:rsidTr="009460BB">
        <w:trPr>
          <w:trHeight w:val="668"/>
        </w:trPr>
        <w:tc>
          <w:tcPr>
            <w:tcW w:w="709"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N</w:t>
            </w:r>
          </w:p>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п/п</w:t>
            </w:r>
          </w:p>
        </w:tc>
        <w:tc>
          <w:tcPr>
            <w:tcW w:w="1928"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371"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3119"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rHeight w:val="431"/>
        </w:trPr>
        <w:tc>
          <w:tcPr>
            <w:tcW w:w="709" w:type="dxa"/>
            <w:vMerge/>
          </w:tcPr>
          <w:p w:rsidR="009460BB" w:rsidRPr="009460BB" w:rsidRDefault="009460BB" w:rsidP="009460BB">
            <w:pPr>
              <w:rPr>
                <w:rFonts w:ascii="Times New Roman" w:hAnsi="Times New Roman" w:cs="Times New Roman"/>
                <w:sz w:val="16"/>
                <w:szCs w:val="16"/>
              </w:rPr>
            </w:pPr>
          </w:p>
        </w:tc>
        <w:tc>
          <w:tcPr>
            <w:tcW w:w="1928" w:type="dxa"/>
            <w:vMerge/>
          </w:tcPr>
          <w:p w:rsidR="009460BB" w:rsidRPr="009460BB" w:rsidRDefault="009460BB" w:rsidP="009460BB">
            <w:pPr>
              <w:rPr>
                <w:rFonts w:ascii="Times New Roman" w:hAnsi="Times New Roman" w:cs="Times New Roman"/>
                <w:sz w:val="16"/>
                <w:szCs w:val="16"/>
              </w:rPr>
            </w:pPr>
          </w:p>
        </w:tc>
        <w:tc>
          <w:tcPr>
            <w:tcW w:w="1932"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439"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36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75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60"/>
        </w:trPr>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28"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32"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43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361"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758"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0"/>
        </w:trPr>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9418" w:type="dxa"/>
            <w:gridSpan w:val="5"/>
          </w:tcPr>
          <w:p w:rsidR="009460BB" w:rsidRPr="009460BB" w:rsidRDefault="009460BB" w:rsidP="009460BB">
            <w:pPr>
              <w:rPr>
                <w:rFonts w:ascii="Times New Roman" w:hAnsi="Times New Roman" w:cs="Times New Roman"/>
                <w:sz w:val="16"/>
                <w:szCs w:val="16"/>
              </w:rPr>
            </w:pPr>
            <w:r w:rsidRPr="009460BB">
              <w:rPr>
                <w:rFonts w:ascii="Times New Roman" w:eastAsia="Calibri" w:hAnsi="Times New Roman" w:cs="Times New Roman"/>
                <w:iCs/>
                <w:sz w:val="16"/>
                <w:szCs w:val="16"/>
                <w:lang w:eastAsia="zh-CN" w:bidi="en-US"/>
              </w:rPr>
              <w:t>Автомобильные дороги местного значения</w:t>
            </w:r>
          </w:p>
        </w:tc>
      </w:tr>
      <w:tr w:rsidR="009460BB" w:rsidRPr="009460BB" w:rsidTr="009460BB">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928" w:type="dxa"/>
          </w:tcPr>
          <w:p w:rsidR="009460BB" w:rsidRPr="009460BB" w:rsidRDefault="009460BB" w:rsidP="009460BB">
            <w:pPr>
              <w:jc w:val="center"/>
              <w:rPr>
                <w:rFonts w:ascii="Times New Roman" w:hAnsi="Times New Roman" w:cs="Times New Roman"/>
                <w:sz w:val="16"/>
                <w:szCs w:val="16"/>
              </w:rPr>
            </w:pPr>
            <w:r w:rsidRPr="009460BB">
              <w:rPr>
                <w:rFonts w:ascii="Times New Roman" w:eastAsia="Calibri" w:hAnsi="Times New Roman" w:cs="Times New Roman"/>
                <w:sz w:val="16"/>
                <w:szCs w:val="16"/>
                <w:lang w:bidi="en-US"/>
              </w:rPr>
              <w:t>Доля автодорог с твердым покрытием</w:t>
            </w:r>
          </w:p>
        </w:tc>
        <w:tc>
          <w:tcPr>
            <w:tcW w:w="1932"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w:t>
            </w:r>
          </w:p>
        </w:tc>
        <w:tc>
          <w:tcPr>
            <w:tcW w:w="2439" w:type="dxa"/>
          </w:tcPr>
          <w:p w:rsidR="009460BB" w:rsidRPr="009460BB" w:rsidRDefault="009460BB" w:rsidP="009460BB">
            <w:pPr>
              <w:jc w:val="center"/>
              <w:rPr>
                <w:rFonts w:ascii="Times New Roman" w:hAnsi="Times New Roman" w:cs="Times New Roman"/>
                <w:sz w:val="16"/>
                <w:szCs w:val="16"/>
              </w:rPr>
            </w:pPr>
            <w:r w:rsidRPr="009460BB">
              <w:rPr>
                <w:rFonts w:ascii="Times New Roman" w:eastAsia="Calibri" w:hAnsi="Times New Roman" w:cs="Times New Roman"/>
                <w:sz w:val="16"/>
                <w:szCs w:val="16"/>
                <w:lang w:bidi="en-US"/>
              </w:rPr>
              <w:t>80</w:t>
            </w:r>
          </w:p>
        </w:tc>
        <w:tc>
          <w:tcPr>
            <w:tcW w:w="3119" w:type="dxa"/>
            <w:gridSpan w:val="2"/>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18" w:type="dxa"/>
            <w:gridSpan w:val="5"/>
          </w:tcPr>
          <w:p w:rsidR="009460BB" w:rsidRPr="009460BB" w:rsidRDefault="009460BB" w:rsidP="009460BB">
            <w:pPr>
              <w:rPr>
                <w:rFonts w:ascii="Times New Roman" w:hAnsi="Times New Roman" w:cs="Times New Roman"/>
                <w:sz w:val="16"/>
                <w:szCs w:val="16"/>
              </w:rPr>
            </w:pPr>
            <w:r w:rsidRPr="009460BB">
              <w:rPr>
                <w:rFonts w:ascii="Times New Roman" w:eastAsia="Calibri" w:hAnsi="Times New Roman" w:cs="Times New Roman"/>
                <w:iCs/>
                <w:sz w:val="16"/>
                <w:szCs w:val="16"/>
                <w:lang w:val="en-US" w:eastAsia="zh-CN" w:bidi="en-US"/>
              </w:rPr>
              <w:t>Объекты пассажирского автомобильного</w:t>
            </w:r>
            <w:r w:rsidRPr="009460BB">
              <w:rPr>
                <w:rFonts w:ascii="Times New Roman" w:eastAsia="Calibri" w:hAnsi="Times New Roman" w:cs="Times New Roman"/>
                <w:iCs/>
                <w:sz w:val="16"/>
                <w:szCs w:val="16"/>
                <w:lang w:eastAsia="zh-CN" w:bidi="en-US"/>
              </w:rPr>
              <w:t xml:space="preserve"> транспорта</w:t>
            </w:r>
          </w:p>
        </w:tc>
      </w:tr>
      <w:tr w:rsidR="009460BB" w:rsidRPr="009460BB" w:rsidTr="009460BB">
        <w:tc>
          <w:tcPr>
            <w:tcW w:w="709" w:type="dxa"/>
            <w:vMerge w:val="restart"/>
          </w:tcPr>
          <w:p w:rsidR="009460BB" w:rsidRPr="009460BB" w:rsidRDefault="009460BB" w:rsidP="009460BB">
            <w:pPr>
              <w:jc w:val="center"/>
              <w:rPr>
                <w:rFonts w:ascii="Times New Roman" w:hAnsi="Times New Roman" w:cs="Times New Roman"/>
                <w:sz w:val="16"/>
                <w:szCs w:val="16"/>
              </w:rPr>
            </w:pPr>
            <w:bookmarkStart w:id="16" w:name="P324"/>
            <w:bookmarkEnd w:id="16"/>
            <w:r w:rsidRPr="009460BB">
              <w:rPr>
                <w:rFonts w:ascii="Times New Roman" w:hAnsi="Times New Roman" w:cs="Times New Roman"/>
                <w:sz w:val="16"/>
                <w:szCs w:val="16"/>
              </w:rPr>
              <w:t>2.1</w:t>
            </w:r>
          </w:p>
        </w:tc>
        <w:tc>
          <w:tcPr>
            <w:tcW w:w="1928" w:type="dxa"/>
            <w:vMerge w:val="restart"/>
          </w:tcPr>
          <w:p w:rsidR="009460BB" w:rsidRPr="009460BB" w:rsidRDefault="009460BB" w:rsidP="009460BB">
            <w:pPr>
              <w:rPr>
                <w:rFonts w:ascii="Times New Roman" w:hAnsi="Times New Roman" w:cs="Times New Roman"/>
                <w:sz w:val="16"/>
                <w:szCs w:val="16"/>
              </w:rPr>
            </w:pPr>
            <w:r w:rsidRPr="009460BB">
              <w:rPr>
                <w:rFonts w:ascii="Times New Roman" w:eastAsia="Calibri" w:hAnsi="Times New Roman" w:cs="Times New Roman"/>
                <w:sz w:val="16"/>
                <w:szCs w:val="16"/>
                <w:lang w:eastAsia="zh-CN" w:bidi="en-US"/>
              </w:rPr>
              <w:t xml:space="preserve">Обеспеченность населения автостанциями местного значения  </w:t>
            </w:r>
          </w:p>
        </w:tc>
        <w:tc>
          <w:tcPr>
            <w:tcW w:w="1932"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Вместимость автостанции (пассажиров) при расчетном суточном отправлении:</w:t>
            </w:r>
          </w:p>
        </w:tc>
        <w:tc>
          <w:tcPr>
            <w:tcW w:w="2439" w:type="dxa"/>
          </w:tcPr>
          <w:p w:rsidR="009460BB" w:rsidRPr="009460BB" w:rsidRDefault="009460BB" w:rsidP="009460BB">
            <w:pPr>
              <w:rPr>
                <w:rFonts w:ascii="Times New Roman" w:hAnsi="Times New Roman" w:cs="Times New Roman"/>
                <w:sz w:val="16"/>
                <w:szCs w:val="16"/>
              </w:rPr>
            </w:pPr>
          </w:p>
        </w:tc>
        <w:tc>
          <w:tcPr>
            <w:tcW w:w="3119" w:type="dxa"/>
            <w:gridSpan w:val="2"/>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709" w:type="dxa"/>
            <w:vMerge/>
          </w:tcPr>
          <w:p w:rsidR="009460BB" w:rsidRPr="009460BB" w:rsidRDefault="009460BB" w:rsidP="009460BB">
            <w:pPr>
              <w:rPr>
                <w:rFonts w:ascii="Times New Roman" w:hAnsi="Times New Roman" w:cs="Times New Roman"/>
                <w:sz w:val="16"/>
                <w:szCs w:val="16"/>
              </w:rPr>
            </w:pPr>
          </w:p>
        </w:tc>
        <w:tc>
          <w:tcPr>
            <w:tcW w:w="1928" w:type="dxa"/>
            <w:vMerge/>
          </w:tcPr>
          <w:p w:rsidR="009460BB" w:rsidRPr="009460BB" w:rsidRDefault="009460BB" w:rsidP="009460BB">
            <w:pPr>
              <w:rPr>
                <w:rFonts w:ascii="Times New Roman" w:eastAsia="Calibri" w:hAnsi="Times New Roman" w:cs="Times New Roman"/>
                <w:sz w:val="16"/>
                <w:szCs w:val="16"/>
                <w:lang w:eastAsia="zh-CN" w:bidi="en-US"/>
              </w:rPr>
            </w:pPr>
          </w:p>
        </w:tc>
        <w:tc>
          <w:tcPr>
            <w:tcW w:w="1932"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от 100 до 200</w:t>
            </w:r>
          </w:p>
        </w:tc>
        <w:tc>
          <w:tcPr>
            <w:tcW w:w="243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3119"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709" w:type="dxa"/>
            <w:vMerge/>
          </w:tcPr>
          <w:p w:rsidR="009460BB" w:rsidRPr="009460BB" w:rsidRDefault="009460BB" w:rsidP="009460BB">
            <w:pPr>
              <w:rPr>
                <w:rFonts w:ascii="Times New Roman" w:hAnsi="Times New Roman" w:cs="Times New Roman"/>
                <w:sz w:val="16"/>
                <w:szCs w:val="16"/>
              </w:rPr>
            </w:pPr>
          </w:p>
        </w:tc>
        <w:tc>
          <w:tcPr>
            <w:tcW w:w="1928" w:type="dxa"/>
            <w:vMerge/>
          </w:tcPr>
          <w:p w:rsidR="009460BB" w:rsidRPr="009460BB" w:rsidRDefault="009460BB" w:rsidP="009460BB">
            <w:pPr>
              <w:rPr>
                <w:rFonts w:ascii="Times New Roman" w:eastAsia="Calibri" w:hAnsi="Times New Roman" w:cs="Times New Roman"/>
                <w:sz w:val="16"/>
                <w:szCs w:val="16"/>
                <w:lang w:eastAsia="zh-CN" w:bidi="en-US"/>
              </w:rPr>
            </w:pPr>
          </w:p>
        </w:tc>
        <w:tc>
          <w:tcPr>
            <w:tcW w:w="1932"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от 200 до 400</w:t>
            </w:r>
          </w:p>
        </w:tc>
        <w:tc>
          <w:tcPr>
            <w:tcW w:w="243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27</w:t>
            </w:r>
          </w:p>
        </w:tc>
        <w:tc>
          <w:tcPr>
            <w:tcW w:w="3119"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709" w:type="dxa"/>
            <w:vMerge/>
          </w:tcPr>
          <w:p w:rsidR="009460BB" w:rsidRPr="009460BB" w:rsidRDefault="009460BB" w:rsidP="009460BB">
            <w:pPr>
              <w:rPr>
                <w:rFonts w:ascii="Times New Roman" w:hAnsi="Times New Roman" w:cs="Times New Roman"/>
                <w:sz w:val="16"/>
                <w:szCs w:val="16"/>
              </w:rPr>
            </w:pPr>
          </w:p>
        </w:tc>
        <w:tc>
          <w:tcPr>
            <w:tcW w:w="1928" w:type="dxa"/>
            <w:vMerge/>
          </w:tcPr>
          <w:p w:rsidR="009460BB" w:rsidRPr="009460BB" w:rsidRDefault="009460BB" w:rsidP="009460BB">
            <w:pPr>
              <w:rPr>
                <w:rFonts w:ascii="Times New Roman" w:eastAsia="Calibri" w:hAnsi="Times New Roman" w:cs="Times New Roman"/>
                <w:sz w:val="16"/>
                <w:szCs w:val="16"/>
                <w:lang w:eastAsia="zh-CN" w:bidi="en-US"/>
              </w:rPr>
            </w:pPr>
          </w:p>
        </w:tc>
        <w:tc>
          <w:tcPr>
            <w:tcW w:w="1932"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от 400 до 600</w:t>
            </w:r>
          </w:p>
        </w:tc>
        <w:tc>
          <w:tcPr>
            <w:tcW w:w="243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55</w:t>
            </w:r>
          </w:p>
        </w:tc>
        <w:tc>
          <w:tcPr>
            <w:tcW w:w="3119"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709" w:type="dxa"/>
            <w:vMerge/>
          </w:tcPr>
          <w:p w:rsidR="009460BB" w:rsidRPr="009460BB" w:rsidRDefault="009460BB" w:rsidP="009460BB">
            <w:pPr>
              <w:rPr>
                <w:rFonts w:ascii="Times New Roman" w:hAnsi="Times New Roman" w:cs="Times New Roman"/>
                <w:sz w:val="16"/>
                <w:szCs w:val="16"/>
              </w:rPr>
            </w:pPr>
          </w:p>
        </w:tc>
        <w:tc>
          <w:tcPr>
            <w:tcW w:w="1928" w:type="dxa"/>
            <w:vMerge/>
          </w:tcPr>
          <w:p w:rsidR="009460BB" w:rsidRPr="009460BB" w:rsidRDefault="009460BB" w:rsidP="009460BB">
            <w:pPr>
              <w:rPr>
                <w:rFonts w:ascii="Times New Roman" w:eastAsia="Calibri" w:hAnsi="Times New Roman" w:cs="Times New Roman"/>
                <w:sz w:val="16"/>
                <w:szCs w:val="16"/>
                <w:lang w:eastAsia="zh-CN" w:bidi="en-US"/>
              </w:rPr>
            </w:pPr>
          </w:p>
        </w:tc>
        <w:tc>
          <w:tcPr>
            <w:tcW w:w="1932"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от 600 до 1000</w:t>
            </w:r>
          </w:p>
        </w:tc>
        <w:tc>
          <w:tcPr>
            <w:tcW w:w="243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3119" w:type="dxa"/>
            <w:gridSpan w:val="2"/>
            <w:vMerge/>
          </w:tcPr>
          <w:p w:rsidR="009460BB" w:rsidRPr="009460BB" w:rsidRDefault="009460BB" w:rsidP="009460BB">
            <w:pPr>
              <w:rPr>
                <w:rFonts w:ascii="Times New Roman" w:hAnsi="Times New Roman" w:cs="Times New Roman"/>
                <w:sz w:val="16"/>
                <w:szCs w:val="16"/>
              </w:rPr>
            </w:pP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bookmarkStart w:id="17" w:name="P390"/>
      <w:bookmarkEnd w:id="17"/>
      <w:r w:rsidRPr="009460BB">
        <w:rPr>
          <w:sz w:val="16"/>
          <w:szCs w:val="16"/>
        </w:rPr>
        <w:t>1.2. Объекты, обеспечивающие осуществление деятельности</w:t>
      </w:r>
    </w:p>
    <w:p w:rsidR="009460BB" w:rsidRPr="009460BB" w:rsidRDefault="009460BB" w:rsidP="009460BB">
      <w:pPr>
        <w:pStyle w:val="ConsPlusTitle"/>
        <w:jc w:val="center"/>
        <w:rPr>
          <w:sz w:val="16"/>
          <w:szCs w:val="16"/>
        </w:rPr>
      </w:pPr>
      <w:r w:rsidRPr="009460BB">
        <w:rPr>
          <w:sz w:val="16"/>
          <w:szCs w:val="16"/>
        </w:rPr>
        <w:t>органов власти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10127"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2458"/>
        <w:gridCol w:w="1928"/>
        <w:gridCol w:w="2183"/>
        <w:gridCol w:w="1701"/>
        <w:gridCol w:w="1134"/>
      </w:tblGrid>
      <w:tr w:rsidR="009460BB" w:rsidRPr="009460BB" w:rsidTr="009460BB">
        <w:tc>
          <w:tcPr>
            <w:tcW w:w="723"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N п/п</w:t>
            </w:r>
          </w:p>
        </w:tc>
        <w:tc>
          <w:tcPr>
            <w:tcW w:w="2458"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111"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35"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2458"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18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3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1</w:t>
            </w:r>
          </w:p>
        </w:tc>
        <w:tc>
          <w:tcPr>
            <w:tcW w:w="2458"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3</w:t>
            </w:r>
          </w:p>
        </w:tc>
        <w:tc>
          <w:tcPr>
            <w:tcW w:w="2183"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5</w:t>
            </w:r>
          </w:p>
        </w:tc>
        <w:tc>
          <w:tcPr>
            <w:tcW w:w="1134"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1</w:t>
            </w:r>
          </w:p>
        </w:tc>
        <w:tc>
          <w:tcPr>
            <w:tcW w:w="2458"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района</w:t>
            </w:r>
          </w:p>
        </w:tc>
        <w:tc>
          <w:tcPr>
            <w:tcW w:w="1928"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2183"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40" w:history="1">
              <w:r w:rsidRPr="009460BB">
                <w:rPr>
                  <w:rFonts w:ascii="Times New Roman" w:hAnsi="Times New Roman" w:cs="Times New Roman"/>
                  <w:sz w:val="16"/>
                  <w:szCs w:val="16"/>
                </w:rPr>
                <w:t>&lt;*&gt;</w:t>
              </w:r>
            </w:hyperlink>
          </w:p>
        </w:tc>
        <w:tc>
          <w:tcPr>
            <w:tcW w:w="2835"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404" w:type="dxa"/>
            <w:gridSpan w:val="5"/>
          </w:tcPr>
          <w:p w:rsidR="009460BB" w:rsidRPr="009460BB" w:rsidRDefault="009460BB" w:rsidP="009460BB">
            <w:pPr>
              <w:pStyle w:val="ConsPlusNormal"/>
              <w:ind w:firstLine="283"/>
              <w:rPr>
                <w:rFonts w:ascii="Times New Roman" w:hAnsi="Times New Roman" w:cs="Times New Roman"/>
                <w:sz w:val="16"/>
                <w:szCs w:val="16"/>
              </w:rPr>
            </w:pPr>
            <w:bookmarkStart w:id="18" w:name="P440"/>
            <w:bookmarkEnd w:id="18"/>
            <w:r w:rsidRPr="009460BB">
              <w:rPr>
                <w:rFonts w:ascii="Times New Roman" w:hAnsi="Times New Roman" w:cs="Times New Roman"/>
                <w:sz w:val="16"/>
                <w:szCs w:val="16"/>
              </w:rPr>
              <w:t>&lt;*&gt; Без учета площади, предназначенной для размещения оргтехоснастки.</w:t>
            </w:r>
          </w:p>
        </w:tc>
      </w:tr>
      <w:tr w:rsidR="009460BB" w:rsidRPr="009460BB" w:rsidTr="009460BB">
        <w:tc>
          <w:tcPr>
            <w:tcW w:w="723"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2</w:t>
            </w:r>
          </w:p>
        </w:tc>
        <w:tc>
          <w:tcPr>
            <w:tcW w:w="2458"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Муниципальный архив, включая хранение архивных фондов поселений</w:t>
            </w:r>
          </w:p>
        </w:tc>
        <w:tc>
          <w:tcPr>
            <w:tcW w:w="1928"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количество (объект)</w:t>
            </w:r>
          </w:p>
        </w:tc>
        <w:tc>
          <w:tcPr>
            <w:tcW w:w="2183"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1 на муниципальное образование</w:t>
            </w:r>
          </w:p>
        </w:tc>
        <w:tc>
          <w:tcPr>
            <w:tcW w:w="2835"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bl>
    <w:p w:rsidR="009460BB" w:rsidRPr="009460BB" w:rsidRDefault="009460BB" w:rsidP="009460BB">
      <w:pPr>
        <w:pStyle w:val="ConsPlusNormal"/>
        <w:ind w:firstLine="540"/>
        <w:jc w:val="both"/>
        <w:rPr>
          <w:rFonts w:ascii="Times New Roman" w:hAnsi="Times New Roman" w:cs="Times New Roman"/>
          <w:sz w:val="16"/>
          <w:szCs w:val="16"/>
        </w:rPr>
      </w:pPr>
      <w:bookmarkStart w:id="19" w:name="P468"/>
      <w:bookmarkEnd w:id="19"/>
    </w:p>
    <w:p w:rsidR="009460BB" w:rsidRPr="009460BB" w:rsidRDefault="009460BB" w:rsidP="009460BB">
      <w:pPr>
        <w:pStyle w:val="ConsPlusTitle"/>
        <w:jc w:val="center"/>
        <w:outlineLvl w:val="2"/>
        <w:rPr>
          <w:sz w:val="16"/>
          <w:szCs w:val="16"/>
        </w:rPr>
      </w:pPr>
      <w:bookmarkStart w:id="20" w:name="P744"/>
      <w:bookmarkEnd w:id="20"/>
      <w:r w:rsidRPr="009460BB">
        <w:rPr>
          <w:sz w:val="16"/>
          <w:szCs w:val="16"/>
        </w:rPr>
        <w:t>1.3. Объекты инженерной инфраструктуры местного значения, в том числе линейные и объекты 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10268"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2330"/>
        <w:gridCol w:w="1276"/>
        <w:gridCol w:w="1984"/>
        <w:gridCol w:w="1417"/>
        <w:gridCol w:w="7"/>
        <w:gridCol w:w="1418"/>
        <w:gridCol w:w="1127"/>
      </w:tblGrid>
      <w:tr w:rsidR="009460BB" w:rsidRPr="009460BB" w:rsidTr="009460BB">
        <w:tc>
          <w:tcPr>
            <w:tcW w:w="709"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N п/п</w:t>
            </w:r>
          </w:p>
        </w:tc>
        <w:tc>
          <w:tcPr>
            <w:tcW w:w="2330"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684" w:type="dxa"/>
            <w:gridSpan w:val="4"/>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545"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09" w:type="dxa"/>
            <w:vMerge/>
          </w:tcPr>
          <w:p w:rsidR="009460BB" w:rsidRPr="009460BB" w:rsidRDefault="009460BB" w:rsidP="009460BB">
            <w:pPr>
              <w:rPr>
                <w:rFonts w:ascii="Times New Roman" w:hAnsi="Times New Roman" w:cs="Times New Roman"/>
                <w:sz w:val="16"/>
                <w:szCs w:val="16"/>
              </w:rPr>
            </w:pPr>
          </w:p>
        </w:tc>
        <w:tc>
          <w:tcPr>
            <w:tcW w:w="2330" w:type="dxa"/>
            <w:vMerge/>
          </w:tcPr>
          <w:p w:rsidR="009460BB" w:rsidRPr="009460BB" w:rsidRDefault="009460BB" w:rsidP="009460BB">
            <w:pPr>
              <w:rPr>
                <w:rFonts w:ascii="Times New Roman" w:hAnsi="Times New Roman" w:cs="Times New Roman"/>
                <w:sz w:val="16"/>
                <w:szCs w:val="16"/>
              </w:rPr>
            </w:pP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3408" w:type="dxa"/>
            <w:gridSpan w:val="3"/>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418" w:type="dxa"/>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27" w:type="dxa"/>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09"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lastRenderedPageBreak/>
              <w:t>1</w:t>
            </w:r>
          </w:p>
        </w:tc>
        <w:tc>
          <w:tcPr>
            <w:tcW w:w="2330"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2</w:t>
            </w:r>
          </w:p>
        </w:tc>
        <w:tc>
          <w:tcPr>
            <w:tcW w:w="1276"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3</w:t>
            </w:r>
          </w:p>
        </w:tc>
        <w:tc>
          <w:tcPr>
            <w:tcW w:w="3408" w:type="dxa"/>
            <w:gridSpan w:val="3"/>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4</w:t>
            </w:r>
          </w:p>
        </w:tc>
        <w:tc>
          <w:tcPr>
            <w:tcW w:w="1418"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5</w:t>
            </w:r>
          </w:p>
        </w:tc>
        <w:tc>
          <w:tcPr>
            <w:tcW w:w="1127"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09"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1</w:t>
            </w:r>
          </w:p>
        </w:tc>
        <w:tc>
          <w:tcPr>
            <w:tcW w:w="9559" w:type="dxa"/>
            <w:gridSpan w:val="7"/>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Объекты в области электроснабжения</w:t>
            </w:r>
          </w:p>
        </w:tc>
      </w:tr>
      <w:tr w:rsidR="009460BB" w:rsidRPr="009460BB" w:rsidTr="009460BB">
        <w:trPr>
          <w:trHeight w:val="732"/>
        </w:trPr>
        <w:tc>
          <w:tcPr>
            <w:tcW w:w="709"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1.1</w:t>
            </w:r>
          </w:p>
        </w:tc>
        <w:tc>
          <w:tcPr>
            <w:tcW w:w="2330"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p>
        </w:tc>
        <w:tc>
          <w:tcPr>
            <w:tcW w:w="1276"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кВт*ч/год</w:t>
            </w:r>
          </w:p>
        </w:tc>
        <w:tc>
          <w:tcPr>
            <w:tcW w:w="3408" w:type="dxa"/>
            <w:gridSpan w:val="3"/>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2545"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525398">
        <w:trPr>
          <w:trHeight w:val="502"/>
        </w:trPr>
        <w:tc>
          <w:tcPr>
            <w:tcW w:w="709" w:type="dxa"/>
            <w:vMerge/>
          </w:tcPr>
          <w:p w:rsidR="009460BB" w:rsidRPr="009460BB" w:rsidRDefault="009460BB" w:rsidP="009460BB">
            <w:pPr>
              <w:rPr>
                <w:rFonts w:ascii="Times New Roman" w:hAnsi="Times New Roman" w:cs="Times New Roman"/>
                <w:sz w:val="16"/>
                <w:szCs w:val="16"/>
              </w:rPr>
            </w:pPr>
          </w:p>
        </w:tc>
        <w:tc>
          <w:tcPr>
            <w:tcW w:w="2330" w:type="dxa"/>
            <w:vMerge/>
          </w:tcPr>
          <w:p w:rsidR="009460BB" w:rsidRPr="009460BB" w:rsidRDefault="009460BB" w:rsidP="009460BB">
            <w:pPr>
              <w:rPr>
                <w:rFonts w:ascii="Times New Roman" w:hAnsi="Times New Roman" w:cs="Times New Roman"/>
                <w:sz w:val="16"/>
                <w:szCs w:val="16"/>
              </w:rPr>
            </w:pPr>
          </w:p>
        </w:tc>
        <w:tc>
          <w:tcPr>
            <w:tcW w:w="1276" w:type="dxa"/>
            <w:vMerge/>
          </w:tcPr>
          <w:p w:rsidR="009460BB" w:rsidRPr="009460BB" w:rsidRDefault="009460BB" w:rsidP="009460BB">
            <w:pPr>
              <w:rPr>
                <w:rFonts w:ascii="Times New Roman" w:hAnsi="Times New Roman" w:cs="Times New Roman"/>
                <w:sz w:val="16"/>
                <w:szCs w:val="16"/>
              </w:rPr>
            </w:pPr>
          </w:p>
        </w:tc>
        <w:tc>
          <w:tcPr>
            <w:tcW w:w="1984"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tc>
        <w:tc>
          <w:tcPr>
            <w:tcW w:w="1417"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bCs/>
                <w:sz w:val="16"/>
                <w:szCs w:val="16"/>
              </w:rPr>
              <w:t>городские и сельские поселения - 950</w:t>
            </w:r>
          </w:p>
        </w:tc>
        <w:tc>
          <w:tcPr>
            <w:tcW w:w="2552" w:type="dxa"/>
            <w:gridSpan w:val="3"/>
            <w:vMerge w:val="restart"/>
          </w:tcPr>
          <w:p w:rsidR="009460BB" w:rsidRPr="009460BB" w:rsidRDefault="009460BB" w:rsidP="009460BB">
            <w:pPr>
              <w:rPr>
                <w:rFonts w:ascii="Times New Roman" w:hAnsi="Times New Roman" w:cs="Times New Roman"/>
                <w:sz w:val="16"/>
                <w:szCs w:val="16"/>
              </w:rPr>
            </w:pPr>
          </w:p>
        </w:tc>
      </w:tr>
      <w:tr w:rsidR="009460BB" w:rsidRPr="009460BB" w:rsidTr="00525398">
        <w:trPr>
          <w:trHeight w:val="584"/>
        </w:trPr>
        <w:tc>
          <w:tcPr>
            <w:tcW w:w="709" w:type="dxa"/>
          </w:tcPr>
          <w:p w:rsidR="009460BB" w:rsidRPr="009460BB" w:rsidRDefault="009460BB" w:rsidP="009460BB">
            <w:pPr>
              <w:rPr>
                <w:rFonts w:ascii="Times New Roman" w:hAnsi="Times New Roman" w:cs="Times New Roman"/>
                <w:sz w:val="16"/>
                <w:szCs w:val="16"/>
              </w:rPr>
            </w:pPr>
          </w:p>
        </w:tc>
        <w:tc>
          <w:tcPr>
            <w:tcW w:w="2330" w:type="dxa"/>
          </w:tcPr>
          <w:p w:rsidR="009460BB" w:rsidRPr="009460BB" w:rsidRDefault="009460BB" w:rsidP="009460BB">
            <w:pPr>
              <w:rPr>
                <w:rFonts w:ascii="Times New Roman" w:hAnsi="Times New Roman" w:cs="Times New Roman"/>
                <w:sz w:val="16"/>
                <w:szCs w:val="16"/>
              </w:rPr>
            </w:pPr>
          </w:p>
        </w:tc>
        <w:tc>
          <w:tcPr>
            <w:tcW w:w="1276" w:type="dxa"/>
          </w:tcPr>
          <w:p w:rsidR="009460BB" w:rsidRPr="009460BB" w:rsidRDefault="009460BB" w:rsidP="009460BB">
            <w:pPr>
              <w:rPr>
                <w:rFonts w:ascii="Times New Roman" w:hAnsi="Times New Roman" w:cs="Times New Roman"/>
                <w:sz w:val="16"/>
                <w:szCs w:val="16"/>
              </w:rPr>
            </w:pPr>
          </w:p>
        </w:tc>
        <w:tc>
          <w:tcPr>
            <w:tcW w:w="1984" w:type="dxa"/>
          </w:tcPr>
          <w:p w:rsidR="009460BB" w:rsidRPr="009460BB" w:rsidRDefault="009460BB" w:rsidP="009460BB">
            <w:pPr>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417"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bCs/>
                <w:sz w:val="16"/>
                <w:szCs w:val="16"/>
              </w:rPr>
              <w:t>городские и сельские поселения - 1350.</w:t>
            </w:r>
          </w:p>
        </w:tc>
        <w:tc>
          <w:tcPr>
            <w:tcW w:w="2552" w:type="dxa"/>
            <w:gridSpan w:val="3"/>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709" w:type="dxa"/>
          </w:tcPr>
          <w:p w:rsidR="009460BB" w:rsidRPr="009460BB" w:rsidRDefault="009460BB" w:rsidP="009460BB">
            <w:pPr>
              <w:pStyle w:val="ConsPlusNormal"/>
              <w:rPr>
                <w:rFonts w:ascii="Times New Roman" w:hAnsi="Times New Roman" w:cs="Times New Roman"/>
                <w:sz w:val="16"/>
                <w:szCs w:val="16"/>
              </w:rPr>
            </w:pPr>
          </w:p>
        </w:tc>
        <w:tc>
          <w:tcPr>
            <w:tcW w:w="9559" w:type="dxa"/>
            <w:gridSpan w:val="7"/>
          </w:tcPr>
          <w:p w:rsidR="009460BB" w:rsidRPr="009460BB" w:rsidRDefault="009460BB" w:rsidP="009460BB">
            <w:pPr>
              <w:pStyle w:val="ConsPlusNormal"/>
              <w:ind w:firstLine="164"/>
              <w:jc w:val="both"/>
              <w:rPr>
                <w:rFonts w:ascii="Times New Roman" w:hAnsi="Times New Roman" w:cs="Times New Roman"/>
                <w:sz w:val="16"/>
                <w:szCs w:val="16"/>
              </w:rPr>
            </w:pPr>
            <w:bookmarkStart w:id="21" w:name="P884"/>
            <w:bookmarkEnd w:id="21"/>
            <w:r w:rsidRPr="009460BB">
              <w:rPr>
                <w:rFonts w:ascii="Times New Roman" w:hAnsi="Times New Roman" w:cs="Times New Roman"/>
                <w:sz w:val="16"/>
                <w:szCs w:val="16"/>
              </w:rPr>
              <w:t>&lt;1&gt; К объектам электроснабжения местного значения муниципального района относятся объекты электроснабжения в границах муниципального района, предназначенные для решения вопросов местного значения на территории двух и более поселений.</w:t>
            </w:r>
          </w:p>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&lt;*&gt; Используется для предварительных расчетов.</w:t>
            </w:r>
          </w:p>
        </w:tc>
      </w:tr>
      <w:tr w:rsidR="009460BB" w:rsidRPr="009460BB" w:rsidTr="009460BB">
        <w:tc>
          <w:tcPr>
            <w:tcW w:w="709"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2</w:t>
            </w:r>
          </w:p>
        </w:tc>
        <w:tc>
          <w:tcPr>
            <w:tcW w:w="9559" w:type="dxa"/>
            <w:gridSpan w:val="7"/>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Объекты в области газоснабжения</w:t>
            </w:r>
          </w:p>
        </w:tc>
      </w:tr>
      <w:tr w:rsidR="009460BB" w:rsidRPr="009460BB" w:rsidTr="009460BB">
        <w:tc>
          <w:tcPr>
            <w:tcW w:w="709" w:type="dxa"/>
            <w:vMerge w:val="restar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2.1</w:t>
            </w:r>
          </w:p>
        </w:tc>
        <w:tc>
          <w:tcPr>
            <w:tcW w:w="2330" w:type="dxa"/>
            <w:vMerge w:val="restart"/>
          </w:tcPr>
          <w:p w:rsidR="009460BB" w:rsidRPr="009460BB" w:rsidRDefault="009460BB" w:rsidP="009460BB">
            <w:pPr>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природным газом </w:t>
            </w:r>
          </w:p>
          <w:p w:rsidR="009460BB" w:rsidRPr="009460BB" w:rsidRDefault="00525398" w:rsidP="009460BB">
            <w:pPr>
              <w:pStyle w:val="ConsPlusNormal"/>
              <w:rPr>
                <w:rFonts w:ascii="Times New Roman" w:hAnsi="Times New Roman" w:cs="Times New Roman"/>
                <w:sz w:val="16"/>
                <w:szCs w:val="16"/>
              </w:rPr>
            </w:pPr>
            <w:hyperlink w:anchor="P642" w:history="1">
              <w:r w:rsidR="009460BB" w:rsidRPr="009460BB">
                <w:rPr>
                  <w:rFonts w:ascii="Times New Roman" w:hAnsi="Times New Roman" w:cs="Times New Roman"/>
                  <w:sz w:val="16"/>
                  <w:szCs w:val="16"/>
                </w:rPr>
                <w:t>&lt;1&gt;</w:t>
              </w:r>
            </w:hyperlink>
          </w:p>
        </w:tc>
        <w:tc>
          <w:tcPr>
            <w:tcW w:w="12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куб. м/год</w:t>
            </w:r>
          </w:p>
        </w:tc>
        <w:tc>
          <w:tcPr>
            <w:tcW w:w="3408" w:type="dxa"/>
            <w:gridSpan w:val="3"/>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2545"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709" w:type="dxa"/>
            <w:vMerge/>
          </w:tcPr>
          <w:p w:rsidR="009460BB" w:rsidRPr="009460BB" w:rsidRDefault="009460BB" w:rsidP="009460BB">
            <w:pPr>
              <w:rPr>
                <w:rFonts w:ascii="Times New Roman" w:hAnsi="Times New Roman" w:cs="Times New Roman"/>
                <w:sz w:val="16"/>
                <w:szCs w:val="16"/>
              </w:rPr>
            </w:pPr>
          </w:p>
        </w:tc>
        <w:tc>
          <w:tcPr>
            <w:tcW w:w="2330" w:type="dxa"/>
            <w:vMerge/>
          </w:tcPr>
          <w:p w:rsidR="009460BB" w:rsidRPr="009460BB" w:rsidRDefault="009460BB" w:rsidP="009460BB">
            <w:pPr>
              <w:rPr>
                <w:rFonts w:ascii="Times New Roman" w:hAnsi="Times New Roman" w:cs="Times New Roman"/>
                <w:sz w:val="16"/>
                <w:szCs w:val="16"/>
              </w:rPr>
            </w:pPr>
          </w:p>
        </w:tc>
        <w:tc>
          <w:tcPr>
            <w:tcW w:w="1276" w:type="dxa"/>
            <w:vMerge/>
          </w:tcPr>
          <w:p w:rsidR="009460BB" w:rsidRPr="009460BB" w:rsidRDefault="009460BB" w:rsidP="009460BB">
            <w:pPr>
              <w:rPr>
                <w:rFonts w:ascii="Times New Roman" w:hAnsi="Times New Roman" w:cs="Times New Roman"/>
                <w:sz w:val="16"/>
                <w:szCs w:val="16"/>
              </w:rPr>
            </w:pPr>
          </w:p>
        </w:tc>
        <w:tc>
          <w:tcPr>
            <w:tcW w:w="1984"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с централизованным горячим водоснабжением</w:t>
            </w:r>
          </w:p>
        </w:tc>
        <w:tc>
          <w:tcPr>
            <w:tcW w:w="1417" w:type="dxa"/>
          </w:tcPr>
          <w:p w:rsidR="009460BB" w:rsidRPr="009460BB" w:rsidRDefault="009460BB" w:rsidP="009460BB">
            <w:pPr>
              <w:pStyle w:val="western"/>
              <w:spacing w:before="0" w:beforeAutospacing="0" w:after="0" w:line="240" w:lineRule="auto"/>
              <w:jc w:val="center"/>
              <w:rPr>
                <w:sz w:val="16"/>
                <w:szCs w:val="16"/>
              </w:rPr>
            </w:pPr>
            <w:r w:rsidRPr="009460BB">
              <w:rPr>
                <w:sz w:val="16"/>
                <w:szCs w:val="16"/>
              </w:rPr>
              <w:t>120</w:t>
            </w:r>
          </w:p>
          <w:p w:rsidR="009460BB" w:rsidRPr="009460BB" w:rsidRDefault="009460BB" w:rsidP="009460BB">
            <w:pPr>
              <w:jc w:val="center"/>
              <w:rPr>
                <w:rFonts w:ascii="Times New Roman" w:hAnsi="Times New Roman" w:cs="Times New Roman"/>
                <w:color w:val="00B0F0"/>
                <w:sz w:val="16"/>
                <w:szCs w:val="16"/>
              </w:rPr>
            </w:pPr>
            <w:r w:rsidRPr="009460BB">
              <w:rPr>
                <w:rFonts w:ascii="Times New Roman" w:hAnsi="Times New Roman" w:cs="Times New Roman"/>
                <w:sz w:val="16"/>
                <w:szCs w:val="16"/>
              </w:rPr>
              <w:t>&lt;**&gt;</w:t>
            </w:r>
          </w:p>
        </w:tc>
        <w:tc>
          <w:tcPr>
            <w:tcW w:w="2552" w:type="dxa"/>
            <w:gridSpan w:val="3"/>
            <w:vMerge w:val="restart"/>
          </w:tcPr>
          <w:p w:rsidR="009460BB" w:rsidRPr="009460BB" w:rsidRDefault="009460BB" w:rsidP="009460BB">
            <w:pPr>
              <w:rPr>
                <w:rFonts w:ascii="Times New Roman" w:hAnsi="Times New Roman" w:cs="Times New Roman"/>
                <w:sz w:val="16"/>
                <w:szCs w:val="16"/>
              </w:rPr>
            </w:pPr>
          </w:p>
        </w:tc>
      </w:tr>
      <w:tr w:rsidR="009460BB" w:rsidRPr="009460BB" w:rsidTr="009460BB">
        <w:tc>
          <w:tcPr>
            <w:tcW w:w="709" w:type="dxa"/>
            <w:vMerge/>
          </w:tcPr>
          <w:p w:rsidR="009460BB" w:rsidRPr="009460BB" w:rsidRDefault="009460BB" w:rsidP="009460BB">
            <w:pPr>
              <w:rPr>
                <w:rFonts w:ascii="Times New Roman" w:hAnsi="Times New Roman" w:cs="Times New Roman"/>
                <w:sz w:val="16"/>
                <w:szCs w:val="16"/>
              </w:rPr>
            </w:pPr>
          </w:p>
        </w:tc>
        <w:tc>
          <w:tcPr>
            <w:tcW w:w="2330" w:type="dxa"/>
            <w:vMerge/>
          </w:tcPr>
          <w:p w:rsidR="009460BB" w:rsidRPr="009460BB" w:rsidRDefault="009460BB" w:rsidP="009460BB">
            <w:pPr>
              <w:rPr>
                <w:rFonts w:ascii="Times New Roman" w:hAnsi="Times New Roman" w:cs="Times New Roman"/>
                <w:sz w:val="16"/>
                <w:szCs w:val="16"/>
              </w:rPr>
            </w:pPr>
          </w:p>
        </w:tc>
        <w:tc>
          <w:tcPr>
            <w:tcW w:w="1276" w:type="dxa"/>
            <w:vMerge/>
          </w:tcPr>
          <w:p w:rsidR="009460BB" w:rsidRPr="009460BB" w:rsidRDefault="009460BB" w:rsidP="009460BB">
            <w:pPr>
              <w:rPr>
                <w:rFonts w:ascii="Times New Roman" w:hAnsi="Times New Roman" w:cs="Times New Roman"/>
                <w:sz w:val="16"/>
                <w:szCs w:val="16"/>
              </w:rPr>
            </w:pPr>
          </w:p>
        </w:tc>
        <w:tc>
          <w:tcPr>
            <w:tcW w:w="1984"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с горячим водоснабжением от газовых водонагревателей</w:t>
            </w:r>
          </w:p>
        </w:tc>
        <w:tc>
          <w:tcPr>
            <w:tcW w:w="1417"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300 </w:t>
            </w:r>
            <w:hyperlink w:anchor="P902" w:history="1">
              <w:r w:rsidRPr="009460BB">
                <w:rPr>
                  <w:rFonts w:ascii="Times New Roman" w:hAnsi="Times New Roman" w:cs="Times New Roman"/>
                  <w:sz w:val="16"/>
                  <w:szCs w:val="16"/>
                </w:rPr>
                <w:t>&lt;**&gt;</w:t>
              </w:r>
            </w:hyperlink>
          </w:p>
        </w:tc>
        <w:tc>
          <w:tcPr>
            <w:tcW w:w="2552" w:type="dxa"/>
            <w:gridSpan w:val="3"/>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709" w:type="dxa"/>
            <w:vMerge/>
          </w:tcPr>
          <w:p w:rsidR="009460BB" w:rsidRPr="009460BB" w:rsidRDefault="009460BB" w:rsidP="009460BB">
            <w:pPr>
              <w:rPr>
                <w:rFonts w:ascii="Times New Roman" w:hAnsi="Times New Roman" w:cs="Times New Roman"/>
                <w:sz w:val="16"/>
                <w:szCs w:val="16"/>
              </w:rPr>
            </w:pPr>
          </w:p>
        </w:tc>
        <w:tc>
          <w:tcPr>
            <w:tcW w:w="2330" w:type="dxa"/>
            <w:vMerge/>
          </w:tcPr>
          <w:p w:rsidR="009460BB" w:rsidRPr="009460BB" w:rsidRDefault="009460BB" w:rsidP="009460BB">
            <w:pPr>
              <w:rPr>
                <w:rFonts w:ascii="Times New Roman" w:hAnsi="Times New Roman" w:cs="Times New Roman"/>
                <w:sz w:val="16"/>
                <w:szCs w:val="16"/>
              </w:rPr>
            </w:pPr>
          </w:p>
        </w:tc>
        <w:tc>
          <w:tcPr>
            <w:tcW w:w="1276" w:type="dxa"/>
            <w:vMerge/>
          </w:tcPr>
          <w:p w:rsidR="009460BB" w:rsidRPr="009460BB" w:rsidRDefault="009460BB" w:rsidP="009460BB">
            <w:pPr>
              <w:rPr>
                <w:rFonts w:ascii="Times New Roman" w:hAnsi="Times New Roman" w:cs="Times New Roman"/>
                <w:sz w:val="16"/>
                <w:szCs w:val="16"/>
              </w:rPr>
            </w:pPr>
          </w:p>
        </w:tc>
        <w:tc>
          <w:tcPr>
            <w:tcW w:w="1984"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с отсутствием всяких видов горячего водоснабжения</w:t>
            </w:r>
          </w:p>
        </w:tc>
        <w:tc>
          <w:tcPr>
            <w:tcW w:w="1417"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населенных пунктов - 180; для сельских населенных пунктов – 220 &lt;**&gt;</w:t>
            </w:r>
          </w:p>
        </w:tc>
        <w:tc>
          <w:tcPr>
            <w:tcW w:w="2552" w:type="dxa"/>
            <w:gridSpan w:val="3"/>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709" w:type="dxa"/>
            <w:vMerge/>
          </w:tcPr>
          <w:p w:rsidR="009460BB" w:rsidRPr="009460BB" w:rsidRDefault="009460BB" w:rsidP="009460BB">
            <w:pPr>
              <w:rPr>
                <w:rFonts w:ascii="Times New Roman" w:hAnsi="Times New Roman" w:cs="Times New Roman"/>
                <w:sz w:val="16"/>
                <w:szCs w:val="16"/>
              </w:rPr>
            </w:pPr>
          </w:p>
        </w:tc>
        <w:tc>
          <w:tcPr>
            <w:tcW w:w="9559" w:type="dxa"/>
            <w:gridSpan w:val="7"/>
          </w:tcPr>
          <w:p w:rsidR="009460BB" w:rsidRPr="009460BB" w:rsidRDefault="009460BB" w:rsidP="009460BB">
            <w:pPr>
              <w:pStyle w:val="ConsPlusNormal"/>
              <w:ind w:firstLine="164"/>
              <w:jc w:val="both"/>
              <w:rPr>
                <w:rFonts w:ascii="Times New Roman" w:hAnsi="Times New Roman" w:cs="Times New Roman"/>
                <w:sz w:val="16"/>
                <w:szCs w:val="16"/>
              </w:rPr>
            </w:pPr>
            <w:bookmarkStart w:id="22" w:name="P901"/>
            <w:bookmarkEnd w:id="22"/>
            <w:r w:rsidRPr="009460BB">
              <w:rPr>
                <w:rFonts w:ascii="Times New Roman" w:hAnsi="Times New Roman" w:cs="Times New Roman"/>
                <w:sz w:val="16"/>
                <w:szCs w:val="16"/>
              </w:rPr>
              <w:t>&lt;1&gt; К объектам газоснабжения местного значения муниципального района относятся объекты газоснабжения в границах муниципального района, предназначенные для решения вопросов местного значения на территории двух и более поселений.</w:t>
            </w:r>
          </w:p>
          <w:p w:rsidR="009460BB" w:rsidRPr="009460BB" w:rsidRDefault="009460BB" w:rsidP="009460BB">
            <w:pPr>
              <w:pStyle w:val="20"/>
              <w:shd w:val="clear" w:color="auto" w:fill="FFFFFF"/>
              <w:ind w:firstLine="164"/>
              <w:jc w:val="both"/>
              <w:textAlignment w:val="baseline"/>
              <w:rPr>
                <w:b w:val="0"/>
                <w:bCs w:val="0"/>
                <w:i/>
                <w:iCs/>
                <w:color w:val="808080"/>
                <w:sz w:val="16"/>
                <w:szCs w:val="16"/>
              </w:rPr>
            </w:pPr>
            <w:bookmarkStart w:id="23" w:name="P643"/>
            <w:bookmarkEnd w:id="23"/>
            <w:r w:rsidRPr="009460BB">
              <w:rPr>
                <w:b w:val="0"/>
                <w:bCs w:val="0"/>
                <w:i/>
                <w:iCs/>
                <w:sz w:val="16"/>
                <w:szCs w:val="16"/>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sz w:val="16"/>
                <w:szCs w:val="16"/>
                <w:vertAlign w:val="superscript"/>
              </w:rPr>
              <w:t>3</w:t>
            </w:r>
            <w:r w:rsidRPr="009460BB">
              <w:rPr>
                <w:rFonts w:ascii="Times New Roman" w:hAnsi="Times New Roman" w:cs="Times New Roman"/>
                <w:sz w:val="16"/>
                <w:szCs w:val="16"/>
              </w:rPr>
              <w:t>)).</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bookmarkStart w:id="24" w:name="P962"/>
      <w:bookmarkEnd w:id="24"/>
      <w:r w:rsidRPr="009460BB">
        <w:rPr>
          <w:sz w:val="16"/>
          <w:szCs w:val="16"/>
        </w:rPr>
        <w:t>1.4. Объекты в области образования</w:t>
      </w:r>
    </w:p>
    <w:p w:rsidR="009460BB" w:rsidRPr="009460BB" w:rsidRDefault="009460BB" w:rsidP="009460BB">
      <w:pPr>
        <w:pStyle w:val="ConsPlusNormal"/>
        <w:ind w:firstLine="540"/>
        <w:jc w:val="both"/>
        <w:rPr>
          <w:rFonts w:ascii="Times New Roman" w:hAnsi="Times New Roman" w:cs="Times New Roman"/>
          <w:sz w:val="16"/>
          <w:szCs w:val="16"/>
        </w:rPr>
      </w:pPr>
    </w:p>
    <w:tbl>
      <w:tblPr>
        <w:tblW w:w="10181"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5"/>
        <w:gridCol w:w="1909"/>
        <w:gridCol w:w="1668"/>
        <w:gridCol w:w="742"/>
        <w:gridCol w:w="697"/>
        <w:gridCol w:w="218"/>
        <w:gridCol w:w="1213"/>
        <w:gridCol w:w="8"/>
        <w:gridCol w:w="1061"/>
        <w:gridCol w:w="493"/>
        <w:gridCol w:w="500"/>
        <w:gridCol w:w="959"/>
        <w:gridCol w:w="8"/>
      </w:tblGrid>
      <w:tr w:rsidR="009460BB" w:rsidRPr="009460BB" w:rsidTr="009460BB">
        <w:tc>
          <w:tcPr>
            <w:tcW w:w="705"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N п/п</w:t>
            </w:r>
          </w:p>
        </w:tc>
        <w:tc>
          <w:tcPr>
            <w:tcW w:w="1909"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546" w:type="dxa"/>
            <w:gridSpan w:val="6"/>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3021" w:type="dxa"/>
            <w:gridSpan w:val="5"/>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gridAfter w:val="1"/>
          <w:wAfter w:w="8" w:type="dxa"/>
        </w:trPr>
        <w:tc>
          <w:tcPr>
            <w:tcW w:w="705" w:type="dxa"/>
            <w:vMerge/>
          </w:tcPr>
          <w:p w:rsidR="009460BB" w:rsidRPr="009460BB" w:rsidRDefault="009460BB" w:rsidP="009460BB">
            <w:pPr>
              <w:rPr>
                <w:rFonts w:ascii="Times New Roman" w:hAnsi="Times New Roman" w:cs="Times New Roman"/>
                <w:sz w:val="16"/>
                <w:szCs w:val="16"/>
              </w:rPr>
            </w:pPr>
          </w:p>
        </w:tc>
        <w:tc>
          <w:tcPr>
            <w:tcW w:w="1909" w:type="dxa"/>
            <w:vMerge/>
          </w:tcPr>
          <w:p w:rsidR="009460BB" w:rsidRPr="009460BB" w:rsidRDefault="009460BB" w:rsidP="009460BB">
            <w:pPr>
              <w:rPr>
                <w:rFonts w:ascii="Times New Roman" w:hAnsi="Times New Roman" w:cs="Times New Roman"/>
                <w:sz w:val="16"/>
                <w:szCs w:val="16"/>
              </w:rPr>
            </w:pPr>
          </w:p>
        </w:tc>
        <w:tc>
          <w:tcPr>
            <w:tcW w:w="2410"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128" w:type="dxa"/>
            <w:gridSpan w:val="3"/>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2" w:type="dxa"/>
            <w:gridSpan w:val="3"/>
          </w:tcPr>
          <w:p w:rsidR="009460BB" w:rsidRPr="009460BB" w:rsidRDefault="009460BB" w:rsidP="00DB51FB">
            <w:pPr>
              <w:pStyle w:val="ConsPlusNormal"/>
              <w:ind w:firstLine="16"/>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59" w:type="dxa"/>
            <w:gridSpan w:val="2"/>
          </w:tcPr>
          <w:p w:rsidR="009460BB" w:rsidRPr="009460BB" w:rsidRDefault="009460BB" w:rsidP="00DB51FB">
            <w:pPr>
              <w:pStyle w:val="ConsPlusNormal"/>
              <w:ind w:firstLine="16"/>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gridAfter w:val="1"/>
          <w:wAfter w:w="8" w:type="dxa"/>
        </w:trPr>
        <w:tc>
          <w:tcPr>
            <w:tcW w:w="705"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1</w:t>
            </w:r>
          </w:p>
        </w:tc>
        <w:tc>
          <w:tcPr>
            <w:tcW w:w="1909"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2</w:t>
            </w:r>
          </w:p>
        </w:tc>
        <w:tc>
          <w:tcPr>
            <w:tcW w:w="2410"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3</w:t>
            </w:r>
          </w:p>
        </w:tc>
        <w:tc>
          <w:tcPr>
            <w:tcW w:w="2128" w:type="dxa"/>
            <w:gridSpan w:val="3"/>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4</w:t>
            </w:r>
          </w:p>
        </w:tc>
        <w:tc>
          <w:tcPr>
            <w:tcW w:w="1562" w:type="dxa"/>
            <w:gridSpan w:val="3"/>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5</w:t>
            </w:r>
          </w:p>
        </w:tc>
        <w:tc>
          <w:tcPr>
            <w:tcW w:w="1459"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05"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1</w:t>
            </w:r>
          </w:p>
        </w:tc>
        <w:tc>
          <w:tcPr>
            <w:tcW w:w="9476" w:type="dxa"/>
            <w:gridSpan w:val="1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lang w:eastAsia="zh-CN"/>
              </w:rPr>
              <w:t>Дошкольное образование</w:t>
            </w:r>
          </w:p>
        </w:tc>
      </w:tr>
      <w:tr w:rsidR="009460BB" w:rsidRPr="009460BB" w:rsidTr="009460BB">
        <w:tc>
          <w:tcPr>
            <w:tcW w:w="705"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1.1</w:t>
            </w:r>
          </w:p>
        </w:tc>
        <w:tc>
          <w:tcPr>
            <w:tcW w:w="1909"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местами в</w:t>
            </w:r>
            <w:r w:rsidRPr="009460BB">
              <w:rPr>
                <w:rFonts w:ascii="Times New Roman" w:hAnsi="Times New Roman" w:cs="Times New Roman"/>
                <w:b/>
                <w:sz w:val="16"/>
                <w:szCs w:val="16"/>
                <w:lang w:eastAsia="zh-CN"/>
              </w:rPr>
              <w:t xml:space="preserve"> </w:t>
            </w:r>
            <w:r w:rsidRPr="009460BB">
              <w:rPr>
                <w:rFonts w:ascii="Times New Roman" w:hAnsi="Times New Roman" w:cs="Times New Roman"/>
                <w:sz w:val="16"/>
                <w:szCs w:val="16"/>
                <w:lang w:eastAsia="zh-CN"/>
              </w:rPr>
              <w:t>дошкольных</w:t>
            </w:r>
            <w:r w:rsidRPr="009460BB">
              <w:rPr>
                <w:rFonts w:ascii="Times New Roman" w:hAnsi="Times New Roman" w:cs="Times New Roman"/>
                <w:b/>
                <w:sz w:val="16"/>
                <w:szCs w:val="16"/>
                <w:lang w:eastAsia="zh-CN"/>
              </w:rPr>
              <w:t xml:space="preserve"> </w:t>
            </w:r>
            <w:r w:rsidRPr="009460BB">
              <w:rPr>
                <w:rFonts w:ascii="Times New Roman" w:hAnsi="Times New Roman" w:cs="Times New Roman"/>
                <w:sz w:val="16"/>
                <w:szCs w:val="16"/>
              </w:rPr>
              <w:t>образовательных организациях</w:t>
            </w:r>
          </w:p>
        </w:tc>
        <w:tc>
          <w:tcPr>
            <w:tcW w:w="1668"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bCs/>
                <w:sz w:val="16"/>
                <w:szCs w:val="16"/>
                <w:lang w:eastAsia="zh-CN"/>
              </w:rPr>
              <w:t xml:space="preserve">Количество мест </w:t>
            </w:r>
            <w:r w:rsidRPr="009460BB">
              <w:rPr>
                <w:rFonts w:ascii="Times New Roman" w:hAnsi="Times New Roman" w:cs="Times New Roman"/>
                <w:bCs/>
                <w:sz w:val="16"/>
                <w:szCs w:val="16"/>
              </w:rPr>
              <w:t>в образовательных организациях в расчете на 100 человек в возрасте от 0 до 7 лет</w:t>
            </w:r>
          </w:p>
        </w:tc>
        <w:tc>
          <w:tcPr>
            <w:tcW w:w="1657" w:type="dxa"/>
            <w:gridSpan w:val="3"/>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город. местн.</w:t>
            </w:r>
          </w:p>
        </w:tc>
        <w:tc>
          <w:tcPr>
            <w:tcW w:w="1221" w:type="dxa"/>
            <w:gridSpan w:val="2"/>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сельск. местн.</w:t>
            </w:r>
          </w:p>
        </w:tc>
        <w:tc>
          <w:tcPr>
            <w:tcW w:w="1061"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93"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город. местн.</w:t>
            </w:r>
          </w:p>
        </w:tc>
        <w:tc>
          <w:tcPr>
            <w:tcW w:w="967"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сельск. местн.</w:t>
            </w:r>
          </w:p>
        </w:tc>
      </w:tr>
      <w:tr w:rsidR="009460BB" w:rsidRPr="009460BB" w:rsidTr="009460BB">
        <w:tc>
          <w:tcPr>
            <w:tcW w:w="705" w:type="dxa"/>
            <w:vMerge/>
          </w:tcPr>
          <w:p w:rsidR="009460BB" w:rsidRPr="009460BB" w:rsidRDefault="009460BB" w:rsidP="009460BB">
            <w:pPr>
              <w:rPr>
                <w:rFonts w:ascii="Times New Roman" w:hAnsi="Times New Roman" w:cs="Times New Roman"/>
                <w:sz w:val="16"/>
                <w:szCs w:val="16"/>
              </w:rPr>
            </w:pPr>
          </w:p>
        </w:tc>
        <w:tc>
          <w:tcPr>
            <w:tcW w:w="1909" w:type="dxa"/>
            <w:vMerge/>
          </w:tcPr>
          <w:p w:rsidR="009460BB" w:rsidRPr="009460BB" w:rsidRDefault="009460BB" w:rsidP="009460BB">
            <w:pPr>
              <w:rPr>
                <w:rFonts w:ascii="Times New Roman" w:hAnsi="Times New Roman" w:cs="Times New Roman"/>
                <w:sz w:val="16"/>
                <w:szCs w:val="16"/>
              </w:rPr>
            </w:pPr>
          </w:p>
        </w:tc>
        <w:tc>
          <w:tcPr>
            <w:tcW w:w="1668" w:type="dxa"/>
            <w:vMerge/>
          </w:tcPr>
          <w:p w:rsidR="009460BB" w:rsidRPr="009460BB" w:rsidRDefault="009460BB" w:rsidP="009460BB">
            <w:pPr>
              <w:rPr>
                <w:rFonts w:ascii="Times New Roman" w:hAnsi="Times New Roman" w:cs="Times New Roman"/>
                <w:sz w:val="16"/>
                <w:szCs w:val="16"/>
              </w:rPr>
            </w:pPr>
          </w:p>
        </w:tc>
        <w:tc>
          <w:tcPr>
            <w:tcW w:w="1657" w:type="dxa"/>
            <w:gridSpan w:val="3"/>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65</w:t>
            </w:r>
          </w:p>
        </w:tc>
        <w:tc>
          <w:tcPr>
            <w:tcW w:w="122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45</w:t>
            </w:r>
          </w:p>
        </w:tc>
        <w:tc>
          <w:tcPr>
            <w:tcW w:w="1061" w:type="dxa"/>
            <w:vMerge/>
          </w:tcPr>
          <w:p w:rsidR="009460BB" w:rsidRPr="009460BB" w:rsidRDefault="009460BB" w:rsidP="009460BB">
            <w:pPr>
              <w:rPr>
                <w:rFonts w:ascii="Times New Roman" w:hAnsi="Times New Roman" w:cs="Times New Roman"/>
                <w:sz w:val="16"/>
                <w:szCs w:val="16"/>
              </w:rPr>
            </w:pPr>
          </w:p>
        </w:tc>
        <w:tc>
          <w:tcPr>
            <w:tcW w:w="993"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300 (500) </w:t>
            </w:r>
            <w:hyperlink w:anchor="P1041" w:history="1">
              <w:r w:rsidRPr="009460BB">
                <w:rPr>
                  <w:rFonts w:ascii="Times New Roman" w:hAnsi="Times New Roman" w:cs="Times New Roman"/>
                  <w:sz w:val="16"/>
                  <w:szCs w:val="16"/>
                </w:rPr>
                <w:t>&lt;*&gt;</w:t>
              </w:r>
            </w:hyperlink>
          </w:p>
        </w:tc>
        <w:tc>
          <w:tcPr>
            <w:tcW w:w="967"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500</w:t>
            </w:r>
          </w:p>
        </w:tc>
      </w:tr>
      <w:tr w:rsidR="009460BB" w:rsidRPr="009460BB" w:rsidTr="009460BB">
        <w:tc>
          <w:tcPr>
            <w:tcW w:w="705" w:type="dxa"/>
            <w:vMerge/>
          </w:tcPr>
          <w:p w:rsidR="009460BB" w:rsidRPr="009460BB" w:rsidRDefault="009460BB" w:rsidP="009460BB">
            <w:pPr>
              <w:rPr>
                <w:rFonts w:ascii="Times New Roman" w:hAnsi="Times New Roman" w:cs="Times New Roman"/>
                <w:sz w:val="16"/>
                <w:szCs w:val="16"/>
              </w:rPr>
            </w:pPr>
          </w:p>
        </w:tc>
        <w:tc>
          <w:tcPr>
            <w:tcW w:w="9476" w:type="dxa"/>
            <w:gridSpan w:val="12"/>
          </w:tcPr>
          <w:p w:rsidR="009460BB" w:rsidRPr="009460BB" w:rsidRDefault="009460BB" w:rsidP="009460BB">
            <w:pPr>
              <w:pStyle w:val="ConsPlusNormal"/>
              <w:ind w:firstLine="283"/>
              <w:jc w:val="both"/>
              <w:rPr>
                <w:rFonts w:ascii="Times New Roman" w:hAnsi="Times New Roman" w:cs="Times New Roman"/>
                <w:sz w:val="16"/>
                <w:szCs w:val="16"/>
              </w:rPr>
            </w:pPr>
            <w:bookmarkStart w:id="25" w:name="P1041"/>
            <w:bookmarkEnd w:id="25"/>
            <w:r w:rsidRPr="009460BB">
              <w:rPr>
                <w:rFonts w:ascii="Times New Roman" w:hAnsi="Times New Roman" w:cs="Times New Roman"/>
                <w:sz w:val="16"/>
                <w:szCs w:val="16"/>
              </w:rPr>
              <w:t xml:space="preserve">&lt;*&gt; В районах малоэтажной застройки - 500 м.   </w:t>
            </w:r>
          </w:p>
        </w:tc>
      </w:tr>
      <w:tr w:rsidR="009460BB" w:rsidRPr="009460BB" w:rsidTr="009460BB">
        <w:tc>
          <w:tcPr>
            <w:tcW w:w="705" w:type="dxa"/>
          </w:tcPr>
          <w:p w:rsidR="009460BB" w:rsidRPr="009460BB" w:rsidRDefault="009460BB" w:rsidP="009460BB">
            <w:pPr>
              <w:rPr>
                <w:rFonts w:ascii="Times New Roman" w:hAnsi="Times New Roman" w:cs="Times New Roman"/>
                <w:sz w:val="16"/>
                <w:szCs w:val="16"/>
                <w:lang w:eastAsia="zh-CN"/>
              </w:rPr>
            </w:pPr>
            <w:r w:rsidRPr="009460BB">
              <w:rPr>
                <w:rFonts w:ascii="Times New Roman" w:hAnsi="Times New Roman" w:cs="Times New Roman"/>
                <w:sz w:val="16"/>
                <w:szCs w:val="16"/>
                <w:lang w:eastAsia="zh-CN"/>
              </w:rPr>
              <w:t>2</w:t>
            </w:r>
          </w:p>
        </w:tc>
        <w:tc>
          <w:tcPr>
            <w:tcW w:w="9476" w:type="dxa"/>
            <w:gridSpan w:val="12"/>
          </w:tcPr>
          <w:p w:rsidR="009460BB" w:rsidRPr="009460BB" w:rsidRDefault="009460BB" w:rsidP="009460BB">
            <w:pPr>
              <w:pStyle w:val="ConsPlusNormal"/>
              <w:ind w:firstLine="5"/>
              <w:jc w:val="both"/>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Общее образование</w:t>
            </w:r>
          </w:p>
        </w:tc>
      </w:tr>
      <w:tr w:rsidR="009460BB" w:rsidRPr="009460BB" w:rsidTr="009460BB">
        <w:tc>
          <w:tcPr>
            <w:tcW w:w="705"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lastRenderedPageBreak/>
              <w:t>2.1</w:t>
            </w:r>
          </w:p>
        </w:tc>
        <w:tc>
          <w:tcPr>
            <w:tcW w:w="1909" w:type="dxa"/>
            <w:vMerge w:val="restart"/>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rPr>
              <w:t>Обеспеченность местами в общеобразовательных организациях</w:t>
            </w:r>
          </w:p>
          <w:p w:rsidR="009460BB" w:rsidRPr="009460BB" w:rsidRDefault="009460BB" w:rsidP="009460BB">
            <w:pPr>
              <w:rPr>
                <w:rFonts w:ascii="Times New Roman" w:hAnsi="Times New Roman" w:cs="Times New Roman"/>
                <w:sz w:val="16"/>
                <w:szCs w:val="16"/>
              </w:rPr>
            </w:pPr>
          </w:p>
        </w:tc>
        <w:tc>
          <w:tcPr>
            <w:tcW w:w="1668" w:type="dxa"/>
            <w:vMerge w:val="restar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Количество мест на 100 </w:t>
            </w:r>
            <w:r w:rsidRPr="009460BB">
              <w:rPr>
                <w:rFonts w:ascii="Times New Roman" w:hAnsi="Times New Roman" w:cs="Times New Roman"/>
                <w:bCs/>
                <w:sz w:val="16"/>
                <w:szCs w:val="16"/>
              </w:rPr>
              <w:t xml:space="preserve">человек в возрасте в возрасте от 7 до 10 лет </w:t>
            </w:r>
          </w:p>
          <w:p w:rsidR="009460BB" w:rsidRPr="009460BB" w:rsidRDefault="009460BB" w:rsidP="009460BB">
            <w:pPr>
              <w:rPr>
                <w:rFonts w:ascii="Times New Roman" w:hAnsi="Times New Roman" w:cs="Times New Roman"/>
                <w:sz w:val="16"/>
                <w:szCs w:val="16"/>
              </w:rPr>
            </w:pPr>
          </w:p>
        </w:tc>
        <w:tc>
          <w:tcPr>
            <w:tcW w:w="1657" w:type="dxa"/>
            <w:gridSpan w:val="3"/>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город. местн.</w:t>
            </w:r>
          </w:p>
        </w:tc>
        <w:tc>
          <w:tcPr>
            <w:tcW w:w="1221" w:type="dxa"/>
            <w:gridSpan w:val="2"/>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сельск. местн.</w:t>
            </w:r>
          </w:p>
        </w:tc>
        <w:tc>
          <w:tcPr>
            <w:tcW w:w="1061"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93"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город. местн.</w:t>
            </w:r>
          </w:p>
        </w:tc>
        <w:tc>
          <w:tcPr>
            <w:tcW w:w="967"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сельск. местн.</w:t>
            </w:r>
          </w:p>
        </w:tc>
      </w:tr>
      <w:tr w:rsidR="009460BB" w:rsidRPr="009460BB" w:rsidTr="009460BB">
        <w:tc>
          <w:tcPr>
            <w:tcW w:w="705" w:type="dxa"/>
            <w:vMerge/>
          </w:tcPr>
          <w:p w:rsidR="009460BB" w:rsidRPr="009460BB" w:rsidRDefault="009460BB" w:rsidP="009460BB">
            <w:pPr>
              <w:rPr>
                <w:rFonts w:ascii="Times New Roman" w:hAnsi="Times New Roman" w:cs="Times New Roman"/>
                <w:sz w:val="16"/>
                <w:szCs w:val="16"/>
              </w:rPr>
            </w:pPr>
          </w:p>
        </w:tc>
        <w:tc>
          <w:tcPr>
            <w:tcW w:w="1909" w:type="dxa"/>
            <w:vMerge/>
          </w:tcPr>
          <w:p w:rsidR="009460BB" w:rsidRPr="009460BB" w:rsidRDefault="009460BB" w:rsidP="009460BB">
            <w:pPr>
              <w:rPr>
                <w:rFonts w:ascii="Times New Roman" w:hAnsi="Times New Roman" w:cs="Times New Roman"/>
                <w:sz w:val="16"/>
                <w:szCs w:val="16"/>
              </w:rPr>
            </w:pPr>
          </w:p>
        </w:tc>
        <w:tc>
          <w:tcPr>
            <w:tcW w:w="1668" w:type="dxa"/>
            <w:vMerge/>
          </w:tcPr>
          <w:p w:rsidR="009460BB" w:rsidRPr="009460BB" w:rsidRDefault="009460BB" w:rsidP="009460BB">
            <w:pPr>
              <w:rPr>
                <w:rFonts w:ascii="Times New Roman" w:hAnsi="Times New Roman" w:cs="Times New Roman"/>
                <w:sz w:val="16"/>
                <w:szCs w:val="16"/>
              </w:rPr>
            </w:pPr>
          </w:p>
        </w:tc>
        <w:tc>
          <w:tcPr>
            <w:tcW w:w="1657" w:type="dxa"/>
            <w:gridSpan w:val="3"/>
            <w:vMerge/>
          </w:tcPr>
          <w:p w:rsidR="009460BB" w:rsidRPr="009460BB" w:rsidRDefault="009460BB" w:rsidP="009460BB">
            <w:pPr>
              <w:rPr>
                <w:rFonts w:ascii="Times New Roman" w:hAnsi="Times New Roman" w:cs="Times New Roman"/>
                <w:sz w:val="16"/>
                <w:szCs w:val="16"/>
              </w:rPr>
            </w:pPr>
          </w:p>
        </w:tc>
        <w:tc>
          <w:tcPr>
            <w:tcW w:w="1221" w:type="dxa"/>
            <w:gridSpan w:val="2"/>
            <w:vMerge/>
          </w:tcPr>
          <w:p w:rsidR="009460BB" w:rsidRPr="009460BB" w:rsidRDefault="009460BB" w:rsidP="009460BB">
            <w:pPr>
              <w:rPr>
                <w:rFonts w:ascii="Times New Roman" w:hAnsi="Times New Roman" w:cs="Times New Roman"/>
                <w:sz w:val="16"/>
                <w:szCs w:val="16"/>
              </w:rPr>
            </w:pPr>
          </w:p>
        </w:tc>
        <w:tc>
          <w:tcPr>
            <w:tcW w:w="1061" w:type="dxa"/>
            <w:vMerge/>
          </w:tcPr>
          <w:p w:rsidR="009460BB" w:rsidRPr="009460BB" w:rsidRDefault="009460BB" w:rsidP="009460BB">
            <w:pPr>
              <w:rPr>
                <w:rFonts w:ascii="Times New Roman" w:hAnsi="Times New Roman" w:cs="Times New Roman"/>
                <w:sz w:val="16"/>
                <w:szCs w:val="16"/>
              </w:rPr>
            </w:pPr>
          </w:p>
        </w:tc>
        <w:tc>
          <w:tcPr>
            <w:tcW w:w="993" w:type="dxa"/>
            <w:gridSpan w:val="2"/>
          </w:tcPr>
          <w:p w:rsidR="009460BB" w:rsidRPr="009460BB" w:rsidRDefault="009460BB" w:rsidP="00525398">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9460BB" w:rsidP="00525398">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 xml:space="preserve">(750) </w:t>
            </w:r>
            <w:hyperlink w:anchor="P1062" w:history="1">
              <w:r w:rsidRPr="009460BB">
                <w:rPr>
                  <w:rFonts w:ascii="Times New Roman" w:hAnsi="Times New Roman" w:cs="Times New Roman"/>
                  <w:sz w:val="16"/>
                  <w:szCs w:val="16"/>
                </w:rPr>
                <w:t>&lt;*&gt;</w:t>
              </w:r>
            </w:hyperlink>
          </w:p>
        </w:tc>
        <w:tc>
          <w:tcPr>
            <w:tcW w:w="967" w:type="dxa"/>
            <w:gridSpan w:val="2"/>
          </w:tcPr>
          <w:p w:rsidR="009460BB" w:rsidRPr="009460BB" w:rsidRDefault="009460BB" w:rsidP="00525398">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w:t>
            </w:r>
          </w:p>
        </w:tc>
      </w:tr>
      <w:tr w:rsidR="009460BB" w:rsidRPr="009460BB" w:rsidTr="009460BB">
        <w:tc>
          <w:tcPr>
            <w:tcW w:w="705" w:type="dxa"/>
            <w:vMerge/>
          </w:tcPr>
          <w:p w:rsidR="009460BB" w:rsidRPr="009460BB" w:rsidRDefault="009460BB" w:rsidP="009460BB">
            <w:pPr>
              <w:rPr>
                <w:rFonts w:ascii="Times New Roman" w:hAnsi="Times New Roman" w:cs="Times New Roman"/>
                <w:sz w:val="16"/>
                <w:szCs w:val="16"/>
              </w:rPr>
            </w:pPr>
          </w:p>
        </w:tc>
        <w:tc>
          <w:tcPr>
            <w:tcW w:w="1909" w:type="dxa"/>
            <w:vMerge/>
          </w:tcPr>
          <w:p w:rsidR="009460BB" w:rsidRPr="009460BB" w:rsidRDefault="009460BB" w:rsidP="009460BB">
            <w:pPr>
              <w:rPr>
                <w:rFonts w:ascii="Times New Roman" w:hAnsi="Times New Roman" w:cs="Times New Roman"/>
                <w:sz w:val="16"/>
                <w:szCs w:val="16"/>
              </w:rPr>
            </w:pPr>
          </w:p>
        </w:tc>
        <w:tc>
          <w:tcPr>
            <w:tcW w:w="1668" w:type="dxa"/>
            <w:vMerge/>
          </w:tcPr>
          <w:p w:rsidR="009460BB" w:rsidRPr="009460BB" w:rsidRDefault="009460BB" w:rsidP="009460BB">
            <w:pPr>
              <w:rPr>
                <w:rFonts w:ascii="Times New Roman" w:hAnsi="Times New Roman" w:cs="Times New Roman"/>
                <w:sz w:val="16"/>
                <w:szCs w:val="16"/>
              </w:rPr>
            </w:pPr>
          </w:p>
        </w:tc>
        <w:tc>
          <w:tcPr>
            <w:tcW w:w="1657" w:type="dxa"/>
            <w:gridSpan w:val="3"/>
          </w:tcPr>
          <w:p w:rsidR="009460BB" w:rsidRPr="009460BB" w:rsidRDefault="009460BB" w:rsidP="00525398">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95</w:t>
            </w:r>
          </w:p>
        </w:tc>
        <w:tc>
          <w:tcPr>
            <w:tcW w:w="1221" w:type="dxa"/>
            <w:gridSpan w:val="2"/>
          </w:tcPr>
          <w:p w:rsidR="009460BB" w:rsidRPr="009460BB" w:rsidRDefault="009460BB" w:rsidP="00525398">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45</w:t>
            </w:r>
          </w:p>
        </w:tc>
        <w:tc>
          <w:tcPr>
            <w:tcW w:w="1061" w:type="dxa"/>
          </w:tcPr>
          <w:p w:rsidR="009460BB" w:rsidRPr="009460BB" w:rsidRDefault="009460BB" w:rsidP="00525398">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 (в одну сторону</w:t>
            </w:r>
            <w:r w:rsidRPr="009460BB">
              <w:rPr>
                <w:rFonts w:ascii="Times New Roman" w:hAnsi="Times New Roman" w:cs="Times New Roman"/>
                <w:bCs/>
                <w:sz w:val="16"/>
                <w:szCs w:val="16"/>
              </w:rPr>
              <w:t>)</w:t>
            </w:r>
          </w:p>
        </w:tc>
        <w:tc>
          <w:tcPr>
            <w:tcW w:w="993" w:type="dxa"/>
            <w:gridSpan w:val="2"/>
          </w:tcPr>
          <w:p w:rsidR="009460BB" w:rsidRPr="009460BB" w:rsidRDefault="009460BB" w:rsidP="00525398">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w:t>
            </w:r>
          </w:p>
        </w:tc>
        <w:tc>
          <w:tcPr>
            <w:tcW w:w="967" w:type="dxa"/>
            <w:gridSpan w:val="2"/>
          </w:tcPr>
          <w:p w:rsidR="009460BB" w:rsidRPr="009460BB" w:rsidRDefault="009460BB" w:rsidP="00525398">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 xml:space="preserve">15/30 </w:t>
            </w:r>
            <w:hyperlink w:anchor="P1063" w:history="1">
              <w:r w:rsidRPr="009460BB">
                <w:rPr>
                  <w:rFonts w:ascii="Times New Roman" w:hAnsi="Times New Roman" w:cs="Times New Roman"/>
                  <w:sz w:val="16"/>
                  <w:szCs w:val="16"/>
                </w:rPr>
                <w:t>&lt;**&gt;</w:t>
              </w:r>
            </w:hyperlink>
          </w:p>
        </w:tc>
      </w:tr>
      <w:tr w:rsidR="009460BB" w:rsidRPr="009460BB" w:rsidTr="009460BB">
        <w:tc>
          <w:tcPr>
            <w:tcW w:w="705" w:type="dxa"/>
          </w:tcPr>
          <w:p w:rsidR="009460BB" w:rsidRPr="009460BB" w:rsidRDefault="009460BB" w:rsidP="009460BB">
            <w:pPr>
              <w:rPr>
                <w:rFonts w:ascii="Times New Roman" w:hAnsi="Times New Roman" w:cs="Times New Roman"/>
                <w:sz w:val="16"/>
                <w:szCs w:val="16"/>
              </w:rPr>
            </w:pPr>
          </w:p>
        </w:tc>
        <w:tc>
          <w:tcPr>
            <w:tcW w:w="9476" w:type="dxa"/>
            <w:gridSpan w:val="12"/>
          </w:tcPr>
          <w:p w:rsidR="009460BB" w:rsidRPr="009460BB" w:rsidRDefault="009460BB" w:rsidP="009460BB">
            <w:pPr>
              <w:autoSpaceDE w:val="0"/>
              <w:autoSpaceDN w:val="0"/>
              <w:adjustRightInd w:val="0"/>
              <w:ind w:firstLine="91"/>
              <w:rPr>
                <w:rFonts w:ascii="Times New Roman" w:hAnsi="Times New Roman" w:cs="Times New Roman"/>
                <w:sz w:val="16"/>
                <w:szCs w:val="16"/>
              </w:rPr>
            </w:pPr>
            <w:bookmarkStart w:id="26" w:name="P1060"/>
            <w:bookmarkEnd w:id="26"/>
            <w:r w:rsidRPr="009460BB">
              <w:rPr>
                <w:rFonts w:ascii="Times New Roman" w:hAnsi="Times New Roman" w:cs="Times New Roman"/>
                <w:sz w:val="16"/>
                <w:szCs w:val="16"/>
              </w:rPr>
              <w:t>&lt;*&gt; Радиус доступности для общеобразовательных организаций общего образования (за исключением начальных классов) на территориях малоэтажной жилой застройки в городской местности - 750 метров пешеходной доступности.</w:t>
            </w:r>
          </w:p>
          <w:p w:rsidR="009460BB" w:rsidRPr="009460BB" w:rsidRDefault="009460BB" w:rsidP="009460BB">
            <w:pPr>
              <w:rPr>
                <w:rFonts w:ascii="Times New Roman" w:hAnsi="Times New Roman" w:cs="Times New Roman"/>
                <w:sz w:val="16"/>
                <w:szCs w:val="16"/>
              </w:rPr>
            </w:pPr>
            <w:bookmarkStart w:id="27" w:name="Par813"/>
            <w:bookmarkEnd w:id="27"/>
            <w:r w:rsidRPr="009460BB">
              <w:rPr>
                <w:rFonts w:ascii="Times New Roman" w:hAnsi="Times New Roman" w:cs="Times New Roman"/>
                <w:sz w:val="16"/>
                <w:szCs w:val="16"/>
              </w:rPr>
              <w:t>&lt;**&gt; Время транспортной доступности в сельской местности для обучающихся начального общего образования 15 минут (в одну сторону), для обучающихся основного общего и среднего общего образования - не более 30 минут (в одну сторону).</w:t>
            </w:r>
          </w:p>
        </w:tc>
      </w:tr>
      <w:tr w:rsidR="009460BB" w:rsidRPr="009460BB" w:rsidTr="009460BB">
        <w:tc>
          <w:tcPr>
            <w:tcW w:w="705"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3</w:t>
            </w:r>
          </w:p>
        </w:tc>
        <w:tc>
          <w:tcPr>
            <w:tcW w:w="9476" w:type="dxa"/>
            <w:gridSpan w:val="12"/>
          </w:tcPr>
          <w:p w:rsidR="009460BB" w:rsidRPr="009460BB" w:rsidRDefault="009460BB" w:rsidP="009460BB">
            <w:pPr>
              <w:autoSpaceDE w:val="0"/>
              <w:autoSpaceDN w:val="0"/>
              <w:adjustRightInd w:val="0"/>
              <w:ind w:firstLine="91"/>
              <w:rPr>
                <w:rFonts w:ascii="Times New Roman" w:hAnsi="Times New Roman" w:cs="Times New Roman"/>
                <w:sz w:val="16"/>
                <w:szCs w:val="16"/>
              </w:rPr>
            </w:pPr>
            <w:r w:rsidRPr="009460BB">
              <w:rPr>
                <w:rFonts w:ascii="Times New Roman" w:hAnsi="Times New Roman" w:cs="Times New Roman"/>
                <w:sz w:val="16"/>
                <w:szCs w:val="16"/>
                <w:lang w:eastAsia="zh-CN"/>
              </w:rPr>
              <w:t>Дополнительное образование детей</w:t>
            </w:r>
          </w:p>
        </w:tc>
      </w:tr>
      <w:tr w:rsidR="009460BB" w:rsidRPr="009460BB" w:rsidTr="009460BB">
        <w:tc>
          <w:tcPr>
            <w:tcW w:w="705"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1.3</w:t>
            </w:r>
          </w:p>
        </w:tc>
        <w:tc>
          <w:tcPr>
            <w:tcW w:w="1909"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bCs/>
                <w:sz w:val="16"/>
                <w:szCs w:val="16"/>
                <w:lang w:eastAsia="zh-CN"/>
              </w:rPr>
              <w:t>Обеспеченность местами на программах дополнительного образования, реализуемых на базе:</w:t>
            </w:r>
          </w:p>
        </w:tc>
        <w:tc>
          <w:tcPr>
            <w:tcW w:w="1668"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bCs/>
                <w:sz w:val="16"/>
                <w:szCs w:val="16"/>
                <w:lang w:eastAsia="zh-CN"/>
              </w:rPr>
              <w:t xml:space="preserve">Количество мест </w:t>
            </w:r>
            <w:r w:rsidRPr="009460BB">
              <w:rPr>
                <w:rFonts w:ascii="Times New Roman" w:hAnsi="Times New Roman" w:cs="Times New Roman"/>
                <w:bCs/>
                <w:sz w:val="16"/>
                <w:szCs w:val="16"/>
              </w:rPr>
              <w:t>на программах дополнительного образования в расчете на 100 человек в возрасте от 5 до 18 лет</w:t>
            </w:r>
          </w:p>
        </w:tc>
        <w:tc>
          <w:tcPr>
            <w:tcW w:w="2878" w:type="dxa"/>
            <w:gridSpan w:val="5"/>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75</w:t>
            </w:r>
          </w:p>
          <w:p w:rsidR="009460BB" w:rsidRPr="009460BB" w:rsidRDefault="009460BB" w:rsidP="009460BB">
            <w:pPr>
              <w:rPr>
                <w:rFonts w:ascii="Times New Roman" w:hAnsi="Times New Roman" w:cs="Times New Roman"/>
                <w:sz w:val="16"/>
                <w:szCs w:val="16"/>
              </w:rPr>
            </w:pPr>
          </w:p>
        </w:tc>
        <w:tc>
          <w:tcPr>
            <w:tcW w:w="2054" w:type="dxa"/>
            <w:gridSpan w:val="3"/>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967" w:type="dxa"/>
            <w:gridSpan w:val="2"/>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594"/>
        </w:trPr>
        <w:tc>
          <w:tcPr>
            <w:tcW w:w="705" w:type="dxa"/>
            <w:vMerge w:val="restart"/>
          </w:tcPr>
          <w:p w:rsidR="009460BB" w:rsidRPr="009460BB" w:rsidRDefault="009460BB" w:rsidP="009460BB">
            <w:pPr>
              <w:rPr>
                <w:rFonts w:ascii="Times New Roman" w:hAnsi="Times New Roman" w:cs="Times New Roman"/>
                <w:sz w:val="16"/>
                <w:szCs w:val="16"/>
              </w:rPr>
            </w:pPr>
          </w:p>
        </w:tc>
        <w:tc>
          <w:tcPr>
            <w:tcW w:w="1909" w:type="dxa"/>
            <w:vMerge w:val="restart"/>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sz w:val="16"/>
                <w:szCs w:val="16"/>
              </w:rPr>
              <w:t>общеобразовательных организаций, реализующих дополнительные общеобразовательные программы</w:t>
            </w:r>
          </w:p>
        </w:tc>
        <w:tc>
          <w:tcPr>
            <w:tcW w:w="1668" w:type="dxa"/>
            <w:vMerge w:val="restart"/>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Количество мест на 100 человек в возрасте 5 до 18 лет, обучающихся в общеобразовательных организациях</w:t>
            </w:r>
          </w:p>
        </w:tc>
        <w:tc>
          <w:tcPr>
            <w:tcW w:w="1439" w:type="dxa"/>
            <w:gridSpan w:val="2"/>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439" w:type="dxa"/>
            <w:gridSpan w:val="3"/>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tc>
        <w:tc>
          <w:tcPr>
            <w:tcW w:w="2054" w:type="dxa"/>
            <w:gridSpan w:val="3"/>
            <w:vMerge/>
          </w:tcPr>
          <w:p w:rsidR="009460BB" w:rsidRPr="009460BB" w:rsidRDefault="009460BB" w:rsidP="009460BB">
            <w:pPr>
              <w:rPr>
                <w:rFonts w:ascii="Times New Roman" w:hAnsi="Times New Roman" w:cs="Times New Roman"/>
                <w:sz w:val="16"/>
                <w:szCs w:val="16"/>
              </w:rPr>
            </w:pPr>
          </w:p>
        </w:tc>
        <w:tc>
          <w:tcPr>
            <w:tcW w:w="967"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525398">
        <w:trPr>
          <w:trHeight w:val="345"/>
        </w:trPr>
        <w:tc>
          <w:tcPr>
            <w:tcW w:w="705" w:type="dxa"/>
            <w:vMerge/>
          </w:tcPr>
          <w:p w:rsidR="009460BB" w:rsidRPr="009460BB" w:rsidRDefault="009460BB" w:rsidP="009460BB">
            <w:pPr>
              <w:rPr>
                <w:rFonts w:ascii="Times New Roman" w:hAnsi="Times New Roman" w:cs="Times New Roman"/>
                <w:sz w:val="16"/>
                <w:szCs w:val="16"/>
              </w:rPr>
            </w:pPr>
          </w:p>
        </w:tc>
        <w:tc>
          <w:tcPr>
            <w:tcW w:w="1909" w:type="dxa"/>
            <w:vMerge/>
          </w:tcPr>
          <w:p w:rsidR="009460BB" w:rsidRPr="009460BB" w:rsidRDefault="009460BB" w:rsidP="009460BB">
            <w:pPr>
              <w:rPr>
                <w:rFonts w:ascii="Times New Roman" w:hAnsi="Times New Roman" w:cs="Times New Roman"/>
                <w:sz w:val="16"/>
                <w:szCs w:val="16"/>
              </w:rPr>
            </w:pPr>
          </w:p>
        </w:tc>
        <w:tc>
          <w:tcPr>
            <w:tcW w:w="1668" w:type="dxa"/>
            <w:vMerge/>
          </w:tcPr>
          <w:p w:rsidR="009460BB" w:rsidRPr="009460BB" w:rsidRDefault="009460BB" w:rsidP="009460BB">
            <w:pPr>
              <w:jc w:val="center"/>
              <w:rPr>
                <w:rFonts w:ascii="Times New Roman" w:hAnsi="Times New Roman" w:cs="Times New Roman"/>
                <w:bCs/>
                <w:sz w:val="16"/>
                <w:szCs w:val="16"/>
              </w:rPr>
            </w:pPr>
          </w:p>
        </w:tc>
        <w:tc>
          <w:tcPr>
            <w:tcW w:w="1439" w:type="dxa"/>
            <w:gridSpan w:val="2"/>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45</w:t>
            </w:r>
          </w:p>
        </w:tc>
        <w:tc>
          <w:tcPr>
            <w:tcW w:w="1439" w:type="dxa"/>
            <w:gridSpan w:val="3"/>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65</w:t>
            </w:r>
          </w:p>
        </w:tc>
        <w:tc>
          <w:tcPr>
            <w:tcW w:w="2054" w:type="dxa"/>
            <w:gridSpan w:val="3"/>
            <w:vMerge/>
          </w:tcPr>
          <w:p w:rsidR="009460BB" w:rsidRPr="009460BB" w:rsidRDefault="009460BB" w:rsidP="009460BB">
            <w:pPr>
              <w:rPr>
                <w:rFonts w:ascii="Times New Roman" w:hAnsi="Times New Roman" w:cs="Times New Roman"/>
                <w:sz w:val="16"/>
                <w:szCs w:val="16"/>
              </w:rPr>
            </w:pPr>
          </w:p>
        </w:tc>
        <w:tc>
          <w:tcPr>
            <w:tcW w:w="967"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525398">
        <w:trPr>
          <w:trHeight w:val="353"/>
        </w:trPr>
        <w:tc>
          <w:tcPr>
            <w:tcW w:w="705" w:type="dxa"/>
            <w:vMerge w:val="restart"/>
          </w:tcPr>
          <w:p w:rsidR="009460BB" w:rsidRPr="009460BB" w:rsidRDefault="009460BB" w:rsidP="009460BB">
            <w:pPr>
              <w:rPr>
                <w:rFonts w:ascii="Times New Roman" w:hAnsi="Times New Roman" w:cs="Times New Roman"/>
                <w:sz w:val="16"/>
                <w:szCs w:val="16"/>
              </w:rPr>
            </w:pPr>
          </w:p>
        </w:tc>
        <w:tc>
          <w:tcPr>
            <w:tcW w:w="1909"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образовательных организаций, реализующих дополнительные общеобразовательные программы (за исключением общеобразовательных организаций)</w:t>
            </w:r>
          </w:p>
        </w:tc>
        <w:tc>
          <w:tcPr>
            <w:tcW w:w="1668" w:type="dxa"/>
            <w:vMerge w:val="restart"/>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Количество мест на 100 человек в возрасте от 5 до 18 лет</w:t>
            </w:r>
          </w:p>
        </w:tc>
        <w:tc>
          <w:tcPr>
            <w:tcW w:w="1439" w:type="dxa"/>
            <w:gridSpan w:val="2"/>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439" w:type="dxa"/>
            <w:gridSpan w:val="3"/>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tc>
        <w:tc>
          <w:tcPr>
            <w:tcW w:w="2054" w:type="dxa"/>
            <w:gridSpan w:val="3"/>
            <w:vMerge/>
          </w:tcPr>
          <w:p w:rsidR="009460BB" w:rsidRPr="009460BB" w:rsidRDefault="009460BB" w:rsidP="009460BB">
            <w:pPr>
              <w:rPr>
                <w:rFonts w:ascii="Times New Roman" w:hAnsi="Times New Roman" w:cs="Times New Roman"/>
                <w:sz w:val="16"/>
                <w:szCs w:val="16"/>
              </w:rPr>
            </w:pPr>
          </w:p>
        </w:tc>
        <w:tc>
          <w:tcPr>
            <w:tcW w:w="967"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rPr>
          <w:trHeight w:val="1140"/>
        </w:trPr>
        <w:tc>
          <w:tcPr>
            <w:tcW w:w="705" w:type="dxa"/>
            <w:vMerge/>
          </w:tcPr>
          <w:p w:rsidR="009460BB" w:rsidRPr="009460BB" w:rsidRDefault="009460BB" w:rsidP="009460BB">
            <w:pPr>
              <w:rPr>
                <w:rFonts w:ascii="Times New Roman" w:hAnsi="Times New Roman" w:cs="Times New Roman"/>
                <w:sz w:val="16"/>
                <w:szCs w:val="16"/>
              </w:rPr>
            </w:pPr>
          </w:p>
        </w:tc>
        <w:tc>
          <w:tcPr>
            <w:tcW w:w="1909" w:type="dxa"/>
            <w:vMerge/>
          </w:tcPr>
          <w:p w:rsidR="009460BB" w:rsidRPr="009460BB" w:rsidRDefault="009460BB" w:rsidP="009460BB">
            <w:pPr>
              <w:rPr>
                <w:rFonts w:ascii="Times New Roman" w:hAnsi="Times New Roman" w:cs="Times New Roman"/>
                <w:sz w:val="16"/>
                <w:szCs w:val="16"/>
              </w:rPr>
            </w:pPr>
          </w:p>
        </w:tc>
        <w:tc>
          <w:tcPr>
            <w:tcW w:w="1668" w:type="dxa"/>
            <w:vMerge/>
          </w:tcPr>
          <w:p w:rsidR="009460BB" w:rsidRPr="009460BB" w:rsidRDefault="009460BB" w:rsidP="009460BB">
            <w:pPr>
              <w:jc w:val="center"/>
              <w:rPr>
                <w:rFonts w:ascii="Times New Roman" w:hAnsi="Times New Roman" w:cs="Times New Roman"/>
                <w:bCs/>
                <w:sz w:val="16"/>
                <w:szCs w:val="16"/>
              </w:rPr>
            </w:pPr>
          </w:p>
        </w:tc>
        <w:tc>
          <w:tcPr>
            <w:tcW w:w="1439" w:type="dxa"/>
            <w:gridSpan w:val="2"/>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30</w:t>
            </w:r>
          </w:p>
        </w:tc>
        <w:tc>
          <w:tcPr>
            <w:tcW w:w="1439" w:type="dxa"/>
            <w:gridSpan w:val="3"/>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10</w:t>
            </w:r>
          </w:p>
        </w:tc>
        <w:tc>
          <w:tcPr>
            <w:tcW w:w="2054" w:type="dxa"/>
            <w:gridSpan w:val="3"/>
            <w:vMerge/>
          </w:tcPr>
          <w:p w:rsidR="009460BB" w:rsidRPr="009460BB" w:rsidRDefault="009460BB" w:rsidP="009460BB">
            <w:pPr>
              <w:rPr>
                <w:rFonts w:ascii="Times New Roman" w:hAnsi="Times New Roman" w:cs="Times New Roman"/>
                <w:sz w:val="16"/>
                <w:szCs w:val="16"/>
              </w:rPr>
            </w:pPr>
          </w:p>
        </w:tc>
        <w:tc>
          <w:tcPr>
            <w:tcW w:w="967" w:type="dxa"/>
            <w:gridSpan w:val="2"/>
            <w:vMerge/>
          </w:tcPr>
          <w:p w:rsidR="009460BB" w:rsidRPr="009460BB" w:rsidRDefault="009460BB" w:rsidP="009460BB">
            <w:pPr>
              <w:rPr>
                <w:rFonts w:ascii="Times New Roman" w:hAnsi="Times New Roman" w:cs="Times New Roman"/>
                <w:sz w:val="16"/>
                <w:szCs w:val="16"/>
              </w:rPr>
            </w:pP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bookmarkStart w:id="28" w:name="P1123"/>
      <w:bookmarkStart w:id="29" w:name="P1334"/>
      <w:bookmarkEnd w:id="28"/>
      <w:bookmarkEnd w:id="29"/>
      <w:r w:rsidRPr="009460BB">
        <w:rPr>
          <w:sz w:val="16"/>
          <w:szCs w:val="16"/>
        </w:rPr>
        <w:t>1.5. Объекты в области культуры и досуга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10218"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3322"/>
        <w:gridCol w:w="1356"/>
        <w:gridCol w:w="1637"/>
        <w:gridCol w:w="1482"/>
        <w:gridCol w:w="11"/>
      </w:tblGrid>
      <w:tr w:rsidR="009460BB" w:rsidRPr="009460BB" w:rsidTr="00DB51FB">
        <w:trPr>
          <w:gridAfter w:val="1"/>
          <w:wAfter w:w="11" w:type="dxa"/>
        </w:trPr>
        <w:tc>
          <w:tcPr>
            <w:tcW w:w="709"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N п/п</w:t>
            </w:r>
          </w:p>
        </w:tc>
        <w:tc>
          <w:tcPr>
            <w:tcW w:w="1701"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678"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3119"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DB51FB">
        <w:trPr>
          <w:gridAfter w:val="1"/>
          <w:wAfter w:w="11" w:type="dxa"/>
        </w:trPr>
        <w:tc>
          <w:tcPr>
            <w:tcW w:w="709" w:type="dxa"/>
            <w:vMerge/>
          </w:tcPr>
          <w:p w:rsidR="009460BB" w:rsidRPr="009460BB" w:rsidRDefault="009460BB" w:rsidP="009460BB">
            <w:pPr>
              <w:rPr>
                <w:rFonts w:ascii="Times New Roman" w:hAnsi="Times New Roman" w:cs="Times New Roman"/>
                <w:sz w:val="16"/>
                <w:szCs w:val="16"/>
              </w:rPr>
            </w:pPr>
          </w:p>
        </w:tc>
        <w:tc>
          <w:tcPr>
            <w:tcW w:w="1701" w:type="dxa"/>
            <w:vMerge/>
          </w:tcPr>
          <w:p w:rsidR="009460BB" w:rsidRPr="009460BB" w:rsidRDefault="009460BB" w:rsidP="009460BB">
            <w:pPr>
              <w:rPr>
                <w:rFonts w:ascii="Times New Roman" w:hAnsi="Times New Roman" w:cs="Times New Roman"/>
                <w:sz w:val="16"/>
                <w:szCs w:val="16"/>
              </w:rPr>
            </w:pPr>
          </w:p>
        </w:tc>
        <w:tc>
          <w:tcPr>
            <w:tcW w:w="3322"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56" w:type="dxa"/>
          </w:tcPr>
          <w:p w:rsidR="009460BB" w:rsidRPr="009460BB" w:rsidRDefault="009460BB" w:rsidP="00DB51FB">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637" w:type="dxa"/>
          </w:tcPr>
          <w:p w:rsidR="009460BB" w:rsidRPr="009460BB" w:rsidRDefault="009460BB" w:rsidP="00DB51FB">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82" w:type="dxa"/>
          </w:tcPr>
          <w:p w:rsidR="009460BB" w:rsidRPr="009460BB" w:rsidRDefault="009460BB" w:rsidP="00DB51FB">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DB51FB">
        <w:trPr>
          <w:gridAfter w:val="1"/>
          <w:wAfter w:w="11" w:type="dxa"/>
        </w:trPr>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701"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3322"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56"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637"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82"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DB51FB">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9509" w:type="dxa"/>
            <w:gridSpan w:val="6"/>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bCs/>
                <w:sz w:val="16"/>
                <w:szCs w:val="16"/>
                <w:lang w:eastAsia="zh-CN"/>
              </w:rPr>
              <w:t>Б</w:t>
            </w:r>
            <w:r w:rsidRPr="009460BB">
              <w:rPr>
                <w:rFonts w:ascii="Times New Roman" w:hAnsi="Times New Roman" w:cs="Times New Roman"/>
                <w:bCs/>
                <w:sz w:val="16"/>
                <w:szCs w:val="16"/>
              </w:rPr>
              <w:t>иблиотеки &lt;*&gt;</w:t>
            </w:r>
          </w:p>
        </w:tc>
      </w:tr>
      <w:tr w:rsidR="009460BB" w:rsidRPr="009460BB" w:rsidTr="00DB51FB">
        <w:trPr>
          <w:gridAfter w:val="1"/>
          <w:wAfter w:w="11" w:type="dxa"/>
        </w:trPr>
        <w:tc>
          <w:tcPr>
            <w:tcW w:w="709"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701" w:type="dxa"/>
            <w:vMerge w:val="restart"/>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&lt;**&gt;</w:t>
            </w:r>
          </w:p>
        </w:tc>
        <w:tc>
          <w:tcPr>
            <w:tcW w:w="3322"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1356" w:type="dxa"/>
          </w:tcPr>
          <w:p w:rsidR="009460BB" w:rsidRPr="009460BB" w:rsidRDefault="009460BB" w:rsidP="009460BB">
            <w:pPr>
              <w:rPr>
                <w:rFonts w:ascii="Times New Roman" w:hAnsi="Times New Roman" w:cs="Times New Roman"/>
                <w:sz w:val="16"/>
                <w:szCs w:val="16"/>
              </w:rPr>
            </w:pPr>
          </w:p>
        </w:tc>
        <w:tc>
          <w:tcPr>
            <w:tcW w:w="1637"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час</w:t>
            </w:r>
          </w:p>
        </w:tc>
        <w:tc>
          <w:tcPr>
            <w:tcW w:w="1482"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w:t>
            </w:r>
          </w:p>
        </w:tc>
      </w:tr>
      <w:tr w:rsidR="009460BB" w:rsidRPr="009460BB" w:rsidTr="00DB51FB">
        <w:trPr>
          <w:gridAfter w:val="1"/>
          <w:wAfter w:w="11" w:type="dxa"/>
        </w:trPr>
        <w:tc>
          <w:tcPr>
            <w:tcW w:w="709" w:type="dxa"/>
            <w:vMerge/>
          </w:tcPr>
          <w:p w:rsidR="009460BB" w:rsidRPr="009460BB" w:rsidRDefault="009460BB" w:rsidP="009460BB">
            <w:pPr>
              <w:jc w:val="center"/>
              <w:rPr>
                <w:rFonts w:ascii="Times New Roman" w:hAnsi="Times New Roman" w:cs="Times New Roman"/>
                <w:sz w:val="16"/>
                <w:szCs w:val="16"/>
              </w:rPr>
            </w:pPr>
          </w:p>
        </w:tc>
        <w:tc>
          <w:tcPr>
            <w:tcW w:w="1701" w:type="dxa"/>
            <w:vMerge/>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322"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135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1637" w:type="dxa"/>
            <w:vMerge/>
          </w:tcPr>
          <w:p w:rsidR="009460BB" w:rsidRPr="009460BB" w:rsidRDefault="009460BB" w:rsidP="009460BB">
            <w:pPr>
              <w:rPr>
                <w:rFonts w:ascii="Times New Roman" w:hAnsi="Times New Roman" w:cs="Times New Roman"/>
                <w:sz w:val="16"/>
                <w:szCs w:val="16"/>
              </w:rPr>
            </w:pPr>
          </w:p>
        </w:tc>
        <w:tc>
          <w:tcPr>
            <w:tcW w:w="1482" w:type="dxa"/>
            <w:vMerge/>
          </w:tcPr>
          <w:p w:rsidR="009460BB" w:rsidRPr="009460BB" w:rsidRDefault="009460BB" w:rsidP="009460BB">
            <w:pPr>
              <w:rPr>
                <w:rFonts w:ascii="Times New Roman" w:hAnsi="Times New Roman" w:cs="Times New Roman"/>
                <w:sz w:val="16"/>
                <w:szCs w:val="16"/>
              </w:rPr>
            </w:pPr>
          </w:p>
        </w:tc>
      </w:tr>
      <w:tr w:rsidR="009460BB" w:rsidRPr="009460BB" w:rsidTr="00DB51FB">
        <w:trPr>
          <w:gridAfter w:val="1"/>
          <w:wAfter w:w="11" w:type="dxa"/>
        </w:trPr>
        <w:tc>
          <w:tcPr>
            <w:tcW w:w="709" w:type="dxa"/>
            <w:vMerge/>
          </w:tcPr>
          <w:p w:rsidR="009460BB" w:rsidRPr="009460BB" w:rsidRDefault="009460BB" w:rsidP="009460BB">
            <w:pPr>
              <w:jc w:val="center"/>
              <w:rPr>
                <w:rFonts w:ascii="Times New Roman" w:hAnsi="Times New Roman" w:cs="Times New Roman"/>
                <w:sz w:val="16"/>
                <w:szCs w:val="16"/>
              </w:rPr>
            </w:pPr>
          </w:p>
        </w:tc>
        <w:tc>
          <w:tcPr>
            <w:tcW w:w="1701" w:type="dxa"/>
            <w:vMerge/>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322"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135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4-4,5 тыс. единиц хранения/</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1637" w:type="dxa"/>
            <w:vMerge/>
          </w:tcPr>
          <w:p w:rsidR="009460BB" w:rsidRPr="009460BB" w:rsidRDefault="009460BB" w:rsidP="009460BB">
            <w:pPr>
              <w:rPr>
                <w:rFonts w:ascii="Times New Roman" w:hAnsi="Times New Roman" w:cs="Times New Roman"/>
                <w:sz w:val="16"/>
                <w:szCs w:val="16"/>
              </w:rPr>
            </w:pPr>
          </w:p>
        </w:tc>
        <w:tc>
          <w:tcPr>
            <w:tcW w:w="1482" w:type="dxa"/>
            <w:vMerge/>
          </w:tcPr>
          <w:p w:rsidR="009460BB" w:rsidRPr="009460BB" w:rsidRDefault="009460BB" w:rsidP="009460BB">
            <w:pPr>
              <w:rPr>
                <w:rFonts w:ascii="Times New Roman" w:hAnsi="Times New Roman" w:cs="Times New Roman"/>
                <w:sz w:val="16"/>
                <w:szCs w:val="16"/>
              </w:rPr>
            </w:pPr>
          </w:p>
        </w:tc>
      </w:tr>
      <w:tr w:rsidR="009460BB" w:rsidRPr="009460BB" w:rsidTr="00DB51FB">
        <w:trPr>
          <w:gridAfter w:val="1"/>
          <w:wAfter w:w="11" w:type="dxa"/>
        </w:trPr>
        <w:tc>
          <w:tcPr>
            <w:tcW w:w="709" w:type="dxa"/>
            <w:vMerge/>
          </w:tcPr>
          <w:p w:rsidR="009460BB" w:rsidRPr="009460BB" w:rsidRDefault="009460BB" w:rsidP="009460BB">
            <w:pPr>
              <w:jc w:val="center"/>
              <w:rPr>
                <w:rFonts w:ascii="Times New Roman" w:hAnsi="Times New Roman" w:cs="Times New Roman"/>
                <w:sz w:val="16"/>
                <w:szCs w:val="16"/>
              </w:rPr>
            </w:pPr>
          </w:p>
        </w:tc>
        <w:tc>
          <w:tcPr>
            <w:tcW w:w="1701" w:type="dxa"/>
            <w:vMerge/>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322"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Дополнительно в межпоселенческой библиотеке, расположенной в городском н.п. </w:t>
            </w:r>
            <w:r w:rsidRPr="009460BB">
              <w:rPr>
                <w:rFonts w:ascii="Times New Roman" w:hAnsi="Times New Roman" w:cs="Times New Roman"/>
                <w:sz w:val="16"/>
                <w:szCs w:val="16"/>
              </w:rPr>
              <w:lastRenderedPageBreak/>
              <w:t>– административном центре муниципального района,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на 1000 человек </w:t>
            </w:r>
          </w:p>
        </w:tc>
        <w:tc>
          <w:tcPr>
            <w:tcW w:w="135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4,5-5 тыс. единиц хранения/</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lastRenderedPageBreak/>
              <w:t>3-4 читательских места</w:t>
            </w:r>
          </w:p>
        </w:tc>
        <w:tc>
          <w:tcPr>
            <w:tcW w:w="1637" w:type="dxa"/>
            <w:vMerge/>
          </w:tcPr>
          <w:p w:rsidR="009460BB" w:rsidRPr="009460BB" w:rsidRDefault="009460BB" w:rsidP="009460BB">
            <w:pPr>
              <w:rPr>
                <w:rFonts w:ascii="Times New Roman" w:hAnsi="Times New Roman" w:cs="Times New Roman"/>
                <w:sz w:val="16"/>
                <w:szCs w:val="16"/>
              </w:rPr>
            </w:pPr>
          </w:p>
        </w:tc>
        <w:tc>
          <w:tcPr>
            <w:tcW w:w="1482" w:type="dxa"/>
            <w:vMerge/>
          </w:tcPr>
          <w:p w:rsidR="009460BB" w:rsidRPr="009460BB" w:rsidRDefault="009460BB" w:rsidP="009460BB">
            <w:pPr>
              <w:rPr>
                <w:rFonts w:ascii="Times New Roman" w:hAnsi="Times New Roman" w:cs="Times New Roman"/>
                <w:sz w:val="16"/>
                <w:szCs w:val="16"/>
              </w:rPr>
            </w:pPr>
          </w:p>
        </w:tc>
      </w:tr>
      <w:tr w:rsidR="009460BB" w:rsidRPr="009460BB" w:rsidTr="00DB51FB">
        <w:trPr>
          <w:gridAfter w:val="1"/>
          <w:wAfter w:w="11" w:type="dxa"/>
        </w:trPr>
        <w:tc>
          <w:tcPr>
            <w:tcW w:w="709" w:type="dxa"/>
          </w:tcPr>
          <w:p w:rsidR="009460BB" w:rsidRPr="009460BB" w:rsidRDefault="009460BB" w:rsidP="009460BB">
            <w:pPr>
              <w:jc w:val="center"/>
              <w:rPr>
                <w:rFonts w:ascii="Times New Roman" w:hAnsi="Times New Roman" w:cs="Times New Roman"/>
                <w:sz w:val="16"/>
                <w:szCs w:val="16"/>
              </w:rPr>
            </w:pPr>
          </w:p>
        </w:tc>
        <w:tc>
          <w:tcPr>
            <w:tcW w:w="9498" w:type="dxa"/>
            <w:gridSpan w:val="5"/>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 xml:space="preserve">&lt;**&gt; Рекомендуется размещать 1 объект на административный центр муниципального района. </w:t>
            </w:r>
          </w:p>
        </w:tc>
      </w:tr>
      <w:tr w:rsidR="009460BB" w:rsidRPr="009460BB" w:rsidTr="00DB51FB">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509" w:type="dxa"/>
            <w:gridSpan w:val="6"/>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Музеи</w:t>
            </w:r>
          </w:p>
        </w:tc>
      </w:tr>
      <w:tr w:rsidR="009460BB" w:rsidRPr="009460BB" w:rsidTr="00DB51FB">
        <w:trPr>
          <w:gridAfter w:val="1"/>
          <w:wAfter w:w="11" w:type="dxa"/>
        </w:trPr>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701"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&lt;*&gt;</w:t>
            </w:r>
          </w:p>
        </w:tc>
        <w:tc>
          <w:tcPr>
            <w:tcW w:w="3322"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color w:val="212529"/>
                <w:sz w:val="16"/>
                <w:szCs w:val="16"/>
                <w:shd w:val="clear" w:color="auto" w:fill="FFFFFF"/>
              </w:rPr>
              <w:t>Экспозиционная площадь на 1000 человек, кв. м</w:t>
            </w:r>
          </w:p>
        </w:tc>
        <w:tc>
          <w:tcPr>
            <w:tcW w:w="1356"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w:t>
            </w:r>
          </w:p>
        </w:tc>
        <w:tc>
          <w:tcPr>
            <w:tcW w:w="1637"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час</w:t>
            </w:r>
          </w:p>
        </w:tc>
        <w:tc>
          <w:tcPr>
            <w:tcW w:w="1482"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w:t>
            </w:r>
          </w:p>
        </w:tc>
      </w:tr>
      <w:tr w:rsidR="009460BB" w:rsidRPr="009460BB" w:rsidTr="00DB51FB">
        <w:trPr>
          <w:gridAfter w:val="1"/>
          <w:wAfter w:w="11" w:type="dxa"/>
        </w:trPr>
        <w:tc>
          <w:tcPr>
            <w:tcW w:w="709" w:type="dxa"/>
          </w:tcPr>
          <w:p w:rsidR="009460BB" w:rsidRPr="009460BB" w:rsidRDefault="009460BB" w:rsidP="009460BB">
            <w:pPr>
              <w:jc w:val="center"/>
              <w:rPr>
                <w:rFonts w:ascii="Times New Roman" w:hAnsi="Times New Roman" w:cs="Times New Roman"/>
                <w:sz w:val="16"/>
                <w:szCs w:val="16"/>
              </w:rPr>
            </w:pPr>
          </w:p>
        </w:tc>
        <w:tc>
          <w:tcPr>
            <w:tcW w:w="9498" w:type="dxa"/>
            <w:gridSpan w:val="5"/>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объект на муниципальный район независимо от количества населения.</w:t>
            </w:r>
          </w:p>
        </w:tc>
      </w:tr>
      <w:tr w:rsidR="009460BB" w:rsidRPr="009460BB" w:rsidTr="00DB51FB">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509" w:type="dxa"/>
            <w:gridSpan w:val="6"/>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Концертные организации</w:t>
            </w:r>
          </w:p>
        </w:tc>
      </w:tr>
      <w:tr w:rsidR="009460BB" w:rsidRPr="009460BB" w:rsidTr="00DB51FB">
        <w:trPr>
          <w:gridAfter w:val="1"/>
          <w:wAfter w:w="11" w:type="dxa"/>
        </w:trPr>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3.1</w:t>
            </w:r>
          </w:p>
        </w:tc>
        <w:tc>
          <w:tcPr>
            <w:tcW w:w="1701"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&lt;*&gt;</w:t>
            </w:r>
          </w:p>
        </w:tc>
        <w:tc>
          <w:tcPr>
            <w:tcW w:w="3322"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p w:rsidR="009460BB" w:rsidRPr="009460BB" w:rsidRDefault="009460BB" w:rsidP="009460BB">
            <w:pPr>
              <w:rPr>
                <w:rFonts w:ascii="Times New Roman" w:hAnsi="Times New Roman" w:cs="Times New Roman"/>
                <w:sz w:val="16"/>
                <w:szCs w:val="16"/>
              </w:rPr>
            </w:pPr>
          </w:p>
        </w:tc>
        <w:tc>
          <w:tcPr>
            <w:tcW w:w="1356"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3,5</w:t>
            </w:r>
          </w:p>
        </w:tc>
        <w:tc>
          <w:tcPr>
            <w:tcW w:w="1637"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1482"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40</w:t>
            </w:r>
          </w:p>
        </w:tc>
      </w:tr>
      <w:tr w:rsidR="009460BB" w:rsidRPr="009460BB" w:rsidTr="00DB51FB">
        <w:trPr>
          <w:gridAfter w:val="1"/>
          <w:wAfter w:w="11" w:type="dxa"/>
        </w:trPr>
        <w:tc>
          <w:tcPr>
            <w:tcW w:w="709" w:type="dxa"/>
          </w:tcPr>
          <w:p w:rsidR="009460BB" w:rsidRPr="009460BB" w:rsidRDefault="009460BB" w:rsidP="009460BB">
            <w:pPr>
              <w:jc w:val="center"/>
              <w:rPr>
                <w:rFonts w:ascii="Times New Roman" w:hAnsi="Times New Roman" w:cs="Times New Roman"/>
                <w:sz w:val="16"/>
                <w:szCs w:val="16"/>
              </w:rPr>
            </w:pPr>
          </w:p>
        </w:tc>
        <w:tc>
          <w:tcPr>
            <w:tcW w:w="9498" w:type="dxa"/>
            <w:gridSpan w:val="5"/>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объект на муниципальный район независимо от количества населения.</w:t>
            </w:r>
          </w:p>
        </w:tc>
      </w:tr>
      <w:tr w:rsidR="009460BB" w:rsidRPr="009460BB" w:rsidTr="00DB51FB">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9509" w:type="dxa"/>
            <w:gridSpan w:val="6"/>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Учреждения культуры клубного типа</w:t>
            </w:r>
          </w:p>
        </w:tc>
      </w:tr>
      <w:tr w:rsidR="009460BB" w:rsidRPr="009460BB" w:rsidTr="00DB51FB">
        <w:trPr>
          <w:gridAfter w:val="1"/>
          <w:wAfter w:w="11" w:type="dxa"/>
        </w:trPr>
        <w:tc>
          <w:tcPr>
            <w:tcW w:w="70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4.1</w:t>
            </w:r>
          </w:p>
        </w:tc>
        <w:tc>
          <w:tcPr>
            <w:tcW w:w="1701"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&lt;*&gt;</w:t>
            </w:r>
          </w:p>
        </w:tc>
        <w:tc>
          <w:tcPr>
            <w:tcW w:w="3322"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Площадь пола помещений на 1000 человек, кв. м</w:t>
            </w:r>
          </w:p>
        </w:tc>
        <w:tc>
          <w:tcPr>
            <w:tcW w:w="1356"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50</w:t>
            </w:r>
          </w:p>
        </w:tc>
        <w:tc>
          <w:tcPr>
            <w:tcW w:w="3119" w:type="dxa"/>
            <w:gridSpan w:val="2"/>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DB51FB">
        <w:trPr>
          <w:gridAfter w:val="1"/>
          <w:wAfter w:w="11" w:type="dxa"/>
        </w:trPr>
        <w:tc>
          <w:tcPr>
            <w:tcW w:w="709" w:type="dxa"/>
          </w:tcPr>
          <w:p w:rsidR="009460BB" w:rsidRPr="009460BB" w:rsidRDefault="009460BB" w:rsidP="009460BB">
            <w:pPr>
              <w:jc w:val="center"/>
              <w:rPr>
                <w:rFonts w:ascii="Times New Roman" w:hAnsi="Times New Roman" w:cs="Times New Roman"/>
                <w:sz w:val="16"/>
                <w:szCs w:val="16"/>
              </w:rPr>
            </w:pPr>
          </w:p>
        </w:tc>
        <w:tc>
          <w:tcPr>
            <w:tcW w:w="9498" w:type="dxa"/>
            <w:gridSpan w:val="5"/>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объект на муниципальный район независимо от количества населения.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bookmarkStart w:id="30" w:name="P1635"/>
      <w:bookmarkEnd w:id="30"/>
      <w:r w:rsidRPr="009460BB">
        <w:rPr>
          <w:sz w:val="16"/>
          <w:szCs w:val="16"/>
        </w:rPr>
        <w:t>1.6.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10348"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34"/>
        <w:gridCol w:w="2258"/>
        <w:gridCol w:w="2410"/>
        <w:gridCol w:w="1563"/>
        <w:gridCol w:w="1559"/>
        <w:gridCol w:w="28"/>
        <w:gridCol w:w="257"/>
        <w:gridCol w:w="785"/>
        <w:gridCol w:w="13"/>
        <w:gridCol w:w="52"/>
        <w:gridCol w:w="789"/>
      </w:tblGrid>
      <w:tr w:rsidR="009460BB" w:rsidRPr="009460BB" w:rsidTr="00DB51FB">
        <w:tc>
          <w:tcPr>
            <w:tcW w:w="634"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N п/п</w:t>
            </w:r>
          </w:p>
        </w:tc>
        <w:tc>
          <w:tcPr>
            <w:tcW w:w="2258"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973" w:type="dxa"/>
            <w:gridSpan w:val="2"/>
          </w:tcPr>
          <w:p w:rsidR="009460BB" w:rsidRPr="009460BB" w:rsidRDefault="009460BB" w:rsidP="00DB51FB">
            <w:pPr>
              <w:pStyle w:val="ConsPlusNormal"/>
              <w:ind w:firstLine="23"/>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r w:rsidR="00DB51FB">
              <w:rPr>
                <w:rFonts w:ascii="Times New Roman" w:hAnsi="Times New Roman" w:cs="Times New Roman"/>
                <w:sz w:val="16"/>
                <w:szCs w:val="16"/>
              </w:rPr>
              <w:t xml:space="preserve"> </w:t>
            </w:r>
            <w:r w:rsidRPr="009460BB">
              <w:rPr>
                <w:rFonts w:ascii="Times New Roman" w:hAnsi="Times New Roman" w:cs="Times New Roman"/>
                <w:sz w:val="16"/>
                <w:szCs w:val="16"/>
              </w:rPr>
              <w:t>допустимый</w:t>
            </w:r>
          </w:p>
          <w:p w:rsidR="009460BB" w:rsidRPr="009460BB" w:rsidRDefault="009460BB" w:rsidP="00DB51FB">
            <w:pPr>
              <w:ind w:firstLine="23"/>
              <w:jc w:val="center"/>
              <w:rPr>
                <w:rFonts w:ascii="Times New Roman" w:hAnsi="Times New Roman" w:cs="Times New Roman"/>
                <w:sz w:val="16"/>
                <w:szCs w:val="16"/>
              </w:rPr>
            </w:pPr>
            <w:r w:rsidRPr="009460BB">
              <w:rPr>
                <w:rFonts w:ascii="Times New Roman" w:hAnsi="Times New Roman" w:cs="Times New Roman"/>
                <w:sz w:val="16"/>
                <w:szCs w:val="16"/>
              </w:rPr>
              <w:t>уровень обеспеченности</w:t>
            </w:r>
          </w:p>
        </w:tc>
        <w:tc>
          <w:tcPr>
            <w:tcW w:w="3483" w:type="dxa"/>
            <w:gridSpan w:val="7"/>
          </w:tcPr>
          <w:p w:rsidR="009460BB" w:rsidRPr="009460BB" w:rsidRDefault="009460BB" w:rsidP="00DB51FB">
            <w:pPr>
              <w:ind w:firstLine="23"/>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DB51FB">
        <w:tc>
          <w:tcPr>
            <w:tcW w:w="634" w:type="dxa"/>
            <w:vMerge/>
          </w:tcPr>
          <w:p w:rsidR="009460BB" w:rsidRPr="009460BB" w:rsidRDefault="009460BB" w:rsidP="009460BB">
            <w:pPr>
              <w:rPr>
                <w:rFonts w:ascii="Times New Roman" w:hAnsi="Times New Roman" w:cs="Times New Roman"/>
                <w:sz w:val="16"/>
                <w:szCs w:val="16"/>
              </w:rPr>
            </w:pPr>
          </w:p>
        </w:tc>
        <w:tc>
          <w:tcPr>
            <w:tcW w:w="2258" w:type="dxa"/>
            <w:vMerge/>
          </w:tcPr>
          <w:p w:rsidR="009460BB" w:rsidRPr="009460BB" w:rsidRDefault="009460BB" w:rsidP="009460BB">
            <w:pPr>
              <w:rPr>
                <w:rFonts w:ascii="Times New Roman" w:hAnsi="Times New Roman" w:cs="Times New Roman"/>
                <w:sz w:val="16"/>
                <w:szCs w:val="16"/>
              </w:rPr>
            </w:pPr>
          </w:p>
        </w:tc>
        <w:tc>
          <w:tcPr>
            <w:tcW w:w="2410"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56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87" w:type="dxa"/>
            <w:gridSpan w:val="2"/>
          </w:tcPr>
          <w:p w:rsidR="009460BB" w:rsidRPr="009460BB" w:rsidRDefault="009460BB" w:rsidP="00525398">
            <w:pPr>
              <w:pStyle w:val="ConsPlusNormal"/>
              <w:ind w:firstLine="19"/>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896" w:type="dxa"/>
            <w:gridSpan w:val="5"/>
          </w:tcPr>
          <w:p w:rsidR="009460BB" w:rsidRPr="009460BB" w:rsidRDefault="009460BB" w:rsidP="00525398">
            <w:pPr>
              <w:pStyle w:val="ConsPlusNormal"/>
              <w:ind w:firstLine="1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DB51FB">
        <w:tc>
          <w:tcPr>
            <w:tcW w:w="634"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2258"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2410"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563"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587" w:type="dxa"/>
            <w:gridSpan w:val="2"/>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896" w:type="dxa"/>
            <w:gridSpan w:val="5"/>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DB51FB">
        <w:trPr>
          <w:trHeight w:val="247"/>
        </w:trPr>
        <w:tc>
          <w:tcPr>
            <w:tcW w:w="634"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2258"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2410"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Площадь зеркала воды на 1000 человек, кв. м</w:t>
            </w:r>
          </w:p>
        </w:tc>
        <w:tc>
          <w:tcPr>
            <w:tcW w:w="1563"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w:t>
            </w:r>
          </w:p>
        </w:tc>
        <w:tc>
          <w:tcPr>
            <w:tcW w:w="1559"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1083" w:type="dxa"/>
            <w:gridSpan w:val="4"/>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bCs/>
                <w:sz w:val="16"/>
                <w:szCs w:val="16"/>
              </w:rPr>
              <w:t>город. местн.</w:t>
            </w:r>
          </w:p>
        </w:tc>
        <w:tc>
          <w:tcPr>
            <w:tcW w:w="841" w:type="dxa"/>
            <w:gridSpan w:val="2"/>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rPr>
                <w:rFonts w:ascii="Times New Roman" w:hAnsi="Times New Roman" w:cs="Times New Roman"/>
                <w:sz w:val="16"/>
                <w:szCs w:val="16"/>
              </w:rPr>
            </w:pPr>
          </w:p>
        </w:tc>
      </w:tr>
      <w:tr w:rsidR="009460BB" w:rsidRPr="009460BB" w:rsidTr="00DB51FB">
        <w:trPr>
          <w:trHeight w:val="68"/>
        </w:trPr>
        <w:tc>
          <w:tcPr>
            <w:tcW w:w="634" w:type="dxa"/>
            <w:vMerge/>
          </w:tcPr>
          <w:p w:rsidR="009460BB" w:rsidRPr="009460BB" w:rsidRDefault="009460BB" w:rsidP="009460BB">
            <w:pPr>
              <w:jc w:val="center"/>
              <w:rPr>
                <w:rFonts w:ascii="Times New Roman" w:hAnsi="Times New Roman" w:cs="Times New Roman"/>
                <w:sz w:val="16"/>
                <w:szCs w:val="16"/>
              </w:rPr>
            </w:pPr>
          </w:p>
        </w:tc>
        <w:tc>
          <w:tcPr>
            <w:tcW w:w="2258" w:type="dxa"/>
            <w:vMerge/>
          </w:tcPr>
          <w:p w:rsidR="009460BB" w:rsidRPr="009460BB" w:rsidRDefault="009460BB" w:rsidP="009460BB">
            <w:pPr>
              <w:rPr>
                <w:rFonts w:ascii="Times New Roman" w:hAnsi="Times New Roman" w:cs="Times New Roman"/>
                <w:sz w:val="16"/>
                <w:szCs w:val="16"/>
                <w:lang w:eastAsia="zh-CN"/>
              </w:rPr>
            </w:pPr>
          </w:p>
        </w:tc>
        <w:tc>
          <w:tcPr>
            <w:tcW w:w="2410" w:type="dxa"/>
            <w:vMerge/>
          </w:tcPr>
          <w:p w:rsidR="009460BB" w:rsidRPr="009460BB" w:rsidRDefault="009460BB" w:rsidP="009460BB">
            <w:pPr>
              <w:rPr>
                <w:rFonts w:ascii="Times New Roman" w:hAnsi="Times New Roman" w:cs="Times New Roman"/>
                <w:sz w:val="16"/>
                <w:szCs w:val="16"/>
              </w:rPr>
            </w:pPr>
          </w:p>
        </w:tc>
        <w:tc>
          <w:tcPr>
            <w:tcW w:w="1563" w:type="dxa"/>
            <w:vMerge/>
          </w:tcPr>
          <w:p w:rsidR="009460BB" w:rsidRPr="009460BB" w:rsidRDefault="009460BB" w:rsidP="009460BB">
            <w:pPr>
              <w:rPr>
                <w:rFonts w:ascii="Times New Roman" w:hAnsi="Times New Roman" w:cs="Times New Roman"/>
                <w:sz w:val="16"/>
                <w:szCs w:val="16"/>
              </w:rPr>
            </w:pPr>
          </w:p>
        </w:tc>
        <w:tc>
          <w:tcPr>
            <w:tcW w:w="1559" w:type="dxa"/>
            <w:vMerge/>
          </w:tcPr>
          <w:p w:rsidR="009460BB" w:rsidRPr="009460BB" w:rsidRDefault="009460BB" w:rsidP="009460BB">
            <w:pPr>
              <w:rPr>
                <w:rFonts w:ascii="Times New Roman" w:hAnsi="Times New Roman" w:cs="Times New Roman"/>
                <w:sz w:val="16"/>
                <w:szCs w:val="16"/>
              </w:rPr>
            </w:pPr>
          </w:p>
        </w:tc>
        <w:tc>
          <w:tcPr>
            <w:tcW w:w="1083" w:type="dxa"/>
            <w:gridSpan w:val="4"/>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841" w:type="dxa"/>
            <w:gridSpan w:val="2"/>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90</w:t>
            </w:r>
          </w:p>
        </w:tc>
      </w:tr>
      <w:tr w:rsidR="009460BB" w:rsidRPr="009460BB" w:rsidTr="00DB51FB">
        <w:tc>
          <w:tcPr>
            <w:tcW w:w="634" w:type="dxa"/>
          </w:tcPr>
          <w:p w:rsidR="009460BB" w:rsidRPr="009460BB" w:rsidRDefault="009460BB" w:rsidP="009460BB">
            <w:pPr>
              <w:jc w:val="center"/>
              <w:rPr>
                <w:rFonts w:ascii="Times New Roman" w:hAnsi="Times New Roman" w:cs="Times New Roman"/>
                <w:sz w:val="16"/>
                <w:szCs w:val="16"/>
              </w:rPr>
            </w:pPr>
          </w:p>
        </w:tc>
        <w:tc>
          <w:tcPr>
            <w:tcW w:w="9714" w:type="dxa"/>
            <w:gridSpan w:val="10"/>
          </w:tcPr>
          <w:p w:rsidR="009460BB" w:rsidRPr="009460BB" w:rsidRDefault="00525398" w:rsidP="009460BB">
            <w:pPr>
              <w:autoSpaceDE w:val="0"/>
              <w:autoSpaceDN w:val="0"/>
              <w:adjustRightInd w:val="0"/>
              <w:rPr>
                <w:rFonts w:ascii="Times New Roman" w:hAnsi="Times New Roman" w:cs="Times New Roman"/>
                <w:sz w:val="16"/>
                <w:szCs w:val="16"/>
              </w:rPr>
            </w:pPr>
            <w:hyperlink r:id="rId17"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DB51FB">
        <w:trPr>
          <w:trHeight w:val="340"/>
        </w:trPr>
        <w:tc>
          <w:tcPr>
            <w:tcW w:w="634"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2258"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18" w:history="1">
              <w:r w:rsidRPr="009460BB">
                <w:rPr>
                  <w:rFonts w:ascii="Times New Roman" w:hAnsi="Times New Roman" w:cs="Times New Roman"/>
                  <w:sz w:val="16"/>
                  <w:szCs w:val="16"/>
                </w:rPr>
                <w:t xml:space="preserve">&lt;*&gt; </w:t>
              </w:r>
            </w:hyperlink>
          </w:p>
        </w:tc>
        <w:tc>
          <w:tcPr>
            <w:tcW w:w="2410"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1563"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844" w:type="dxa"/>
            <w:gridSpan w:val="3"/>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85"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bCs/>
                <w:sz w:val="16"/>
                <w:szCs w:val="16"/>
              </w:rPr>
              <w:t>город. местн.</w:t>
            </w:r>
          </w:p>
        </w:tc>
        <w:tc>
          <w:tcPr>
            <w:tcW w:w="854" w:type="dxa"/>
            <w:gridSpan w:val="3"/>
          </w:tcPr>
          <w:p w:rsidR="009460BB" w:rsidRPr="00DB51FB" w:rsidRDefault="00DB51FB" w:rsidP="00DB51FB">
            <w:pPr>
              <w:autoSpaceDE w:val="0"/>
              <w:autoSpaceDN w:val="0"/>
              <w:adjustRightInd w:val="0"/>
              <w:contextualSpacing/>
              <w:jc w:val="center"/>
              <w:outlineLvl w:val="1"/>
              <w:rPr>
                <w:rFonts w:ascii="Times New Roman" w:hAnsi="Times New Roman" w:cs="Times New Roman"/>
                <w:bCs/>
                <w:sz w:val="16"/>
                <w:szCs w:val="16"/>
              </w:rPr>
            </w:pPr>
            <w:r>
              <w:rPr>
                <w:rFonts w:ascii="Times New Roman" w:hAnsi="Times New Roman" w:cs="Times New Roman"/>
                <w:bCs/>
                <w:sz w:val="16"/>
                <w:szCs w:val="16"/>
              </w:rPr>
              <w:t>сельск. местн.</w:t>
            </w:r>
          </w:p>
        </w:tc>
      </w:tr>
      <w:tr w:rsidR="009460BB" w:rsidRPr="009460BB" w:rsidTr="00DB51FB">
        <w:trPr>
          <w:trHeight w:val="295"/>
        </w:trPr>
        <w:tc>
          <w:tcPr>
            <w:tcW w:w="634" w:type="dxa"/>
            <w:vMerge/>
          </w:tcPr>
          <w:p w:rsidR="009460BB" w:rsidRPr="009460BB" w:rsidRDefault="009460BB" w:rsidP="009460BB">
            <w:pPr>
              <w:rPr>
                <w:rFonts w:ascii="Times New Roman" w:hAnsi="Times New Roman" w:cs="Times New Roman"/>
                <w:sz w:val="16"/>
                <w:szCs w:val="16"/>
              </w:rPr>
            </w:pPr>
          </w:p>
        </w:tc>
        <w:tc>
          <w:tcPr>
            <w:tcW w:w="2258" w:type="dxa"/>
            <w:vMerge/>
          </w:tcPr>
          <w:p w:rsidR="009460BB" w:rsidRPr="009460BB" w:rsidRDefault="009460BB" w:rsidP="009460BB">
            <w:pPr>
              <w:rPr>
                <w:rFonts w:ascii="Times New Roman" w:hAnsi="Times New Roman" w:cs="Times New Roman"/>
                <w:sz w:val="16"/>
                <w:szCs w:val="16"/>
                <w:lang w:eastAsia="zh-CN"/>
              </w:rPr>
            </w:pPr>
          </w:p>
        </w:tc>
        <w:tc>
          <w:tcPr>
            <w:tcW w:w="2410" w:type="dxa"/>
            <w:vMerge/>
          </w:tcPr>
          <w:p w:rsidR="009460BB" w:rsidRPr="009460BB" w:rsidRDefault="009460BB" w:rsidP="009460BB">
            <w:pPr>
              <w:rPr>
                <w:rFonts w:ascii="Times New Roman" w:hAnsi="Times New Roman" w:cs="Times New Roman"/>
                <w:sz w:val="16"/>
                <w:szCs w:val="16"/>
              </w:rPr>
            </w:pPr>
          </w:p>
        </w:tc>
        <w:tc>
          <w:tcPr>
            <w:tcW w:w="1563" w:type="dxa"/>
            <w:vMerge/>
          </w:tcPr>
          <w:p w:rsidR="009460BB" w:rsidRPr="009460BB" w:rsidRDefault="009460BB" w:rsidP="009460BB">
            <w:pPr>
              <w:rPr>
                <w:rFonts w:ascii="Times New Roman" w:hAnsi="Times New Roman" w:cs="Times New Roman"/>
                <w:sz w:val="16"/>
                <w:szCs w:val="16"/>
              </w:rPr>
            </w:pPr>
          </w:p>
        </w:tc>
        <w:tc>
          <w:tcPr>
            <w:tcW w:w="1844" w:type="dxa"/>
            <w:gridSpan w:val="3"/>
            <w:vMerge/>
          </w:tcPr>
          <w:p w:rsidR="009460BB" w:rsidRPr="009460BB" w:rsidRDefault="009460BB" w:rsidP="009460BB">
            <w:pPr>
              <w:rPr>
                <w:rFonts w:ascii="Times New Roman" w:hAnsi="Times New Roman" w:cs="Times New Roman"/>
                <w:sz w:val="16"/>
                <w:szCs w:val="16"/>
              </w:rPr>
            </w:pPr>
          </w:p>
        </w:tc>
        <w:tc>
          <w:tcPr>
            <w:tcW w:w="785"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60</w:t>
            </w:r>
          </w:p>
        </w:tc>
        <w:tc>
          <w:tcPr>
            <w:tcW w:w="854" w:type="dxa"/>
            <w:gridSpan w:val="3"/>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90</w:t>
            </w:r>
          </w:p>
        </w:tc>
      </w:tr>
      <w:tr w:rsidR="009460BB" w:rsidRPr="009460BB" w:rsidTr="00DB51FB">
        <w:tc>
          <w:tcPr>
            <w:tcW w:w="634" w:type="dxa"/>
          </w:tcPr>
          <w:p w:rsidR="009460BB" w:rsidRPr="009460BB" w:rsidRDefault="009460BB" w:rsidP="009460BB">
            <w:pPr>
              <w:rPr>
                <w:rFonts w:ascii="Times New Roman" w:hAnsi="Times New Roman" w:cs="Times New Roman"/>
                <w:sz w:val="16"/>
                <w:szCs w:val="16"/>
              </w:rPr>
            </w:pPr>
          </w:p>
        </w:tc>
        <w:tc>
          <w:tcPr>
            <w:tcW w:w="9714" w:type="dxa"/>
            <w:gridSpan w:val="10"/>
          </w:tcPr>
          <w:p w:rsidR="009460BB" w:rsidRPr="009460BB" w:rsidRDefault="00525398" w:rsidP="009460BB">
            <w:pPr>
              <w:pStyle w:val="ConsPlusNormal"/>
              <w:jc w:val="both"/>
              <w:rPr>
                <w:rFonts w:ascii="Times New Roman" w:hAnsi="Times New Roman" w:cs="Times New Roman"/>
                <w:sz w:val="16"/>
                <w:szCs w:val="16"/>
              </w:rPr>
            </w:pPr>
            <w:hyperlink r:id="rId19"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DB51FB">
        <w:tc>
          <w:tcPr>
            <w:tcW w:w="634"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258"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2410"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Общая площадь на 1000 человек, тыс. кв. м</w:t>
            </w:r>
          </w:p>
        </w:tc>
        <w:tc>
          <w:tcPr>
            <w:tcW w:w="1563"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lang w:eastAsia="zh-CN"/>
              </w:rPr>
              <w:t>1,95</w:t>
            </w:r>
          </w:p>
        </w:tc>
        <w:tc>
          <w:tcPr>
            <w:tcW w:w="1844" w:type="dxa"/>
            <w:gridSpan w:val="3"/>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1639" w:type="dxa"/>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DB51FB">
        <w:tc>
          <w:tcPr>
            <w:tcW w:w="634" w:type="dxa"/>
          </w:tcPr>
          <w:p w:rsidR="009460BB" w:rsidRPr="009460BB" w:rsidRDefault="009460BB" w:rsidP="009460BB">
            <w:pPr>
              <w:jc w:val="center"/>
              <w:rPr>
                <w:rFonts w:ascii="Times New Roman" w:hAnsi="Times New Roman" w:cs="Times New Roman"/>
                <w:sz w:val="16"/>
                <w:szCs w:val="16"/>
              </w:rPr>
            </w:pPr>
          </w:p>
        </w:tc>
        <w:tc>
          <w:tcPr>
            <w:tcW w:w="9714" w:type="dxa"/>
            <w:gridSpan w:val="10"/>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DB51FB">
        <w:trPr>
          <w:trHeight w:val="934"/>
        </w:trPr>
        <w:tc>
          <w:tcPr>
            <w:tcW w:w="634"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lastRenderedPageBreak/>
              <w:t>4</w:t>
            </w:r>
          </w:p>
        </w:tc>
        <w:tc>
          <w:tcPr>
            <w:tcW w:w="2258"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2410"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jc w:val="center"/>
              <w:rPr>
                <w:rFonts w:ascii="Times New Roman" w:hAnsi="Times New Roman" w:cs="Times New Roman"/>
                <w:sz w:val="16"/>
                <w:szCs w:val="16"/>
              </w:rPr>
            </w:pPr>
          </w:p>
        </w:tc>
        <w:tc>
          <w:tcPr>
            <w:tcW w:w="1563"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844" w:type="dxa"/>
            <w:gridSpan w:val="3"/>
          </w:tcPr>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jc w:val="center"/>
              <w:rPr>
                <w:rFonts w:ascii="Times New Roman" w:hAnsi="Times New Roman" w:cs="Times New Roman"/>
                <w:sz w:val="16"/>
                <w:szCs w:val="16"/>
              </w:rPr>
            </w:pPr>
          </w:p>
        </w:tc>
        <w:tc>
          <w:tcPr>
            <w:tcW w:w="1639" w:type="dxa"/>
            <w:gridSpan w:val="4"/>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1000</w:t>
            </w:r>
          </w:p>
        </w:tc>
      </w:tr>
      <w:tr w:rsidR="009460BB" w:rsidRPr="009460BB" w:rsidTr="00DB51FB">
        <w:tc>
          <w:tcPr>
            <w:tcW w:w="634" w:type="dxa"/>
          </w:tcPr>
          <w:p w:rsidR="009460BB" w:rsidRPr="009460BB" w:rsidRDefault="009460BB" w:rsidP="009460BB">
            <w:pPr>
              <w:rPr>
                <w:rFonts w:ascii="Times New Roman" w:hAnsi="Times New Roman" w:cs="Times New Roman"/>
                <w:sz w:val="16"/>
                <w:szCs w:val="16"/>
              </w:rPr>
            </w:pPr>
          </w:p>
        </w:tc>
        <w:tc>
          <w:tcPr>
            <w:tcW w:w="9714" w:type="dxa"/>
            <w:gridSpan w:val="10"/>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DB51FB">
        <w:trPr>
          <w:trHeight w:val="672"/>
        </w:trPr>
        <w:tc>
          <w:tcPr>
            <w:tcW w:w="634"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2258"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2410"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1563"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844" w:type="dxa"/>
            <w:gridSpan w:val="3"/>
            <w:vMerge w:val="restar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rPr>
                <w:rFonts w:ascii="Times New Roman" w:hAnsi="Times New Roman" w:cs="Times New Roman"/>
                <w:sz w:val="16"/>
                <w:szCs w:val="16"/>
              </w:rPr>
            </w:pPr>
          </w:p>
        </w:tc>
        <w:tc>
          <w:tcPr>
            <w:tcW w:w="850" w:type="dxa"/>
            <w:gridSpan w:val="3"/>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bCs/>
                <w:sz w:val="16"/>
                <w:szCs w:val="16"/>
              </w:rPr>
              <w:t>город. местн.</w:t>
            </w:r>
          </w:p>
        </w:tc>
        <w:tc>
          <w:tcPr>
            <w:tcW w:w="789" w:type="dxa"/>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jc w:val="center"/>
              <w:rPr>
                <w:rFonts w:ascii="Times New Roman" w:hAnsi="Times New Roman" w:cs="Times New Roman"/>
                <w:sz w:val="16"/>
                <w:szCs w:val="16"/>
              </w:rPr>
            </w:pPr>
          </w:p>
        </w:tc>
      </w:tr>
      <w:tr w:rsidR="009460BB" w:rsidRPr="009460BB" w:rsidTr="00DB51FB">
        <w:trPr>
          <w:trHeight w:val="251"/>
        </w:trPr>
        <w:tc>
          <w:tcPr>
            <w:tcW w:w="634" w:type="dxa"/>
            <w:vMerge/>
          </w:tcPr>
          <w:p w:rsidR="009460BB" w:rsidRPr="009460BB" w:rsidRDefault="009460BB" w:rsidP="009460BB">
            <w:pPr>
              <w:jc w:val="center"/>
              <w:rPr>
                <w:rFonts w:ascii="Times New Roman" w:hAnsi="Times New Roman" w:cs="Times New Roman"/>
                <w:sz w:val="16"/>
                <w:szCs w:val="16"/>
              </w:rPr>
            </w:pPr>
          </w:p>
        </w:tc>
        <w:tc>
          <w:tcPr>
            <w:tcW w:w="2258" w:type="dxa"/>
            <w:vMerge/>
          </w:tcPr>
          <w:p w:rsidR="009460BB" w:rsidRPr="009460BB" w:rsidRDefault="009460BB" w:rsidP="009460BB">
            <w:pPr>
              <w:jc w:val="center"/>
              <w:rPr>
                <w:rFonts w:ascii="Times New Roman" w:hAnsi="Times New Roman" w:cs="Times New Roman"/>
                <w:sz w:val="16"/>
                <w:szCs w:val="16"/>
                <w:lang w:eastAsia="zh-CN"/>
              </w:rPr>
            </w:pPr>
          </w:p>
        </w:tc>
        <w:tc>
          <w:tcPr>
            <w:tcW w:w="2410" w:type="dxa"/>
            <w:vMerge/>
          </w:tcPr>
          <w:p w:rsidR="009460BB" w:rsidRPr="009460BB" w:rsidRDefault="009460BB" w:rsidP="009460BB">
            <w:pPr>
              <w:jc w:val="center"/>
              <w:rPr>
                <w:rFonts w:ascii="Times New Roman" w:hAnsi="Times New Roman" w:cs="Times New Roman"/>
                <w:sz w:val="16"/>
                <w:szCs w:val="16"/>
              </w:rPr>
            </w:pPr>
          </w:p>
        </w:tc>
        <w:tc>
          <w:tcPr>
            <w:tcW w:w="1563" w:type="dxa"/>
            <w:vMerge/>
          </w:tcPr>
          <w:p w:rsidR="009460BB" w:rsidRPr="009460BB" w:rsidRDefault="009460BB" w:rsidP="009460BB">
            <w:pPr>
              <w:jc w:val="center"/>
              <w:rPr>
                <w:rFonts w:ascii="Times New Roman" w:hAnsi="Times New Roman" w:cs="Times New Roman"/>
                <w:sz w:val="16"/>
                <w:szCs w:val="16"/>
              </w:rPr>
            </w:pPr>
          </w:p>
        </w:tc>
        <w:tc>
          <w:tcPr>
            <w:tcW w:w="1844" w:type="dxa"/>
            <w:gridSpan w:val="3"/>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850" w:type="dxa"/>
            <w:gridSpan w:val="3"/>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60</w:t>
            </w:r>
          </w:p>
        </w:tc>
        <w:tc>
          <w:tcPr>
            <w:tcW w:w="789"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90</w:t>
            </w:r>
          </w:p>
        </w:tc>
      </w:tr>
      <w:tr w:rsidR="009460BB" w:rsidRPr="009460BB" w:rsidTr="00DB51FB">
        <w:tc>
          <w:tcPr>
            <w:tcW w:w="634" w:type="dxa"/>
          </w:tcPr>
          <w:p w:rsidR="009460BB" w:rsidRPr="009460BB" w:rsidRDefault="009460BB" w:rsidP="009460BB">
            <w:pPr>
              <w:rPr>
                <w:rFonts w:ascii="Times New Roman" w:hAnsi="Times New Roman" w:cs="Times New Roman"/>
                <w:sz w:val="16"/>
                <w:szCs w:val="16"/>
              </w:rPr>
            </w:pPr>
          </w:p>
        </w:tc>
        <w:tc>
          <w:tcPr>
            <w:tcW w:w="9714" w:type="dxa"/>
            <w:gridSpan w:val="10"/>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bookmarkStart w:id="31" w:name="P1946"/>
      <w:bookmarkStart w:id="32" w:name="P2150"/>
      <w:bookmarkStart w:id="33" w:name="P2204"/>
      <w:bookmarkEnd w:id="31"/>
      <w:bookmarkEnd w:id="32"/>
      <w:bookmarkEnd w:id="33"/>
      <w:r w:rsidRPr="009460BB">
        <w:rPr>
          <w:sz w:val="16"/>
          <w:szCs w:val="16"/>
        </w:rPr>
        <w:t xml:space="preserve">1.7. </w:t>
      </w:r>
      <w:r w:rsidRPr="009460BB">
        <w:rPr>
          <w:bCs w:val="0"/>
          <w:sz w:val="16"/>
          <w:szCs w:val="16"/>
        </w:rPr>
        <w:t>Объекты в области накопления твердых коммунальных отходов</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6"/>
        <w:gridCol w:w="2365"/>
        <w:gridCol w:w="2268"/>
        <w:gridCol w:w="1304"/>
        <w:gridCol w:w="9"/>
        <w:gridCol w:w="1578"/>
        <w:gridCol w:w="1503"/>
      </w:tblGrid>
      <w:tr w:rsidR="009460BB" w:rsidRPr="009460BB" w:rsidTr="009460BB">
        <w:tc>
          <w:tcPr>
            <w:tcW w:w="816"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N п/п</w:t>
            </w:r>
          </w:p>
        </w:tc>
        <w:tc>
          <w:tcPr>
            <w:tcW w:w="2365" w:type="dxa"/>
            <w:vMerge w:val="restart"/>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581" w:type="dxa"/>
            <w:gridSpan w:val="3"/>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3081" w:type="dxa"/>
            <w:gridSpan w:val="2"/>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9460BB">
        <w:tc>
          <w:tcPr>
            <w:tcW w:w="816" w:type="dxa"/>
            <w:vMerge/>
          </w:tcPr>
          <w:p w:rsidR="009460BB" w:rsidRPr="009460BB" w:rsidRDefault="009460BB" w:rsidP="009460BB">
            <w:pPr>
              <w:rPr>
                <w:rFonts w:ascii="Times New Roman" w:hAnsi="Times New Roman" w:cs="Times New Roman"/>
                <w:sz w:val="16"/>
                <w:szCs w:val="16"/>
              </w:rPr>
            </w:pPr>
          </w:p>
        </w:tc>
        <w:tc>
          <w:tcPr>
            <w:tcW w:w="2365" w:type="dxa"/>
            <w:vMerge/>
          </w:tcPr>
          <w:p w:rsidR="009460BB" w:rsidRPr="009460BB" w:rsidRDefault="009460BB" w:rsidP="009460BB">
            <w:pPr>
              <w:rPr>
                <w:rFonts w:ascii="Times New Roman" w:hAnsi="Times New Roman" w:cs="Times New Roman"/>
                <w:sz w:val="16"/>
                <w:szCs w:val="16"/>
              </w:rPr>
            </w:pPr>
          </w:p>
        </w:tc>
        <w:tc>
          <w:tcPr>
            <w:tcW w:w="226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525398">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87" w:type="dxa"/>
            <w:gridSpan w:val="2"/>
          </w:tcPr>
          <w:p w:rsidR="009460BB" w:rsidRPr="009460BB" w:rsidRDefault="009460BB" w:rsidP="00525398">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503" w:type="dxa"/>
          </w:tcPr>
          <w:p w:rsidR="009460BB" w:rsidRPr="009460BB" w:rsidRDefault="009460BB" w:rsidP="00525398">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816"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2365"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2268"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587" w:type="dxa"/>
            <w:gridSpan w:val="2"/>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503" w:type="dxa"/>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816" w:type="dxa"/>
            <w:vMerge w:val="restar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2365"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Полигон ТКО</w:t>
            </w:r>
          </w:p>
        </w:tc>
        <w:tc>
          <w:tcPr>
            <w:tcW w:w="2268"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Вместимость:</w:t>
            </w:r>
          </w:p>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м3 на 1 чел.</w:t>
            </w:r>
          </w:p>
        </w:tc>
        <w:tc>
          <w:tcPr>
            <w:tcW w:w="1304" w:type="dxa"/>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19,5 &lt;*&gt;</w:t>
            </w:r>
          </w:p>
        </w:tc>
        <w:tc>
          <w:tcPr>
            <w:tcW w:w="3090" w:type="dxa"/>
            <w:gridSpan w:val="3"/>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6" w:type="dxa"/>
            <w:vMerge/>
          </w:tcPr>
          <w:p w:rsidR="009460BB" w:rsidRPr="009460BB" w:rsidRDefault="009460BB" w:rsidP="009460BB">
            <w:pPr>
              <w:rPr>
                <w:rFonts w:ascii="Times New Roman" w:hAnsi="Times New Roman" w:cs="Times New Roman"/>
                <w:sz w:val="16"/>
                <w:szCs w:val="16"/>
              </w:rPr>
            </w:pPr>
          </w:p>
        </w:tc>
        <w:tc>
          <w:tcPr>
            <w:tcW w:w="9027" w:type="dxa"/>
            <w:gridSpan w:val="6"/>
          </w:tcPr>
          <w:p w:rsidR="009460BB" w:rsidRPr="009460BB" w:rsidRDefault="009460BB" w:rsidP="009460BB">
            <w:pPr>
              <w:pStyle w:val="ConsPlusNormal"/>
              <w:rPr>
                <w:rFonts w:ascii="Times New Roman" w:hAnsi="Times New Roman" w:cs="Times New Roman"/>
                <w:sz w:val="16"/>
                <w:szCs w:val="16"/>
              </w:rPr>
            </w:pPr>
            <w:bookmarkStart w:id="34" w:name="P2332"/>
            <w:bookmarkEnd w:id="34"/>
            <w:r w:rsidRPr="009460BB">
              <w:rPr>
                <w:rFonts w:ascii="Times New Roman" w:hAnsi="Times New Roman" w:cs="Times New Roman"/>
                <w:sz w:val="16"/>
                <w:szCs w:val="16"/>
              </w:rPr>
              <w:t>&lt;*&gt; Площадь территории полигона ТКО следует принимать не менее 2,5 га.</w:t>
            </w:r>
          </w:p>
        </w:tc>
      </w:tr>
    </w:tbl>
    <w:p w:rsidR="009460BB" w:rsidRPr="009460BB" w:rsidRDefault="009460BB" w:rsidP="009460BB">
      <w:pPr>
        <w:pStyle w:val="ConsPlusNormal"/>
        <w:ind w:firstLine="540"/>
        <w:jc w:val="both"/>
        <w:rPr>
          <w:rFonts w:ascii="Times New Roman" w:hAnsi="Times New Roman" w:cs="Times New Roman"/>
          <w:sz w:val="16"/>
          <w:szCs w:val="16"/>
        </w:rPr>
      </w:pPr>
      <w:bookmarkStart w:id="35" w:name="P2403"/>
      <w:bookmarkEnd w:id="35"/>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2.1.</w:t>
      </w:r>
      <w:r w:rsidRPr="009460BB">
        <w:rPr>
          <w:sz w:val="16"/>
          <w:szCs w:val="16"/>
        </w:rPr>
        <w:t xml:space="preserve"> </w:t>
      </w: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60"/>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579" w:type="pct"/>
            <w:gridSpan w:val="2"/>
            <w:tcBorders>
              <w:left w:val="single" w:sz="4" w:space="0" w:color="auto"/>
            </w:tcBorders>
          </w:tcPr>
          <w:p w:rsidR="009460BB" w:rsidRPr="009460BB" w:rsidRDefault="009460BB" w:rsidP="009460BB">
            <w:pPr>
              <w:pStyle w:val="ConsPlusTitle"/>
              <w:jc w:val="both"/>
              <w:outlineLvl w:val="1"/>
              <w:rPr>
                <w:b w:val="0"/>
                <w:bCs w:val="0"/>
                <w:sz w:val="16"/>
                <w:szCs w:val="16"/>
              </w:rPr>
            </w:pPr>
            <w:r w:rsidRPr="009460BB">
              <w:rPr>
                <w:b w:val="0"/>
                <w:bCs w:val="0"/>
                <w:sz w:val="16"/>
                <w:szCs w:val="16"/>
              </w:rPr>
              <w:t>Объекты местного значения муниципального района</w:t>
            </w:r>
          </w:p>
        </w:tc>
      </w:tr>
      <w:tr w:rsidR="009460BB" w:rsidRPr="009460BB" w:rsidTr="009460BB">
        <w:trPr>
          <w:trHeight w:val="351"/>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lang w:eastAsia="zh-CN"/>
              </w:rPr>
              <w:t>1.1</w:t>
            </w:r>
          </w:p>
        </w:tc>
        <w:tc>
          <w:tcPr>
            <w:tcW w:w="4579" w:type="pct"/>
            <w:gridSpan w:val="2"/>
            <w:tcBorders>
              <w:left w:val="single" w:sz="4" w:space="0" w:color="auto"/>
            </w:tcBorders>
          </w:tcPr>
          <w:p w:rsidR="009460BB" w:rsidRPr="009460BB" w:rsidRDefault="009460BB" w:rsidP="009460BB">
            <w:pPr>
              <w:pStyle w:val="ConsPlusTitle"/>
              <w:jc w:val="both"/>
              <w:outlineLvl w:val="1"/>
              <w:rPr>
                <w:b w:val="0"/>
                <w:bCs w:val="0"/>
                <w:sz w:val="16"/>
                <w:szCs w:val="16"/>
              </w:rPr>
            </w:pPr>
            <w:r w:rsidRPr="009460BB">
              <w:rPr>
                <w:b w:val="0"/>
                <w:bCs w:val="0"/>
                <w:sz w:val="16"/>
                <w:szCs w:val="16"/>
                <w:lang w:eastAsia="zh-CN"/>
              </w:rPr>
              <w:t>Автомобильные дороги местного значения</w:t>
            </w:r>
          </w:p>
        </w:tc>
      </w:tr>
      <w:tr w:rsidR="009460BB" w:rsidRPr="009460BB" w:rsidTr="009460BB">
        <w:trPr>
          <w:trHeight w:val="624"/>
        </w:trPr>
        <w:tc>
          <w:tcPr>
            <w:tcW w:w="421" w:type="pct"/>
            <w:tcBorders>
              <w:right w:val="single" w:sz="4" w:space="0" w:color="auto"/>
            </w:tcBorders>
          </w:tcPr>
          <w:p w:rsidR="009460BB" w:rsidRPr="009460BB" w:rsidRDefault="009460BB" w:rsidP="009460BB">
            <w:pPr>
              <w:pStyle w:val="a"/>
              <w:numPr>
                <w:ilvl w:val="0"/>
                <w:numId w:val="0"/>
              </w:numPr>
              <w:contextualSpacing w:val="0"/>
              <w:jc w:val="center"/>
              <w:rPr>
                <w:color w:val="FF0000"/>
                <w:sz w:val="16"/>
                <w:szCs w:val="16"/>
              </w:rPr>
            </w:pPr>
            <w:r w:rsidRPr="009460BB">
              <w:rPr>
                <w:sz w:val="16"/>
                <w:szCs w:val="16"/>
              </w:rPr>
              <w:t>1.1.1</w:t>
            </w:r>
          </w:p>
        </w:tc>
        <w:tc>
          <w:tcPr>
            <w:tcW w:w="1378" w:type="pct"/>
            <w:tcBorders>
              <w:left w:val="single" w:sz="4" w:space="0" w:color="auto"/>
            </w:tcBorders>
          </w:tcPr>
          <w:p w:rsidR="009460BB" w:rsidRPr="009460BB" w:rsidRDefault="009460BB" w:rsidP="009460BB">
            <w:pPr>
              <w:pStyle w:val="a"/>
              <w:numPr>
                <w:ilvl w:val="0"/>
                <w:numId w:val="0"/>
              </w:numPr>
              <w:contextualSpacing w:val="0"/>
              <w:rPr>
                <w:color w:val="FF0000"/>
                <w:sz w:val="16"/>
                <w:szCs w:val="16"/>
              </w:rPr>
            </w:pPr>
            <w:r w:rsidRPr="009460BB">
              <w:rPr>
                <w:sz w:val="16"/>
                <w:szCs w:val="16"/>
              </w:rPr>
              <w:t>Доля автодорог с твердым покрытием</w:t>
            </w:r>
          </w:p>
        </w:tc>
        <w:tc>
          <w:tcPr>
            <w:tcW w:w="3201" w:type="pct"/>
          </w:tcPr>
          <w:p w:rsidR="009460BB" w:rsidRPr="009460BB" w:rsidRDefault="009460BB" w:rsidP="009460BB">
            <w:pPr>
              <w:pStyle w:val="ConsPlusTitle"/>
              <w:jc w:val="both"/>
              <w:outlineLvl w:val="1"/>
              <w:rPr>
                <w:b w:val="0"/>
                <w:bCs w:val="0"/>
                <w:sz w:val="16"/>
                <w:szCs w:val="16"/>
              </w:rPr>
            </w:pPr>
            <w:r w:rsidRPr="009460BB">
              <w:rPr>
                <w:b w:val="0"/>
                <w:bCs w:val="0"/>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Стратегии социально-экономического развития Пензенской области, в которой доля автодорог с твердым покрытием от автодорог общего пользования к 2035 году планируется довести до 80%.</w:t>
            </w:r>
          </w:p>
        </w:tc>
      </w:tr>
      <w:tr w:rsidR="009460BB" w:rsidRPr="009460BB" w:rsidTr="009460BB">
        <w:trPr>
          <w:trHeight w:val="401"/>
        </w:trPr>
        <w:tc>
          <w:tcPr>
            <w:tcW w:w="421" w:type="pct"/>
            <w:tcBorders>
              <w:right w:val="single" w:sz="4" w:space="0" w:color="auto"/>
            </w:tcBorders>
          </w:tcPr>
          <w:p w:rsidR="009460BB" w:rsidRPr="009460BB" w:rsidRDefault="009460BB" w:rsidP="009460BB">
            <w:pPr>
              <w:pStyle w:val="a"/>
              <w:numPr>
                <w:ilvl w:val="0"/>
                <w:numId w:val="0"/>
              </w:numPr>
              <w:contextualSpacing w:val="0"/>
              <w:jc w:val="center"/>
              <w:rPr>
                <w:sz w:val="16"/>
                <w:szCs w:val="16"/>
              </w:rPr>
            </w:pPr>
            <w:r w:rsidRPr="009460BB">
              <w:rPr>
                <w:sz w:val="16"/>
                <w:szCs w:val="16"/>
                <w:lang w:eastAsia="zh-CN"/>
              </w:rPr>
              <w:t>1.2</w:t>
            </w:r>
          </w:p>
        </w:tc>
        <w:tc>
          <w:tcPr>
            <w:tcW w:w="4579" w:type="pct"/>
            <w:gridSpan w:val="2"/>
            <w:tcBorders>
              <w:left w:val="single" w:sz="4" w:space="0" w:color="auto"/>
            </w:tcBorders>
          </w:tcPr>
          <w:p w:rsidR="009460BB" w:rsidRPr="009460BB" w:rsidRDefault="009460BB" w:rsidP="009460BB">
            <w:pPr>
              <w:pStyle w:val="a"/>
              <w:numPr>
                <w:ilvl w:val="0"/>
                <w:numId w:val="0"/>
              </w:numPr>
              <w:ind w:firstLine="73"/>
              <w:contextualSpacing w:val="0"/>
              <w:rPr>
                <w:sz w:val="16"/>
                <w:szCs w:val="16"/>
              </w:rPr>
            </w:pPr>
            <w:r w:rsidRPr="009460BB">
              <w:rPr>
                <w:sz w:val="16"/>
                <w:szCs w:val="16"/>
                <w:lang w:eastAsia="zh-CN"/>
              </w:rPr>
              <w:t>Объекты пассажирского автомобильного транспорта</w:t>
            </w:r>
          </w:p>
        </w:tc>
      </w:tr>
      <w:tr w:rsidR="009460BB" w:rsidRPr="009460BB" w:rsidTr="009460BB">
        <w:trPr>
          <w:trHeight w:val="140"/>
        </w:trPr>
        <w:tc>
          <w:tcPr>
            <w:tcW w:w="421" w:type="pct"/>
            <w:tcBorders>
              <w:right w:val="single" w:sz="4" w:space="0" w:color="auto"/>
            </w:tcBorders>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1.2.1</w:t>
            </w:r>
          </w:p>
        </w:tc>
        <w:tc>
          <w:tcPr>
            <w:tcW w:w="1378" w:type="pct"/>
            <w:tcBorders>
              <w:left w:val="single" w:sz="4" w:space="0" w:color="auto"/>
            </w:tcBorders>
          </w:tcPr>
          <w:p w:rsidR="009460BB" w:rsidRPr="009460BB" w:rsidRDefault="009460BB" w:rsidP="009460BB">
            <w:pPr>
              <w:pStyle w:val="ConsPlusTitle"/>
              <w:ind w:firstLine="73"/>
              <w:outlineLvl w:val="1"/>
              <w:rPr>
                <w:b w:val="0"/>
                <w:sz w:val="16"/>
                <w:szCs w:val="16"/>
              </w:rPr>
            </w:pPr>
            <w:r w:rsidRPr="009460BB">
              <w:rPr>
                <w:b w:val="0"/>
                <w:sz w:val="16"/>
                <w:szCs w:val="16"/>
                <w:lang w:eastAsia="zh-CN"/>
              </w:rPr>
              <w:t>Обеспеченность населения автостанциями местного значения</w:t>
            </w:r>
          </w:p>
        </w:tc>
        <w:tc>
          <w:tcPr>
            <w:tcW w:w="3201" w:type="pct"/>
          </w:tcPr>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исходя из текущего состояния обеспеченности населения автовокзалами и автостанциями.</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Согласно анализу объемов пассажиропотока и расчетного суточного отправления пассажиров автовокзалов и автостанций на территории Пензенской области расчетное суточное отправление пассажиров самых крупных автостанций не превышает 1000 пассажиров, что согласно классификации автовокзалов и пассажирских автостанций (таблица1), приведенной в ВСН-АВ-ПАС-94 соответствует автостанциям. В связи с этим расчетные показатели установлены для пассажирских станций. Время работы автостанций 12-14 часов в сутки.</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Значения расчетного показателя основано на положениях ВСН-АВ-ПАС-94, согласно которым вместимость автостанций и автовокзалов зависит от суточного отправления пассажиров, при этом установлен значительный диапазон количества суточного отправления 100-200; 200-400; 400-600 и т.д. С целью установления расчетного показателя вычислялся средний коэффициент вместимости по каждому диапазону суточного отправления. В результате он составил:</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 для диапазонов</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u w:val="single"/>
              </w:rPr>
            </w:pPr>
            <w:r w:rsidRPr="009460BB">
              <w:rPr>
                <w:rFonts w:ascii="Times New Roman" w:hAnsi="Times New Roman" w:cs="Times New Roman"/>
                <w:sz w:val="16"/>
                <w:szCs w:val="16"/>
                <w:u w:val="single"/>
              </w:rPr>
              <w:t>в части автостанций</w:t>
            </w:r>
            <w:r w:rsidRPr="009460BB">
              <w:rPr>
                <w:rFonts w:ascii="Times New Roman" w:hAnsi="Times New Roman" w:cs="Times New Roman"/>
                <w:sz w:val="16"/>
                <w:szCs w:val="16"/>
              </w:rPr>
              <w:t>:</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от 100 до 200 пассажиров - 0,075</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от 200 до 400 пассажиров - 0,09;</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lastRenderedPageBreak/>
              <w:t>от 400 до 600 пассажиров - 0,11;</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от 600 до 1000 пассажиров- 0,10</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Далее среднее значение диапазонов суточного отправления умножалось на коэффициент вместимости, в результате показатель вместимости автостанций составил:</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-для автостанций при суточном отправлении:</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от 100 до 200 пассажиров—11 пассажиров;</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от 200 до 400 пассажиров -27 пассажиров;</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от 400 до 600 пассажиров -55 пассажиров;</w:t>
            </w:r>
          </w:p>
          <w:p w:rsidR="009460BB" w:rsidRPr="009460BB" w:rsidRDefault="009460BB" w:rsidP="009460BB">
            <w:pPr>
              <w:autoSpaceDE w:val="0"/>
              <w:autoSpaceDN w:val="0"/>
              <w:adjustRightInd w:val="0"/>
              <w:ind w:firstLine="97"/>
              <w:contextualSpacing/>
              <w:rPr>
                <w:rFonts w:ascii="Times New Roman" w:hAnsi="Times New Roman" w:cs="Times New Roman"/>
                <w:sz w:val="16"/>
                <w:szCs w:val="16"/>
              </w:rPr>
            </w:pPr>
            <w:r w:rsidRPr="009460BB">
              <w:rPr>
                <w:rFonts w:ascii="Times New Roman" w:hAnsi="Times New Roman" w:cs="Times New Roman"/>
                <w:sz w:val="16"/>
                <w:szCs w:val="16"/>
              </w:rPr>
              <w:t>от 600 до 1000 пассажиров-80 пассажиров.</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2.2.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525398">
        <w:trPr>
          <w:trHeight w:val="563"/>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образования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2.2.3</w:t>
      </w:r>
    </w:p>
    <w:tbl>
      <w:tblPr>
        <w:tblpPr w:leftFromText="180" w:rightFromText="180" w:vertAnchor="text" w:horzAnchor="margin" w:tblpY="106"/>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835"/>
        <w:gridCol w:w="6379"/>
      </w:tblGrid>
      <w:tr w:rsidR="009460BB" w:rsidRPr="009460BB" w:rsidTr="00DB51FB">
        <w:trPr>
          <w:trHeight w:val="564"/>
        </w:trPr>
        <w:tc>
          <w:tcPr>
            <w:tcW w:w="675" w:type="dxa"/>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п/п</w:t>
            </w:r>
          </w:p>
        </w:tc>
        <w:tc>
          <w:tcPr>
            <w:tcW w:w="2835" w:type="dxa"/>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Наименование расчетного показателя</w:t>
            </w:r>
          </w:p>
        </w:tc>
        <w:tc>
          <w:tcPr>
            <w:tcW w:w="6379" w:type="dxa"/>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DB51FB">
        <w:trPr>
          <w:trHeight w:val="119"/>
        </w:trPr>
        <w:tc>
          <w:tcPr>
            <w:tcW w:w="675" w:type="dxa"/>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w:t>
            </w:r>
          </w:p>
        </w:tc>
        <w:tc>
          <w:tcPr>
            <w:tcW w:w="2835" w:type="dxa"/>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w:t>
            </w:r>
          </w:p>
        </w:tc>
        <w:tc>
          <w:tcPr>
            <w:tcW w:w="6379" w:type="dxa"/>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w:t>
            </w:r>
          </w:p>
        </w:tc>
      </w:tr>
      <w:tr w:rsidR="009460BB" w:rsidRPr="009460BB" w:rsidTr="00DB51FB">
        <w:trPr>
          <w:trHeight w:val="207"/>
        </w:trPr>
        <w:tc>
          <w:tcPr>
            <w:tcW w:w="675" w:type="dxa"/>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w:t>
            </w:r>
          </w:p>
        </w:tc>
        <w:tc>
          <w:tcPr>
            <w:tcW w:w="9214" w:type="dxa"/>
            <w:gridSpan w:val="2"/>
            <w:tcBorders>
              <w:top w:val="single" w:sz="4" w:space="0" w:color="auto"/>
              <w:left w:val="single" w:sz="4" w:space="0" w:color="auto"/>
            </w:tcBorders>
          </w:tcPr>
          <w:p w:rsidR="009460BB" w:rsidRPr="009460BB" w:rsidRDefault="009460BB" w:rsidP="009460BB">
            <w:pPr>
              <w:autoSpaceDE w:val="0"/>
              <w:autoSpaceDN w:val="0"/>
              <w:adjustRightInd w:val="0"/>
              <w:outlineLvl w:val="1"/>
              <w:rPr>
                <w:rFonts w:ascii="Times New Roman" w:hAnsi="Times New Roman" w:cs="Times New Roman"/>
                <w:iCs/>
                <w:sz w:val="16"/>
                <w:szCs w:val="16"/>
              </w:rPr>
            </w:pPr>
            <w:r w:rsidRPr="009460BB">
              <w:rPr>
                <w:rFonts w:ascii="Times New Roman" w:hAnsi="Times New Roman" w:cs="Times New Roman"/>
                <w:iCs/>
                <w:sz w:val="16"/>
                <w:szCs w:val="16"/>
              </w:rPr>
              <w:t xml:space="preserve">Объекты местного значения муниципального района, городского округа </w:t>
            </w:r>
          </w:p>
        </w:tc>
      </w:tr>
      <w:tr w:rsidR="009460BB" w:rsidRPr="009460BB" w:rsidTr="00DB51FB">
        <w:trPr>
          <w:trHeight w:val="280"/>
        </w:trPr>
        <w:tc>
          <w:tcPr>
            <w:tcW w:w="675" w:type="dxa"/>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1.1</w:t>
            </w:r>
          </w:p>
        </w:tc>
        <w:tc>
          <w:tcPr>
            <w:tcW w:w="9214" w:type="dxa"/>
            <w:gridSpan w:val="2"/>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Дошкольное образование</w:t>
            </w:r>
          </w:p>
        </w:tc>
      </w:tr>
      <w:tr w:rsidR="009460BB" w:rsidRPr="009460BB" w:rsidTr="00DB51FB">
        <w:trPr>
          <w:trHeight w:val="763"/>
        </w:trPr>
        <w:tc>
          <w:tcPr>
            <w:tcW w:w="675" w:type="dxa"/>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1.1.1</w:t>
            </w:r>
          </w:p>
        </w:tc>
        <w:tc>
          <w:tcPr>
            <w:tcW w:w="2835" w:type="dxa"/>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местами в дошкольных </w:t>
            </w:r>
            <w:r w:rsidRPr="009460BB">
              <w:rPr>
                <w:rFonts w:ascii="Times New Roman" w:hAnsi="Times New Roman" w:cs="Times New Roman"/>
                <w:sz w:val="16"/>
                <w:szCs w:val="16"/>
              </w:rPr>
              <w:t>образовательных организациях</w:t>
            </w:r>
          </w:p>
        </w:tc>
        <w:tc>
          <w:tcPr>
            <w:tcW w:w="6379" w:type="dxa"/>
            <w:tcBorders>
              <w:top w:val="single" w:sz="4" w:space="0" w:color="auto"/>
              <w:bottom w:val="single" w:sz="4" w:space="0" w:color="auto"/>
            </w:tcBorders>
          </w:tcPr>
          <w:p w:rsidR="009460BB" w:rsidRPr="009460BB" w:rsidRDefault="009460BB" w:rsidP="009460BB">
            <w:pPr>
              <w:autoSpaceDE w:val="0"/>
              <w:autoSpaceDN w:val="0"/>
              <w:adjustRightInd w:val="0"/>
              <w:ind w:firstLine="18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Методических рекомендаций по развитию сети образовательных организаций и обеспеченности населения услугами таких организаций, с учетом Методических рекомендаций по подготовке нормативов градостроительного проектирования.</w:t>
            </w:r>
          </w:p>
        </w:tc>
      </w:tr>
      <w:tr w:rsidR="009460BB" w:rsidRPr="009460BB" w:rsidTr="00DB51FB">
        <w:trPr>
          <w:trHeight w:val="423"/>
        </w:trPr>
        <w:tc>
          <w:tcPr>
            <w:tcW w:w="675" w:type="dxa"/>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p>
        </w:tc>
        <w:tc>
          <w:tcPr>
            <w:tcW w:w="2835" w:type="dxa"/>
            <w:vMerge/>
            <w:tcBorders>
              <w:right w:val="single" w:sz="4" w:space="0" w:color="auto"/>
            </w:tcBorders>
          </w:tcPr>
          <w:p w:rsidR="009460BB" w:rsidRPr="009460BB" w:rsidRDefault="009460BB" w:rsidP="009460BB">
            <w:pPr>
              <w:autoSpaceDE w:val="0"/>
              <w:autoSpaceDN w:val="0"/>
              <w:adjustRightInd w:val="0"/>
              <w:ind w:firstLine="720"/>
              <w:jc w:val="center"/>
              <w:rPr>
                <w:rFonts w:ascii="Times New Roman" w:hAnsi="Times New Roman" w:cs="Times New Roman"/>
                <w:sz w:val="16"/>
                <w:szCs w:val="16"/>
                <w:lang w:eastAsia="zh-CN"/>
              </w:rPr>
            </w:pPr>
          </w:p>
        </w:tc>
        <w:tc>
          <w:tcPr>
            <w:tcW w:w="6379" w:type="dxa"/>
            <w:tcBorders>
              <w:top w:val="single" w:sz="4" w:space="0" w:color="auto"/>
            </w:tcBorders>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территориальной доступности показатель установлен на основе Методических рекомендаций по развитию сети образовательных организаций и обеспеченности населения услугами таких организаций, </w:t>
            </w:r>
            <w:hyperlink r:id="rId20" w:history="1">
              <w:r w:rsidRPr="009460BB">
                <w:rPr>
                  <w:rFonts w:ascii="Times New Roman" w:eastAsia="Calibri" w:hAnsi="Times New Roman" w:cs="Times New Roman"/>
                  <w:sz w:val="16"/>
                  <w:szCs w:val="16"/>
                </w:rPr>
                <w:t>СП 42.13330.2016</w:t>
              </w:r>
            </w:hyperlink>
            <w:r w:rsidRPr="009460BB">
              <w:rPr>
                <w:rFonts w:ascii="Times New Roman" w:hAnsi="Times New Roman" w:cs="Times New Roman"/>
                <w:color w:val="FF0000"/>
                <w:sz w:val="16"/>
                <w:szCs w:val="16"/>
              </w:rPr>
              <w:t xml:space="preserve"> </w:t>
            </w:r>
            <w:r w:rsidRPr="009460BB">
              <w:rPr>
                <w:rFonts w:ascii="Times New Roman" w:hAnsi="Times New Roman" w:cs="Times New Roman"/>
                <w:sz w:val="16"/>
                <w:szCs w:val="16"/>
              </w:rPr>
              <w:t>(с последующими изменениями)</w:t>
            </w:r>
            <w:r w:rsidRPr="009460BB">
              <w:rPr>
                <w:rFonts w:ascii="Times New Roman" w:eastAsia="Calibri" w:hAnsi="Times New Roman" w:cs="Times New Roman"/>
                <w:sz w:val="16"/>
                <w:szCs w:val="16"/>
              </w:rPr>
              <w:t>, «</w:t>
            </w:r>
            <w:hyperlink r:id="rId21" w:history="1">
              <w:r w:rsidRPr="009460BB">
                <w:rPr>
                  <w:rFonts w:ascii="Times New Roman" w:eastAsia="Calibri" w:hAnsi="Times New Roman" w:cs="Times New Roman"/>
                  <w:sz w:val="16"/>
                  <w:szCs w:val="16"/>
                </w:rPr>
                <w:t>СП 30-102-99</w:t>
              </w:r>
            </w:hyperlink>
            <w:r w:rsidRPr="009460BB">
              <w:rPr>
                <w:rFonts w:ascii="Times New Roman" w:eastAsia="Calibri" w:hAnsi="Times New Roman" w:cs="Times New Roman"/>
                <w:sz w:val="16"/>
                <w:szCs w:val="16"/>
              </w:rPr>
              <w:t>. Планировка и застройка территорий малоэтажного жилищного строительства», принятого Постановлением Госстроя России от 30.12.1999 № 94 (далее – СП 30-102-99).</w:t>
            </w:r>
          </w:p>
        </w:tc>
      </w:tr>
      <w:tr w:rsidR="009460BB" w:rsidRPr="009460BB" w:rsidTr="00DB51FB">
        <w:trPr>
          <w:trHeight w:val="340"/>
        </w:trPr>
        <w:tc>
          <w:tcPr>
            <w:tcW w:w="675"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214" w:type="dxa"/>
            <w:gridSpan w:val="2"/>
            <w:tcBorders>
              <w:top w:val="single" w:sz="4" w:space="0" w:color="auto"/>
            </w:tcBorders>
            <w:shd w:val="clear" w:color="auto" w:fill="auto"/>
          </w:tcPr>
          <w:p w:rsidR="009460BB" w:rsidRPr="009460BB" w:rsidRDefault="009460BB" w:rsidP="009460BB">
            <w:pPr>
              <w:autoSpaceDE w:val="0"/>
              <w:autoSpaceDN w:val="0"/>
              <w:adjustRightInd w:val="0"/>
              <w:ind w:firstLine="37"/>
              <w:rPr>
                <w:rFonts w:ascii="Times New Roman" w:hAnsi="Times New Roman" w:cs="Times New Roman"/>
                <w:sz w:val="16"/>
                <w:szCs w:val="16"/>
              </w:rPr>
            </w:pPr>
            <w:r w:rsidRPr="009460BB">
              <w:rPr>
                <w:rFonts w:ascii="Times New Roman" w:hAnsi="Times New Roman" w:cs="Times New Roman"/>
                <w:sz w:val="16"/>
                <w:szCs w:val="16"/>
                <w:lang w:eastAsia="zh-CN"/>
              </w:rPr>
              <w:t>Общее образование</w:t>
            </w:r>
          </w:p>
        </w:tc>
      </w:tr>
      <w:tr w:rsidR="009460BB" w:rsidRPr="009460BB" w:rsidTr="00DB51FB">
        <w:trPr>
          <w:trHeight w:val="586"/>
        </w:trPr>
        <w:tc>
          <w:tcPr>
            <w:tcW w:w="675" w:type="dxa"/>
            <w:vMerge w:val="restart"/>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tc>
        <w:tc>
          <w:tcPr>
            <w:tcW w:w="2835" w:type="dxa"/>
            <w:vMerge w:val="restart"/>
            <w:tcBorders>
              <w:top w:val="single" w:sz="4" w:space="0" w:color="auto"/>
            </w:tcBorders>
            <w:shd w:val="clear" w:color="auto" w:fill="auto"/>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rPr>
              <w:t>Обеспеченность местами в общеобразовательных организациях</w:t>
            </w:r>
          </w:p>
          <w:p w:rsidR="009460BB" w:rsidRPr="009460BB" w:rsidRDefault="009460BB" w:rsidP="009460BB">
            <w:pPr>
              <w:autoSpaceDE w:val="0"/>
              <w:autoSpaceDN w:val="0"/>
              <w:adjustRightInd w:val="0"/>
              <w:ind w:firstLine="720"/>
              <w:jc w:val="center"/>
              <w:rPr>
                <w:rFonts w:ascii="Times New Roman" w:hAnsi="Times New Roman" w:cs="Times New Roman"/>
                <w:sz w:val="16"/>
                <w:szCs w:val="16"/>
                <w:lang w:eastAsia="zh-CN"/>
              </w:rPr>
            </w:pPr>
          </w:p>
        </w:tc>
        <w:tc>
          <w:tcPr>
            <w:tcW w:w="6379" w:type="dxa"/>
            <w:tcBorders>
              <w:top w:val="single" w:sz="4" w:space="0" w:color="auto"/>
              <w:bottom w:val="single" w:sz="4" w:space="0" w:color="auto"/>
            </w:tcBorders>
          </w:tcPr>
          <w:p w:rsidR="009460BB" w:rsidRPr="009460BB" w:rsidRDefault="009460BB" w:rsidP="009460BB">
            <w:pPr>
              <w:autoSpaceDE w:val="0"/>
              <w:autoSpaceDN w:val="0"/>
              <w:adjustRightInd w:val="0"/>
              <w:ind w:firstLine="39"/>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показатель установлен на основе Методических рекомендаций по развитию сети образовательных организаций и обеспеченности населения услугами таких организаций,</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с учетом Методических рекомендаций по подготовке нормативов градостроительного проектирования.</w:t>
            </w:r>
          </w:p>
        </w:tc>
      </w:tr>
      <w:tr w:rsidR="009460BB" w:rsidRPr="009460BB" w:rsidTr="00DB51FB">
        <w:trPr>
          <w:trHeight w:val="274"/>
        </w:trPr>
        <w:tc>
          <w:tcPr>
            <w:tcW w:w="675" w:type="dxa"/>
            <w:vMerge/>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p>
        </w:tc>
        <w:tc>
          <w:tcPr>
            <w:tcW w:w="2835" w:type="dxa"/>
            <w:vMerge/>
            <w:shd w:val="clear" w:color="auto" w:fill="auto"/>
          </w:tcPr>
          <w:p w:rsidR="009460BB" w:rsidRPr="009460BB" w:rsidRDefault="009460BB" w:rsidP="009460BB">
            <w:pPr>
              <w:autoSpaceDE w:val="0"/>
              <w:autoSpaceDN w:val="0"/>
              <w:adjustRightInd w:val="0"/>
              <w:ind w:firstLine="720"/>
              <w:jc w:val="center"/>
              <w:rPr>
                <w:rFonts w:ascii="Times New Roman" w:hAnsi="Times New Roman" w:cs="Times New Roman"/>
                <w:sz w:val="16"/>
                <w:szCs w:val="16"/>
                <w:lang w:eastAsia="zh-CN"/>
              </w:rPr>
            </w:pPr>
          </w:p>
        </w:tc>
        <w:tc>
          <w:tcPr>
            <w:tcW w:w="6379" w:type="dxa"/>
            <w:tcBorders>
              <w:top w:val="single" w:sz="4" w:space="0" w:color="auto"/>
              <w:bottom w:val="single" w:sz="4" w:space="0" w:color="auto"/>
            </w:tcBorders>
          </w:tcPr>
          <w:p w:rsidR="009460BB" w:rsidRPr="009460BB" w:rsidRDefault="009460BB" w:rsidP="009460BB">
            <w:pPr>
              <w:autoSpaceDE w:val="0"/>
              <w:autoSpaceDN w:val="0"/>
              <w:adjustRightInd w:val="0"/>
              <w:ind w:firstLine="39"/>
              <w:rPr>
                <w:rFonts w:ascii="Times New Roman"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территориальной доступности показатель установлен на основе Методических рекомендаций по развитию сети образовательных организаций и обеспеченности населения услугами таких организаций, </w:t>
            </w:r>
            <w:hyperlink r:id="rId22"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w:t>
            </w:r>
            <w:r w:rsidRPr="009460BB">
              <w:rPr>
                <w:rFonts w:ascii="Times New Roman" w:hAnsi="Times New Roman" w:cs="Times New Roman"/>
                <w:sz w:val="16"/>
                <w:szCs w:val="16"/>
              </w:rPr>
              <w:t xml:space="preserve">«СП 251.1325800.2016. Свод правил. Здания общеобразовательных организаций. Правила проектирования», утвержденного приказом Минстроя России от 17.08.2016 № 572/пр (с последующими изменениями) (далее -  СП 251.1325800.2016 (с последующими изменениями)), </w:t>
            </w:r>
            <w:hyperlink r:id="rId23" w:history="1">
              <w:r w:rsidRPr="009460BB">
                <w:rPr>
                  <w:rFonts w:ascii="Times New Roman" w:eastAsia="Calibri" w:hAnsi="Times New Roman" w:cs="Times New Roman"/>
                  <w:sz w:val="16"/>
                  <w:szCs w:val="16"/>
                </w:rPr>
                <w:t>СП 30-102-99</w:t>
              </w:r>
            </w:hyperlink>
            <w:r w:rsidRPr="009460BB">
              <w:rPr>
                <w:rFonts w:ascii="Times New Roman" w:eastAsia="Calibri" w:hAnsi="Times New Roman" w:cs="Times New Roman"/>
                <w:sz w:val="16"/>
                <w:szCs w:val="16"/>
              </w:rPr>
              <w:t>.</w:t>
            </w:r>
          </w:p>
        </w:tc>
      </w:tr>
      <w:tr w:rsidR="009460BB" w:rsidRPr="009460BB" w:rsidTr="00DB51FB">
        <w:trPr>
          <w:trHeight w:val="359"/>
        </w:trPr>
        <w:tc>
          <w:tcPr>
            <w:tcW w:w="675" w:type="dxa"/>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w:t>
            </w:r>
          </w:p>
        </w:tc>
        <w:tc>
          <w:tcPr>
            <w:tcW w:w="9214" w:type="dxa"/>
            <w:gridSpan w:val="2"/>
            <w:shd w:val="clear" w:color="auto" w:fill="auto"/>
          </w:tcPr>
          <w:p w:rsidR="009460BB" w:rsidRPr="009460BB" w:rsidRDefault="009460BB" w:rsidP="009460BB">
            <w:pPr>
              <w:autoSpaceDE w:val="0"/>
              <w:autoSpaceDN w:val="0"/>
              <w:adjustRightInd w:val="0"/>
              <w:ind w:firstLine="37"/>
              <w:outlineLvl w:val="1"/>
              <w:rPr>
                <w:rFonts w:ascii="Times New Roman" w:hAnsi="Times New Roman" w:cs="Times New Roman"/>
                <w:sz w:val="16"/>
                <w:szCs w:val="16"/>
                <w:highlight w:val="yellow"/>
              </w:rPr>
            </w:pPr>
            <w:r w:rsidRPr="009460BB">
              <w:rPr>
                <w:rFonts w:ascii="Times New Roman" w:hAnsi="Times New Roman" w:cs="Times New Roman"/>
                <w:sz w:val="16"/>
                <w:szCs w:val="16"/>
                <w:lang w:eastAsia="zh-CN"/>
              </w:rPr>
              <w:t>Дополнительное образование детей</w:t>
            </w:r>
          </w:p>
        </w:tc>
      </w:tr>
      <w:tr w:rsidR="009460BB" w:rsidRPr="009460BB" w:rsidTr="00DB51FB">
        <w:trPr>
          <w:trHeight w:val="584"/>
        </w:trPr>
        <w:tc>
          <w:tcPr>
            <w:tcW w:w="675" w:type="dxa"/>
            <w:vMerge w:val="restart"/>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lastRenderedPageBreak/>
              <w:t>1.3.1</w:t>
            </w:r>
          </w:p>
        </w:tc>
        <w:tc>
          <w:tcPr>
            <w:tcW w:w="2835" w:type="dxa"/>
            <w:shd w:val="clear" w:color="auto" w:fill="auto"/>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местами на программах дополнительного образования, реализуемых на базе:</w:t>
            </w:r>
          </w:p>
        </w:tc>
        <w:tc>
          <w:tcPr>
            <w:tcW w:w="6379" w:type="dxa"/>
            <w:tcBorders>
              <w:top w:val="single" w:sz="4" w:space="0" w:color="auto"/>
            </w:tcBorders>
          </w:tcPr>
          <w:p w:rsidR="009460BB" w:rsidRPr="009460BB" w:rsidRDefault="009460BB" w:rsidP="009460BB">
            <w:pPr>
              <w:autoSpaceDE w:val="0"/>
              <w:autoSpaceDN w:val="0"/>
              <w:adjustRightInd w:val="0"/>
              <w:ind w:firstLine="743"/>
              <w:rPr>
                <w:rFonts w:ascii="Times New Roman" w:hAnsi="Times New Roman" w:cs="Times New Roman"/>
                <w:sz w:val="16"/>
                <w:szCs w:val="16"/>
              </w:rPr>
            </w:pPr>
          </w:p>
        </w:tc>
      </w:tr>
      <w:tr w:rsidR="009460BB" w:rsidRPr="009460BB" w:rsidTr="00DB51FB">
        <w:trPr>
          <w:trHeight w:val="705"/>
        </w:trPr>
        <w:tc>
          <w:tcPr>
            <w:tcW w:w="675" w:type="dxa"/>
            <w:vMerge/>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p>
        </w:tc>
        <w:tc>
          <w:tcPr>
            <w:tcW w:w="2835" w:type="dxa"/>
            <w:shd w:val="clear" w:color="auto" w:fill="auto"/>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общеобразовательных организаций, реализующих дополнительные общеобразовательные программы</w:t>
            </w:r>
          </w:p>
        </w:tc>
        <w:tc>
          <w:tcPr>
            <w:tcW w:w="6379" w:type="dxa"/>
            <w:tcBorders>
              <w:top w:val="single" w:sz="4" w:space="0" w:color="auto"/>
            </w:tcBorders>
          </w:tcPr>
          <w:p w:rsidR="009460BB" w:rsidRPr="009460BB" w:rsidRDefault="009460BB" w:rsidP="009460BB">
            <w:pPr>
              <w:autoSpaceDE w:val="0"/>
              <w:autoSpaceDN w:val="0"/>
              <w:adjustRightInd w:val="0"/>
              <w:ind w:firstLine="39"/>
              <w:rPr>
                <w:rFonts w:ascii="Times New Roman" w:hAnsi="Times New Roman" w:cs="Times New Roman"/>
                <w:sz w:val="16"/>
                <w:szCs w:val="16"/>
              </w:rPr>
            </w:pPr>
            <w:r w:rsidRPr="009460BB">
              <w:rPr>
                <w:rFonts w:ascii="Times New Roman" w:eastAsia="Calibri" w:hAnsi="Times New Roman" w:cs="Times New Roman"/>
                <w:sz w:val="16"/>
                <w:szCs w:val="16"/>
              </w:rPr>
              <w:t xml:space="preserve">В части обеспеченности и территориальной доступности показатель установлен на основе </w:t>
            </w:r>
            <w:r w:rsidRPr="009460BB">
              <w:rPr>
                <w:rFonts w:ascii="Times New Roman" w:hAnsi="Times New Roman" w:cs="Times New Roman"/>
                <w:sz w:val="16"/>
                <w:szCs w:val="16"/>
              </w:rPr>
              <w:t>Методических рекомендаций по развитию сети образовательных организаций и обеспеченности населения услугами таких организаций</w:t>
            </w:r>
            <w:r w:rsidRPr="009460BB">
              <w:rPr>
                <w:rFonts w:ascii="Times New Roman" w:eastAsia="Calibri" w:hAnsi="Times New Roman" w:cs="Times New Roman"/>
                <w:sz w:val="16"/>
                <w:szCs w:val="16"/>
              </w:rPr>
              <w:t>,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w:t>
            </w:r>
          </w:p>
        </w:tc>
      </w:tr>
      <w:tr w:rsidR="009460BB" w:rsidRPr="009460BB" w:rsidTr="00DB51FB">
        <w:trPr>
          <w:trHeight w:val="737"/>
        </w:trPr>
        <w:tc>
          <w:tcPr>
            <w:tcW w:w="675" w:type="dxa"/>
            <w:vMerge/>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p>
        </w:tc>
        <w:tc>
          <w:tcPr>
            <w:tcW w:w="2835" w:type="dxa"/>
            <w:tcBorders>
              <w:top w:val="single" w:sz="4" w:space="0" w:color="auto"/>
            </w:tcBorders>
            <w:shd w:val="clear" w:color="auto" w:fill="auto"/>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rPr>
              <w:t>- образовательных организаций, реализующих дополнительные общеобразовательные программы (за исключением общеобразовательных организаций)</w:t>
            </w:r>
          </w:p>
        </w:tc>
        <w:tc>
          <w:tcPr>
            <w:tcW w:w="6379" w:type="dxa"/>
            <w:tcBorders>
              <w:top w:val="single" w:sz="4" w:space="0" w:color="auto"/>
            </w:tcBorders>
          </w:tcPr>
          <w:p w:rsidR="009460BB" w:rsidRPr="009460BB" w:rsidRDefault="009460BB" w:rsidP="009460BB">
            <w:pPr>
              <w:autoSpaceDE w:val="0"/>
              <w:autoSpaceDN w:val="0"/>
              <w:adjustRightInd w:val="0"/>
              <w:ind w:firstLine="39"/>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В части обеспеченности и территориальной доступности показатель установлен на основе </w:t>
            </w:r>
            <w:r w:rsidRPr="009460BB">
              <w:rPr>
                <w:rFonts w:ascii="Times New Roman" w:hAnsi="Times New Roman" w:cs="Times New Roman"/>
                <w:sz w:val="16"/>
                <w:szCs w:val="16"/>
              </w:rPr>
              <w:t>Методических рекомендаций по развитию сети образовательных организаций и обеспеченности населения услугами таких организаций</w:t>
            </w:r>
            <w:r w:rsidRPr="009460BB">
              <w:rPr>
                <w:rFonts w:ascii="Times New Roman" w:eastAsia="Calibri" w:hAnsi="Times New Roman" w:cs="Times New Roman"/>
                <w:sz w:val="16"/>
                <w:szCs w:val="16"/>
              </w:rPr>
              <w:t>,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2.2.4</w:t>
      </w:r>
    </w:p>
    <w:tbl>
      <w:tblPr>
        <w:tblpPr w:leftFromText="180" w:rightFromText="180" w:vertAnchor="text" w:horzAnchor="margin" w:tblpXSpec="center" w:tblpY="106"/>
        <w:tblW w:w="494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554"/>
        <w:gridCol w:w="6519"/>
      </w:tblGrid>
      <w:tr w:rsidR="009460BB" w:rsidRPr="009460BB" w:rsidTr="00DB51FB">
        <w:trPr>
          <w:trHeight w:val="42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310"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344"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DB51F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310"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344"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DB51F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DB51FB">
        <w:trPr>
          <w:trHeight w:val="900"/>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310"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344"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2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DB51FB">
        <w:trPr>
          <w:trHeight w:val="377"/>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310"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344"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DB51F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10"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344"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2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DB51FB">
        <w:trPr>
          <w:trHeight w:val="468"/>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310"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344"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DB51FB">
        <w:trPr>
          <w:trHeight w:val="902"/>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310"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344"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2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DB51F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310"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344"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DB51FB">
        <w:trPr>
          <w:trHeight w:val="3370"/>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2.1.2</w:t>
            </w:r>
          </w:p>
        </w:tc>
        <w:tc>
          <w:tcPr>
            <w:tcW w:w="1310"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344"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DB51FB">
        <w:trPr>
          <w:trHeight w:val="271"/>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310"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344"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DB51FB">
        <w:trPr>
          <w:trHeight w:val="178"/>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DB51F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310"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344"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DB51FB">
        <w:trPr>
          <w:trHeight w:val="36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310"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344"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DB51FB">
        <w:trPr>
          <w:trHeight w:val="139"/>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DB51F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310"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344"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lastRenderedPageBreak/>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27"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w:t>
            </w:r>
            <w:r w:rsidRPr="009460BB">
              <w:rPr>
                <w:rFonts w:ascii="Times New Roman" w:hAnsi="Times New Roman" w:cs="Times New Roman"/>
                <w:sz w:val="16"/>
                <w:szCs w:val="16"/>
              </w:rPr>
              <w:lastRenderedPageBreak/>
              <w:t xml:space="preserve">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DB51F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310"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344"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DB51FB">
        <w:trPr>
          <w:trHeight w:val="263"/>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DB51F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310"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344"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28"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DB51F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310"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344"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DB51F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310"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344"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2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DB51F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310"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344"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DB51FB">
        <w:trPr>
          <w:trHeight w:val="190"/>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DB51F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310"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344"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3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DB51F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310"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344"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DB51FB">
        <w:trPr>
          <w:trHeight w:val="2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DB51F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310"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344"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3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кинозалами.</w:t>
            </w:r>
          </w:p>
        </w:tc>
      </w:tr>
      <w:tr w:rsidR="009460BB" w:rsidRPr="009460BB" w:rsidTr="00DB51F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310"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344"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2.2.5</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DB51FB">
        <w:trPr>
          <w:trHeight w:val="415"/>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3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9460BB">
        <w:trPr>
          <w:trHeight w:val="61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lastRenderedPageBreak/>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9460BB">
        <w:trPr>
          <w:trHeight w:val="59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3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DB51FB">
        <w:trPr>
          <w:trHeight w:val="541"/>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DB51FB">
        <w:trPr>
          <w:trHeight w:val="252"/>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DB51FB">
        <w:trPr>
          <w:trHeight w:val="450"/>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местных нормативов градостроительного проектирования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местных нормативов градостроительного проектирования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Мокшанского района Пензенской области распространяется на всю территорию Мокшанского Пензенской области, где имеются объекты нормирования, относящиеся к объектам местного значения. Местные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местных нормативов градостроительного проектирования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autoSpaceDE w:val="0"/>
        <w:autoSpaceDN w:val="0"/>
        <w:adjustRightInd w:val="0"/>
        <w:outlineLvl w:val="0"/>
        <w:rPr>
          <w:rFonts w:ascii="Times New Roman" w:hAnsi="Times New Roman" w:cs="Times New Roman"/>
          <w:sz w:val="16"/>
          <w:szCs w:val="16"/>
        </w:rPr>
      </w:pPr>
    </w:p>
    <w:p w:rsidR="009460BB" w:rsidRPr="009460BB" w:rsidRDefault="009460BB" w:rsidP="009460BB">
      <w:pPr>
        <w:spacing w:line="360" w:lineRule="auto"/>
        <w:ind w:firstLine="567"/>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D536BD">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tbl>
      <w:tblPr>
        <w:tblpPr w:leftFromText="180" w:rightFromText="180" w:vertAnchor="text" w:horzAnchor="margin" w:tblpY="223"/>
        <w:tblW w:w="9606" w:type="dxa"/>
        <w:tblLayout w:type="fixed"/>
        <w:tblCellMar>
          <w:left w:w="0" w:type="dxa"/>
          <w:right w:w="0" w:type="dxa"/>
        </w:tblCellMar>
        <w:tblLook w:val="01E0" w:firstRow="1" w:lastRow="1" w:firstColumn="1" w:lastColumn="1" w:noHBand="0" w:noVBand="0"/>
      </w:tblPr>
      <w:tblGrid>
        <w:gridCol w:w="9606"/>
      </w:tblGrid>
      <w:tr w:rsidR="009460BB" w:rsidRPr="009460BB" w:rsidTr="009460BB">
        <w:trPr>
          <w:trHeight w:val="397"/>
        </w:trPr>
        <w:tc>
          <w:tcPr>
            <w:tcW w:w="9606" w:type="dxa"/>
          </w:tcPr>
          <w:p w:rsidR="009460BB" w:rsidRPr="009460BB" w:rsidRDefault="009460BB" w:rsidP="009460BB">
            <w:pPr>
              <w:jc w:val="center"/>
              <w:rPr>
                <w:rFonts w:ascii="Times New Roman" w:hAnsi="Times New Roman" w:cs="Times New Roman"/>
                <w:b/>
                <w:sz w:val="16"/>
                <w:szCs w:val="16"/>
              </w:rPr>
            </w:pPr>
          </w:p>
        </w:tc>
      </w:tr>
      <w:tr w:rsidR="009460BB" w:rsidRPr="009460BB" w:rsidTr="009460BB">
        <w:tc>
          <w:tcPr>
            <w:tcW w:w="9606" w:type="dxa"/>
          </w:tcPr>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9460BB" w:rsidRPr="009460BB" w:rsidTr="009460BB">
              <w:tc>
                <w:tcPr>
                  <w:tcW w:w="9606" w:type="dxa"/>
                </w:tcPr>
                <w:p w:rsidR="009460BB" w:rsidRPr="009460BB" w:rsidRDefault="009460BB" w:rsidP="009460BB">
                  <w:pPr>
                    <w:pStyle w:val="30"/>
                    <w:jc w:val="center"/>
                    <w:rPr>
                      <w:sz w:val="16"/>
                      <w:szCs w:val="16"/>
                    </w:rPr>
                  </w:pPr>
                  <w:r w:rsidRPr="009460BB">
                    <w:rPr>
                      <w:sz w:val="16"/>
                      <w:szCs w:val="16"/>
                    </w:rPr>
                    <w:t>АДМИНИСТРАЦИЯ МОКШАНСКОГО РАЙОНА</w:t>
                  </w:r>
                </w:p>
              </w:tc>
            </w:tr>
            <w:tr w:rsidR="009460BB" w:rsidRPr="009460BB" w:rsidTr="009460BB">
              <w:trPr>
                <w:trHeight w:hRule="exact" w:val="397"/>
              </w:trPr>
              <w:tc>
                <w:tcPr>
                  <w:tcW w:w="9606" w:type="dxa"/>
                  <w:vAlign w:val="center"/>
                </w:tcPr>
                <w:p w:rsidR="009460BB" w:rsidRPr="009460BB" w:rsidRDefault="009460BB" w:rsidP="009460BB">
                  <w:pPr>
                    <w:pStyle w:val="30"/>
                    <w:jc w:val="center"/>
                    <w:rPr>
                      <w:sz w:val="16"/>
                      <w:szCs w:val="16"/>
                    </w:rPr>
                  </w:pPr>
                  <w:r w:rsidRPr="009460BB">
                    <w:rPr>
                      <w:sz w:val="16"/>
                      <w:szCs w:val="16"/>
                    </w:rPr>
                    <w:t>ПЕНЗЕНСКОЙ ОБЛАСТИ</w:t>
                  </w:r>
                </w:p>
              </w:tc>
            </w:tr>
          </w:tbl>
          <w:p w:rsidR="009460BB" w:rsidRPr="009460BB" w:rsidRDefault="009460BB" w:rsidP="009460BB">
            <w:pPr>
              <w:jc w:val="center"/>
              <w:rPr>
                <w:rFonts w:ascii="Times New Roman" w:hAnsi="Times New Roman" w:cs="Times New Roman"/>
                <w:b/>
                <w:sz w:val="16"/>
                <w:szCs w:val="16"/>
              </w:rPr>
            </w:pPr>
          </w:p>
        </w:tc>
      </w:tr>
      <w:tr w:rsidR="009460BB" w:rsidRPr="009460BB" w:rsidTr="009460BB">
        <w:trPr>
          <w:trHeight w:val="397"/>
        </w:trPr>
        <w:tc>
          <w:tcPr>
            <w:tcW w:w="9606" w:type="dxa"/>
          </w:tcPr>
          <w:p w:rsidR="009460BB" w:rsidRPr="009460BB" w:rsidRDefault="009460BB" w:rsidP="009460BB">
            <w:pPr>
              <w:jc w:val="center"/>
              <w:rPr>
                <w:rFonts w:ascii="Times New Roman" w:hAnsi="Times New Roman" w:cs="Times New Roman"/>
                <w:b/>
                <w:sz w:val="16"/>
                <w:szCs w:val="16"/>
              </w:rPr>
            </w:pPr>
          </w:p>
        </w:tc>
      </w:tr>
      <w:tr w:rsidR="009460BB" w:rsidRPr="009460BB" w:rsidTr="009460BB">
        <w:trPr>
          <w:trHeight w:val="340"/>
        </w:trPr>
        <w:tc>
          <w:tcPr>
            <w:tcW w:w="9606" w:type="dxa"/>
            <w:vAlign w:val="center"/>
          </w:tcPr>
          <w:p w:rsidR="009460BB" w:rsidRPr="009460BB" w:rsidRDefault="009460BB" w:rsidP="009460BB">
            <w:pPr>
              <w:pStyle w:val="30"/>
              <w:jc w:val="center"/>
              <w:rPr>
                <w:sz w:val="16"/>
                <w:szCs w:val="16"/>
              </w:rPr>
            </w:pPr>
            <w:r w:rsidRPr="009460BB">
              <w:rPr>
                <w:sz w:val="16"/>
                <w:szCs w:val="16"/>
              </w:rPr>
              <w:t>ПОСТАНОВЛЕНИЕ</w:t>
            </w:r>
          </w:p>
          <w:p w:rsidR="009460BB" w:rsidRPr="009460BB" w:rsidRDefault="009460BB" w:rsidP="009460BB">
            <w:pPr>
              <w:jc w:val="center"/>
              <w:rPr>
                <w:rFonts w:ascii="Times New Roman" w:hAnsi="Times New Roman" w:cs="Times New Roman"/>
                <w:b/>
                <w:sz w:val="16"/>
                <w:szCs w:val="16"/>
              </w:rPr>
            </w:pPr>
          </w:p>
        </w:tc>
      </w:tr>
      <w:tr w:rsidR="009460BB" w:rsidRPr="009460BB" w:rsidTr="009460BB">
        <w:trPr>
          <w:trHeight w:val="340"/>
        </w:trPr>
        <w:tc>
          <w:tcPr>
            <w:tcW w:w="9606" w:type="dxa"/>
            <w:vAlign w:val="center"/>
          </w:tcPr>
          <w:tbl>
            <w:tblPr>
              <w:tblpPr w:leftFromText="180" w:rightFromText="180" w:vertAnchor="text" w:horzAnchor="margin" w:tblpXSpec="center" w:tblpY="-433"/>
              <w:tblOverlap w:val="never"/>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9460BB" w:rsidRPr="009460BB" w:rsidTr="009460BB">
              <w:tc>
                <w:tcPr>
                  <w:tcW w:w="284" w:type="dxa"/>
                  <w:vAlign w:val="bottom"/>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от</w:t>
                  </w:r>
                </w:p>
              </w:tc>
              <w:tc>
                <w:tcPr>
                  <w:tcW w:w="2835" w:type="dxa"/>
                  <w:tcBorders>
                    <w:bottom w:val="single" w:sz="6"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26.10.2021</w:t>
                  </w:r>
                </w:p>
              </w:tc>
              <w:tc>
                <w:tcPr>
                  <w:tcW w:w="397" w:type="dxa"/>
                  <w:vAlign w:val="bottom"/>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w:t>
                  </w:r>
                </w:p>
              </w:tc>
              <w:tc>
                <w:tcPr>
                  <w:tcW w:w="1134" w:type="dxa"/>
                  <w:tcBorders>
                    <w:bottom w:val="single" w:sz="6"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908</w:t>
                  </w:r>
                </w:p>
              </w:tc>
            </w:tr>
            <w:tr w:rsidR="009460BB" w:rsidRPr="009460BB" w:rsidTr="009460BB">
              <w:tc>
                <w:tcPr>
                  <w:tcW w:w="4650" w:type="dxa"/>
                  <w:gridSpan w:val="4"/>
                </w:tcPr>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tc>
            </w:tr>
          </w:tbl>
          <w:p w:rsidR="009460BB" w:rsidRPr="009460BB" w:rsidRDefault="009460BB" w:rsidP="009460BB">
            <w:pPr>
              <w:pStyle w:val="30"/>
              <w:rPr>
                <w:b w:val="0"/>
                <w:sz w:val="16"/>
                <w:szCs w:val="16"/>
              </w:rPr>
            </w:pPr>
          </w:p>
        </w:tc>
      </w:tr>
    </w:tbl>
    <w:p w:rsidR="009460BB" w:rsidRPr="009460BB" w:rsidRDefault="009460BB" w:rsidP="009460BB">
      <w:pPr>
        <w:rPr>
          <w:rFonts w:ascii="Times New Roman" w:hAnsi="Times New Roman" w:cs="Times New Roman"/>
          <w:vanish/>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Об утверждении местных нормативов градостроительного проектирования сельских поселений Мокшанского района Пензенской области </w:t>
      </w: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ind w:firstLine="720"/>
        <w:rPr>
          <w:rFonts w:ascii="Times New Roman" w:hAnsi="Times New Roman" w:cs="Times New Roman"/>
          <w:bCs/>
          <w:sz w:val="16"/>
          <w:szCs w:val="16"/>
        </w:rPr>
      </w:pPr>
      <w:r w:rsidRPr="009460BB">
        <w:rPr>
          <w:rFonts w:ascii="Times New Roman" w:hAnsi="Times New Roman" w:cs="Times New Roman"/>
          <w:sz w:val="16"/>
          <w:szCs w:val="16"/>
        </w:rPr>
        <w:t>В соответствии с Порядком подготовки, утверждения нормативов градостроительного проектирования Мокшанского района Пензенской области и внесения изменения в них, частью 6 статьи 29.4 Градостроительного кодекса Российской Федерации, Федеральным законом от 06.10.2003 № 131-ФЗ "Об общих принципах организации местного самоуправления в Российской Федерации", Уставом Мокшанского района Пензенской области (с последующими изменениями), -</w:t>
      </w: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Администрация Мокшанского района Пензенской области постановляет</w:t>
      </w: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Богородского сельсовета Мокшанского района Пензенской области согласно приложению №1.</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Елизаветинского сельсовета Мокшанского района Пензенской области согласно приложению №2.</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Засечного сельсовета Мокшанского района Пензенской области согласно приложению №3.</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Нечаевского сельсовета Мокшанского района Пензенской области согласно приложению №4.</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Плесского сельсовета Мокшанского района Пензенской области согласно приложению №5.</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Подгорненского сельсовета Мокшанского района Пензенской области согласно приложению №6.</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Рамзайского сельсовета Мокшанского района Пензенской области согласно приложению №7.</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Успенского сельсовета Мокшанского района Пензенской области согласно приложению №8.</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Царевщинского сельсовета Мокшанского района Пензенской области согласно приложению №9.</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Чернозерского сельсовета Мокшанского района Пензенской области согласно приложению №10.</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Широкоисского сельсовета Мокшанского района Пензенской области согласно приложению №11.</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Утвердить нормативы градостроительного проектирования Юровского сельсовета Мокшанского района Пензенской области согласно приложению №12.</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Настоящее решение вступает в силу на следующий день после официального опубликования.</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Настоящее постановление разместить в федеральной государственной информационной системе территориального планирования.</w:t>
      </w:r>
    </w:p>
    <w:p w:rsidR="009460BB" w:rsidRPr="009460BB" w:rsidRDefault="009460BB" w:rsidP="009460BB">
      <w:pPr>
        <w:numPr>
          <w:ilvl w:val="0"/>
          <w:numId w:val="36"/>
        </w:numPr>
        <w:ind w:left="0" w:firstLine="567"/>
        <w:rPr>
          <w:rFonts w:ascii="Times New Roman" w:hAnsi="Times New Roman" w:cs="Times New Roman"/>
          <w:sz w:val="16"/>
          <w:szCs w:val="16"/>
        </w:rPr>
      </w:pPr>
      <w:r w:rsidRPr="009460BB">
        <w:rPr>
          <w:rFonts w:ascii="Times New Roman" w:hAnsi="Times New Roman" w:cs="Times New Roman"/>
          <w:sz w:val="16"/>
          <w:szCs w:val="16"/>
        </w:rPr>
        <w:t>Контроль за исполнением настоящего постановления возложить на первого заместителя главы администрации Мокшанского района Кривенкова С.В.</w:t>
      </w:r>
    </w:p>
    <w:p w:rsidR="009460BB" w:rsidRPr="009460BB" w:rsidRDefault="009460BB" w:rsidP="009460BB">
      <w:pPr>
        <w:ind w:left="567"/>
        <w:rPr>
          <w:rFonts w:ascii="Times New Roman" w:hAnsi="Times New Roman" w:cs="Times New Roman"/>
          <w:sz w:val="16"/>
          <w:szCs w:val="16"/>
        </w:rPr>
      </w:pPr>
    </w:p>
    <w:p w:rsidR="009460BB" w:rsidRPr="009460BB" w:rsidRDefault="009460BB" w:rsidP="009460BB">
      <w:pPr>
        <w:ind w:left="567"/>
        <w:rPr>
          <w:rFonts w:ascii="Times New Roman" w:hAnsi="Times New Roman" w:cs="Times New Roman"/>
          <w:sz w:val="16"/>
          <w:szCs w:val="16"/>
        </w:rPr>
      </w:pPr>
    </w:p>
    <w:tbl>
      <w:tblPr>
        <w:tblW w:w="0" w:type="auto"/>
        <w:tblLook w:val="04A0" w:firstRow="1" w:lastRow="0" w:firstColumn="1" w:lastColumn="0" w:noHBand="0" w:noVBand="1"/>
      </w:tblPr>
      <w:tblGrid>
        <w:gridCol w:w="3311"/>
        <w:gridCol w:w="3250"/>
        <w:gridCol w:w="3292"/>
      </w:tblGrid>
      <w:tr w:rsidR="009460BB" w:rsidRPr="009460BB" w:rsidTr="009460BB">
        <w:tc>
          <w:tcPr>
            <w:tcW w:w="3426" w:type="dxa"/>
            <w:shd w:val="clear" w:color="auto" w:fill="auto"/>
          </w:tcPr>
          <w:p w:rsidR="009460BB" w:rsidRPr="009460BB" w:rsidRDefault="009460BB" w:rsidP="009460BB">
            <w:pPr>
              <w:rPr>
                <w:rFonts w:ascii="Times New Roman" w:hAnsi="Times New Roman" w:cs="Times New Roman"/>
                <w:b/>
                <w:bCs/>
                <w:sz w:val="16"/>
                <w:szCs w:val="16"/>
              </w:rPr>
            </w:pPr>
            <w:r w:rsidRPr="009460BB">
              <w:rPr>
                <w:rFonts w:ascii="Times New Roman" w:hAnsi="Times New Roman" w:cs="Times New Roman"/>
                <w:b/>
                <w:bCs/>
                <w:sz w:val="16"/>
                <w:szCs w:val="16"/>
              </w:rPr>
              <w:t xml:space="preserve">Глава администрации </w:t>
            </w:r>
          </w:p>
          <w:p w:rsidR="009460BB" w:rsidRPr="009460BB" w:rsidRDefault="009460BB" w:rsidP="009460BB">
            <w:pPr>
              <w:rPr>
                <w:rFonts w:ascii="Times New Roman" w:hAnsi="Times New Roman" w:cs="Times New Roman"/>
                <w:b/>
                <w:bCs/>
                <w:sz w:val="16"/>
                <w:szCs w:val="16"/>
              </w:rPr>
            </w:pPr>
            <w:r w:rsidRPr="009460BB">
              <w:rPr>
                <w:rFonts w:ascii="Times New Roman" w:hAnsi="Times New Roman" w:cs="Times New Roman"/>
                <w:b/>
                <w:bCs/>
                <w:sz w:val="16"/>
                <w:szCs w:val="16"/>
              </w:rPr>
              <w:t xml:space="preserve">Мокшанского района   </w:t>
            </w:r>
          </w:p>
        </w:tc>
        <w:tc>
          <w:tcPr>
            <w:tcW w:w="3427" w:type="dxa"/>
            <w:shd w:val="clear" w:color="auto" w:fill="auto"/>
          </w:tcPr>
          <w:p w:rsidR="009460BB" w:rsidRPr="009460BB" w:rsidRDefault="009460BB" w:rsidP="009460BB">
            <w:pPr>
              <w:pStyle w:val="af0"/>
              <w:rPr>
                <w:b/>
                <w:bCs/>
                <w:sz w:val="16"/>
                <w:szCs w:val="16"/>
              </w:rPr>
            </w:pPr>
          </w:p>
        </w:tc>
        <w:tc>
          <w:tcPr>
            <w:tcW w:w="3427" w:type="dxa"/>
            <w:shd w:val="clear" w:color="auto" w:fill="auto"/>
          </w:tcPr>
          <w:p w:rsidR="009460BB" w:rsidRPr="009460BB" w:rsidRDefault="009460BB" w:rsidP="009460BB">
            <w:pPr>
              <w:pStyle w:val="af0"/>
              <w:jc w:val="right"/>
              <w:rPr>
                <w:sz w:val="16"/>
                <w:szCs w:val="16"/>
              </w:rPr>
            </w:pPr>
          </w:p>
          <w:p w:rsidR="009460BB" w:rsidRPr="009460BB" w:rsidRDefault="009460BB" w:rsidP="009460BB">
            <w:pPr>
              <w:pStyle w:val="af0"/>
              <w:jc w:val="right"/>
              <w:rPr>
                <w:sz w:val="16"/>
                <w:szCs w:val="16"/>
              </w:rPr>
            </w:pPr>
            <w:r w:rsidRPr="009460BB">
              <w:rPr>
                <w:sz w:val="16"/>
                <w:szCs w:val="16"/>
              </w:rPr>
              <w:t xml:space="preserve">Н.Н. Тихомиров </w:t>
            </w:r>
          </w:p>
        </w:tc>
      </w:tr>
    </w:tbl>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 xml:space="preserve">Приложение  №1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МЕСТНЫЕ НОРМАТИВЫ</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БОГОРОДСКОГО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sz w:val="16"/>
          <w:szCs w:val="16"/>
        </w:rPr>
        <w:br w:type="page"/>
      </w:r>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Богородского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Богородского сельсовета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70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268" w:type="dxa"/>
            <w:gridSpan w:val="2"/>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08"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708"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8931" w:type="dxa"/>
            <w:gridSpan w:val="5"/>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268" w:type="dxa"/>
            <w:gridSpan w:val="2"/>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268" w:type="dxa"/>
            <w:gridSpan w:val="2"/>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268" w:type="dxa"/>
            <w:gridSpan w:val="2"/>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268" w:type="dxa"/>
            <w:gridSpan w:val="2"/>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268" w:type="dxa"/>
            <w:gridSpan w:val="2"/>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8931" w:type="dxa"/>
            <w:gridSpan w:val="5"/>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3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37"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DB51FB">
        <w:trPr>
          <w:trHeight w:val="900"/>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268"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268" w:type="dxa"/>
            <w:gridSpan w:val="2"/>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268" w:type="dxa"/>
            <w:gridSpan w:val="2"/>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268" w:type="dxa"/>
            <w:gridSpan w:val="2"/>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01"/>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8931" w:type="dxa"/>
            <w:gridSpan w:val="5"/>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38"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8931" w:type="dxa"/>
            <w:gridSpan w:val="5"/>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708"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8931" w:type="dxa"/>
            <w:gridSpan w:val="5"/>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737"/>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438"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DB51FB">
            <w:pPr>
              <w:pStyle w:val="ConsPlusNormal"/>
              <w:ind w:firstLine="79"/>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DB51FB">
            <w:pPr>
              <w:pStyle w:val="ConsPlusNormal"/>
              <w:ind w:firstLine="7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DB51FB">
            <w:pPr>
              <w:pStyle w:val="ConsPlusNormal"/>
              <w:ind w:firstLine="79"/>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37" w:type="dxa"/>
          </w:tcPr>
          <w:p w:rsidR="009460BB" w:rsidRPr="009460BB" w:rsidRDefault="009460BB" w:rsidP="00DB51FB">
            <w:pPr>
              <w:pStyle w:val="ConsPlusNormal"/>
              <w:ind w:firstLine="7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DB51FB">
            <w:pPr>
              <w:pStyle w:val="ConsPlusNormal"/>
              <w:ind w:firstLine="128"/>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DB51FB">
            <w:pPr>
              <w:pStyle w:val="ConsPlusNormal"/>
              <w:ind w:firstLine="128"/>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DB51FB">
            <w:pPr>
              <w:pStyle w:val="ConsPlusNormal"/>
              <w:ind w:firstLine="128"/>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DB51FB">
            <w:pPr>
              <w:pStyle w:val="ConsPlusNormal"/>
              <w:ind w:firstLine="128"/>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37" w:type="dxa"/>
          </w:tcPr>
          <w:p w:rsidR="009460BB" w:rsidRPr="009460BB" w:rsidRDefault="009460BB" w:rsidP="00DB51FB">
            <w:pPr>
              <w:pStyle w:val="ConsPlusNormal"/>
              <w:ind w:firstLine="128"/>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438"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8837"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DB51FB">
        <w:trPr>
          <w:trHeight w:val="87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DB51FB">
        <w:trPr>
          <w:trHeight w:val="516"/>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bookmarkStart w:id="36" w:name="P617"/>
            <w:bookmarkEnd w:id="36"/>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bookmarkStart w:id="37" w:name="__DdeLink__124885_1016665667"/>
            <w:bookmarkEnd w:id="37"/>
            <w:r w:rsidRPr="009460BB">
              <w:rPr>
                <w:rFonts w:ascii="Times New Roman" w:hAnsi="Times New Roman" w:cs="Times New Roman"/>
                <w:sz w:val="16"/>
                <w:szCs w:val="16"/>
              </w:rPr>
              <w:t xml:space="preserve">Теплоснабжение </w:t>
            </w:r>
          </w:p>
        </w:tc>
      </w:tr>
      <w:tr w:rsidR="009460BB" w:rsidRPr="009460BB" w:rsidTr="00DB51FB">
        <w:trPr>
          <w:trHeight w:val="812"/>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 xml:space="preserve">&lt;*&gt;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w:t>
            </w:r>
            <w:r w:rsidRPr="009460BB">
              <w:rPr>
                <w:rFonts w:ascii="Times New Roman" w:hAnsi="Times New Roman" w:cs="Times New Roman"/>
                <w:color w:val="000000"/>
                <w:sz w:val="16"/>
                <w:szCs w:val="16"/>
              </w:rPr>
              <w:lastRenderedPageBreak/>
              <w:t>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Обеспечение населения сбором, 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водоотведения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39"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40"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1665"/>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41"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9460BB">
        <w:trPr>
          <w:trHeight w:val="1589"/>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9460BB">
        <w:trPr>
          <w:trHeight w:val="1442"/>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9460BB">
        <w:trPr>
          <w:trHeight w:val="838"/>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824"/>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9460BB">
        <w:trPr>
          <w:trHeight w:val="597"/>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bookmarkStart w:id="38" w:name="P1927"/>
            <w:bookmarkEnd w:id="38"/>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9460BB">
        <w:trPr>
          <w:trHeight w:val="431"/>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 xml:space="preserve">детскими </w:t>
            </w:r>
            <w:r w:rsidRPr="009460BB">
              <w:rPr>
                <w:rFonts w:ascii="Times New Roman" w:eastAsia="Calibri" w:hAnsi="Times New Roman" w:cs="Times New Roman"/>
                <w:sz w:val="16"/>
                <w:szCs w:val="16"/>
              </w:rPr>
              <w:lastRenderedPageBreak/>
              <w:t>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 xml:space="preserve">Площадь территории на 1 </w:t>
            </w:r>
            <w:r w:rsidRPr="009460BB">
              <w:rPr>
                <w:rFonts w:ascii="Times New Roman" w:eastAsia="Calibri" w:hAnsi="Times New Roman" w:cs="Times New Roman"/>
                <w:sz w:val="16"/>
                <w:szCs w:val="16"/>
              </w:rPr>
              <w:lastRenderedPageBreak/>
              <w:t>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bookmarkStart w:id="39" w:name="P1938"/>
        <w:bookmarkEnd w:id="39"/>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fldChar w:fldCharType="begin"/>
            </w:r>
            <w:r w:rsidRPr="009460BB">
              <w:rPr>
                <w:rFonts w:ascii="Times New Roman" w:eastAsia="Calibri" w:hAnsi="Times New Roman" w:cs="Times New Roman"/>
                <w:sz w:val="16"/>
                <w:szCs w:val="16"/>
              </w:rPr>
              <w:instrText>HYPERLINK \l "P1938"</w:instrText>
            </w:r>
            <w:r w:rsidRPr="009460BB">
              <w:rPr>
                <w:rFonts w:ascii="Times New Roman" w:eastAsia="Calibri" w:hAnsi="Times New Roman" w:cs="Times New Roman"/>
                <w:sz w:val="16"/>
                <w:szCs w:val="16"/>
              </w:rPr>
              <w:fldChar w:fldCharType="separate"/>
            </w:r>
            <w:r w:rsidRPr="009460BB">
              <w:rPr>
                <w:rFonts w:ascii="Times New Roman" w:eastAsia="Calibri" w:hAnsi="Times New Roman" w:cs="Times New Roman"/>
                <w:sz w:val="16"/>
                <w:szCs w:val="16"/>
              </w:rPr>
              <w:t>&lt;*&gt;</w:t>
            </w:r>
            <w:r w:rsidRPr="009460BB">
              <w:rPr>
                <w:rFonts w:ascii="Times New Roman" w:eastAsia="Calibri" w:hAnsi="Times New Roman" w:cs="Times New Roman"/>
                <w:sz w:val="16"/>
                <w:szCs w:val="16"/>
              </w:rPr>
              <w:fldChar w:fldCharType="end"/>
            </w:r>
            <w:r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bookmarkStart w:id="40" w:name="P1945"/>
            <w:bookmarkEnd w:id="40"/>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bookmarkStart w:id="41" w:name="P1952"/>
            <w:bookmarkEnd w:id="41"/>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bookmarkStart w:id="42" w:name="P1961"/>
            <w:bookmarkEnd w:id="42"/>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spacing w:before="280"/>
        <w:jc w:val="center"/>
        <w:outlineLvl w:val="2"/>
        <w:rPr>
          <w:sz w:val="16"/>
          <w:szCs w:val="16"/>
        </w:rPr>
      </w:pPr>
    </w:p>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176"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962"/>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922" w:type="dxa"/>
            <w:gridSpan w:val="2"/>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962"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962"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DB51FB">
        <w:trPr>
          <w:trHeight w:val="1722"/>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962"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9555"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bookmarkStart w:id="43" w:name="Par2056"/>
            <w:bookmarkEnd w:id="43"/>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DB51FB">
        <w:trPr>
          <w:trHeight w:val="730"/>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DB51FB">
        <w:trPr>
          <w:trHeight w:val="557"/>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DB51FB">
        <w:trPr>
          <w:trHeight w:val="564"/>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DB51FB">
        <w:trPr>
          <w:trHeight w:val="403"/>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DB51FB">
        <w:trPr>
          <w:trHeight w:val="564"/>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9555" w:type="dxa"/>
            <w:gridSpan w:val="6"/>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DB51FB">
        <w:trPr>
          <w:trHeight w:val="416"/>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DB51FB">
        <w:trPr>
          <w:trHeight w:val="550"/>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DB51FB">
        <w:trPr>
          <w:trHeight w:val="416"/>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DB51FB">
        <w:trPr>
          <w:trHeight w:val="429"/>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DB51FB">
        <w:trPr>
          <w:trHeight w:val="44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DB51FB">
        <w:trPr>
          <w:trHeight w:val="412"/>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DB51FB">
        <w:trPr>
          <w:trHeight w:val="315"/>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DB51FB">
        <w:trPr>
          <w:trHeight w:val="279"/>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DB51FB">
        <w:trPr>
          <w:trHeight w:val="410"/>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DB51FB">
        <w:trPr>
          <w:trHeight w:val="423"/>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DB51FB">
        <w:trPr>
          <w:trHeight w:val="279"/>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DB51FB">
        <w:trPr>
          <w:trHeight w:val="395"/>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DB51FB">
        <w:trPr>
          <w:trHeight w:val="604"/>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9555" w:type="dxa"/>
            <w:gridSpan w:val="6"/>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DB51FB">
        <w:trPr>
          <w:trHeight w:val="397"/>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DB51FB">
        <w:trPr>
          <w:trHeight w:val="417"/>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DB51FB">
        <w:trPr>
          <w:trHeight w:val="515"/>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9555"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9555" w:type="dxa"/>
            <w:gridSpan w:val="6"/>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962"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962"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176" w:type="dxa"/>
            <w:gridSpan w:val="7"/>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9460BB">
        <w:trPr>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2947"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2947"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2947"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2947"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2947"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2947"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59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9555" w:type="dxa"/>
            <w:gridSpan w:val="6"/>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1.9. Объекты инфраструктуры велосипедного транспорта</w:t>
      </w:r>
    </w:p>
    <w:tbl>
      <w:tblPr>
        <w:tblW w:w="9843"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850"/>
      </w:tblGrid>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126"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50"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50"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030"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bookmarkStart w:id="44" w:name="P2322"/>
            <w:bookmarkEnd w:id="44"/>
            <w:r w:rsidRPr="009460BB">
              <w:rPr>
                <w:rFonts w:ascii="Times New Roman" w:hAnsi="Times New Roman" w:cs="Times New Roman"/>
                <w:sz w:val="16"/>
                <w:szCs w:val="16"/>
              </w:rPr>
              <w:t>1.1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квартала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микрорайонов, объединенных </w:t>
            </w:r>
            <w:r w:rsidRPr="009460BB">
              <w:rPr>
                <w:rFonts w:ascii="Times New Roman" w:hAnsi="Times New Roman" w:cs="Times New Roman"/>
                <w:sz w:val="16"/>
                <w:szCs w:val="16"/>
              </w:rPr>
              <w:lastRenderedPageBreak/>
              <w:t>участками, пересекающими магистральные улицы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lastRenderedPageBreak/>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bookmarkStart w:id="45" w:name="P2349"/>
            <w:bookmarkEnd w:id="45"/>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3" w:history="1">
              <w:r w:rsidRPr="009460BB">
                <w:rPr>
                  <w:rFonts w:ascii="Times New Roman" w:hAnsi="Times New Roman" w:cs="Times New Roman"/>
                  <w:sz w:val="16"/>
                  <w:szCs w:val="16"/>
                </w:rPr>
                <w:t>&lt;**&gt;</w:t>
              </w:r>
            </w:hyperlink>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составе поперечного профиля 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в 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9843" w:type="dxa"/>
            <w:gridSpan w:val="6"/>
          </w:tcPr>
          <w:p w:rsidR="009460BB" w:rsidRPr="009460BB" w:rsidRDefault="009460BB" w:rsidP="009460BB">
            <w:pPr>
              <w:pStyle w:val="ConsPlusNormal"/>
              <w:jc w:val="both"/>
              <w:rPr>
                <w:rFonts w:ascii="Times New Roman" w:hAnsi="Times New Roman" w:cs="Times New Roman"/>
                <w:sz w:val="16"/>
                <w:szCs w:val="16"/>
              </w:rPr>
            </w:pPr>
            <w:bookmarkStart w:id="46" w:name="P2368"/>
            <w:bookmarkEnd w:id="46"/>
            <w:r w:rsidRPr="009460BB">
              <w:rPr>
                <w:rFonts w:ascii="Times New Roman" w:hAnsi="Times New Roman" w:cs="Times New Roman"/>
                <w:sz w:val="16"/>
                <w:szCs w:val="16"/>
              </w:rPr>
              <w:t>&lt;1&gt; Система объектов инфраструктуры велосипедного транспорта (далее - система) в границах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42"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43"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w:t>
            </w:r>
            <w:r w:rsidRPr="009460BB">
              <w:rPr>
                <w:rFonts w:ascii="Times New Roman" w:hAnsi="Times New Roman" w:cs="Times New Roman"/>
                <w:sz w:val="16"/>
                <w:szCs w:val="16"/>
              </w:rPr>
              <w:lastRenderedPageBreak/>
              <w:t>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44"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bookmarkStart w:id="47" w:name="P2392"/>
            <w:bookmarkEnd w:id="47"/>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bookmarkStart w:id="48" w:name="P2393"/>
            <w:bookmarkEnd w:id="48"/>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bookmarkStart w:id="49" w:name="P2394"/>
            <w:bookmarkEnd w:id="49"/>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lastRenderedPageBreak/>
              <w:t>2</w:t>
            </w:r>
          </w:p>
        </w:tc>
        <w:tc>
          <w:tcPr>
            <w:tcW w:w="9030"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9843" w:type="dxa"/>
            <w:gridSpan w:val="6"/>
          </w:tcPr>
          <w:p w:rsidR="009460BB" w:rsidRPr="009460BB" w:rsidRDefault="009460BB" w:rsidP="009460BB">
            <w:pPr>
              <w:pStyle w:val="ConsPlusNormal"/>
              <w:jc w:val="both"/>
              <w:rPr>
                <w:rFonts w:ascii="Times New Roman" w:hAnsi="Times New Roman" w:cs="Times New Roman"/>
                <w:sz w:val="16"/>
                <w:szCs w:val="16"/>
              </w:rPr>
            </w:pPr>
            <w:bookmarkStart w:id="50" w:name="P2405"/>
            <w:bookmarkEnd w:id="50"/>
            <w:r w:rsidRPr="009460BB">
              <w:rPr>
                <w:rFonts w:ascii="Times New Roman" w:hAnsi="Times New Roman" w:cs="Times New Roman"/>
                <w:sz w:val="16"/>
                <w:szCs w:val="16"/>
              </w:rPr>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9460BB">
        <w:trPr>
          <w:trHeight w:val="1104"/>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45"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46"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47"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xml:space="preserve">- «Плотность улично-дорожной сети в зависимости от типа застройки км/кв. км» </w:t>
            </w:r>
            <w:r w:rsidRPr="009460BB">
              <w:rPr>
                <w:rFonts w:ascii="Times New Roman" w:hAnsi="Times New Roman" w:cs="Times New Roman"/>
                <w:sz w:val="16"/>
                <w:szCs w:val="16"/>
              </w:rPr>
              <w:lastRenderedPageBreak/>
              <w:t>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lastRenderedPageBreak/>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9460BB">
        <w:trPr>
          <w:trHeight w:val="261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9460BB">
        <w:trPr>
          <w:trHeight w:val="1265"/>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4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2.2.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26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lastRenderedPageBreak/>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9460BB">
        <w:trPr>
          <w:trHeight w:val="841"/>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DB51FB">
        <w:trPr>
          <w:trHeight w:val="1026"/>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4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9460BB">
        <w:trPr>
          <w:trHeight w:val="833"/>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5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9460BB">
        <w:trPr>
          <w:trHeight w:val="79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DB51FB">
        <w:trPr>
          <w:trHeight w:val="989"/>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5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DB51FB">
        <w:trPr>
          <w:trHeight w:val="3537"/>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9460BB">
        <w:trPr>
          <w:trHeight w:val="782"/>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52"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53"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5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5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5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DB51FB">
        <w:trPr>
          <w:trHeight w:val="559"/>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5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w:t>
            </w:r>
            <w:r w:rsidRPr="009460BB">
              <w:rPr>
                <w:rFonts w:ascii="Times New Roman" w:hAnsi="Times New Roman" w:cs="Times New Roman"/>
                <w:sz w:val="16"/>
                <w:szCs w:val="16"/>
              </w:rPr>
              <w:lastRenderedPageBreak/>
              <w:t xml:space="preserve">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9460BB">
        <w:trPr>
          <w:trHeight w:val="61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9460BB">
        <w:trPr>
          <w:trHeight w:val="59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5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DB51FB">
        <w:trPr>
          <w:trHeight w:val="849"/>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DB51FB">
        <w:trPr>
          <w:trHeight w:val="412"/>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6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94"/>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5D78A5">
        <w:trPr>
          <w:trHeight w:val="560"/>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rPr>
          <w:trHeight w:val="729"/>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728"/>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9460BB">
        <w:trPr>
          <w:trHeight w:val="1120"/>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lastRenderedPageBreak/>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9460BB">
        <w:trPr>
          <w:trHeight w:val="85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9460BB">
        <w:trPr>
          <w:trHeight w:val="866"/>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61"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62"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921"/>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63"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64"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6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9460BB">
        <w:trPr>
          <w:trHeight w:val="719"/>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положений ст. 29.3 Градостроительного кодекса РФ, о том, что подготовка региональных нормативов градостроительного проектирования осуществляется с учетом стратегии социально-экономического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w:t>
            </w:r>
            <w:r w:rsidRPr="009460BB">
              <w:rPr>
                <w:rFonts w:ascii="Times New Roman" w:hAnsi="Times New Roman" w:cs="Times New Roman"/>
                <w:sz w:val="16"/>
                <w:szCs w:val="16"/>
              </w:rPr>
              <w:lastRenderedPageBreak/>
              <w:t>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6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6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6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6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7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71"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7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73"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7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75"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7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77" w:history="1">
              <w:r w:rsidRPr="009460BB">
                <w:rPr>
                  <w:sz w:val="16"/>
                  <w:szCs w:val="16"/>
                </w:rPr>
                <w:t>правил</w:t>
              </w:r>
            </w:hyperlink>
            <w:r w:rsidRPr="009460BB">
              <w:rPr>
                <w:sz w:val="16"/>
                <w:szCs w:val="16"/>
              </w:rPr>
              <w:t xml:space="preserve"> «СП 308.1325800.2017. 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7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машино-местами для парковки легковых </w:t>
            </w:r>
            <w:r w:rsidRPr="009460BB">
              <w:rPr>
                <w:rFonts w:ascii="Times New Roman" w:hAnsi="Times New Roman" w:cs="Times New Roman"/>
                <w:sz w:val="16"/>
                <w:szCs w:val="16"/>
              </w:rPr>
              <w:lastRenderedPageBreak/>
              <w:t>автомобилей на стоянках автомобилей, размещаемых у границ лесопарков, зон отдыха и 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lastRenderedPageBreak/>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7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8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нормативов градостроительного проектирования Богородского сельсовета Мокшанского района Пензенской области распространяется на всю территорию Богородского 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Богородского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нормативов градостроительного проектирования Богородского сельсовета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нормативов градостроительного проектирования также применяются:</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Богородского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Богородского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Богородского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Богородского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autoSpaceDE w:val="0"/>
        <w:autoSpaceDN w:val="0"/>
        <w:adjustRightInd w:val="0"/>
        <w:outlineLvl w:val="0"/>
        <w:rPr>
          <w:rFonts w:ascii="Times New Roman" w:hAnsi="Times New Roman" w:cs="Times New Roman"/>
          <w:sz w:val="16"/>
          <w:szCs w:val="16"/>
        </w:rPr>
      </w:pPr>
    </w:p>
    <w:p w:rsidR="009460BB" w:rsidRPr="009460BB" w:rsidRDefault="009460BB" w:rsidP="009460BB">
      <w:pPr>
        <w:spacing w:line="360" w:lineRule="auto"/>
        <w:ind w:firstLine="567"/>
        <w:rPr>
          <w:rFonts w:ascii="Times New Roman" w:hAnsi="Times New Roman" w:cs="Times New Roman"/>
          <w:sz w:val="16"/>
          <w:szCs w:val="16"/>
        </w:rPr>
      </w:pP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Приложение №2</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МЕСТНЫЕ НОРМАТИВЫ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ЕЛИЗАВЕТИНСКОГО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sz w:val="16"/>
          <w:szCs w:val="16"/>
        </w:rPr>
        <w:br w:type="page"/>
      </w:r>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Елизаветинского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Елизаветинского сельсовета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1259"/>
        <w:gridCol w:w="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825" w:type="dxa"/>
            <w:gridSpan w:val="3"/>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8" w:type="dxa"/>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59"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1259"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9490" w:type="dxa"/>
            <w:gridSpan w:val="6"/>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8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82"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9460BB">
        <w:trPr>
          <w:trHeight w:val="1408"/>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78"/>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83"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9490" w:type="dxa"/>
            <w:gridSpan w:val="6"/>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1259"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1193"/>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293"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9460BB">
        <w:trPr>
          <w:trHeight w:val="1739"/>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Теплоснабжение </w:t>
            </w:r>
          </w:p>
        </w:tc>
      </w:tr>
      <w:tr w:rsidR="009460BB" w:rsidRPr="009460BB" w:rsidTr="009460BB">
        <w:trPr>
          <w:trHeight w:val="173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w:t>
            </w:r>
            <w:r w:rsidRPr="009460BB">
              <w:rPr>
                <w:rFonts w:ascii="Times New Roman" w:hAnsi="Times New Roman" w:cs="Times New Roman"/>
                <w:color w:val="000000"/>
                <w:sz w:val="16"/>
                <w:szCs w:val="16"/>
                <w:lang w:eastAsia="zh-CN"/>
              </w:rPr>
              <w:lastRenderedPageBreak/>
              <w:t>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lastRenderedPageBreak/>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Обеспечение населения сбором, 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водоотведения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84"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85"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1665"/>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86"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9460BB">
        <w:trPr>
          <w:trHeight w:val="1589"/>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9460BB">
        <w:trPr>
          <w:trHeight w:val="1442"/>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9460BB">
        <w:trPr>
          <w:trHeight w:val="838"/>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824"/>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9460BB">
        <w:trPr>
          <w:trHeight w:val="597"/>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9460BB">
        <w:trPr>
          <w:trHeight w:val="431"/>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детскими 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525398" w:rsidP="009460BB">
            <w:pPr>
              <w:autoSpaceDE w:val="0"/>
              <w:autoSpaceDN w:val="0"/>
              <w:adjustRightInd w:val="0"/>
              <w:ind w:firstLine="79"/>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r w:rsidR="009460BB"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710"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1471"/>
        <w:gridCol w:w="25"/>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3456" w:type="dxa"/>
            <w:gridSpan w:val="3"/>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25" w:type="dxa"/>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71"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gridAfter w:val="1"/>
          <w:wAfter w:w="25" w:type="dxa"/>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71"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9460BB">
        <w:trPr>
          <w:gridAfter w:val="1"/>
          <w:wAfter w:w="25" w:type="dxa"/>
          <w:trHeight w:val="2684"/>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1471"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102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72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110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9460BB">
        <w:trPr>
          <w:gridAfter w:val="1"/>
          <w:wAfter w:w="25" w:type="dxa"/>
          <w:trHeight w:val="43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56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710" w:type="dxa"/>
            <w:gridSpan w:val="8"/>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3456"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3456"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3456"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3456"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59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1.9. Объекты инфраструктуры велосипедного транспорта</w:t>
      </w:r>
    </w:p>
    <w:tbl>
      <w:tblP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1275"/>
      </w:tblGrid>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55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квартала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микрорайонов, объединенных участками, пересекающими магистральные улицы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3"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в составе поперечного профиля </w:t>
            </w:r>
            <w:r w:rsidRPr="009460BB">
              <w:rPr>
                <w:rFonts w:ascii="Times New Roman" w:hAnsi="Times New Roman" w:cs="Times New Roman"/>
                <w:sz w:val="16"/>
                <w:szCs w:val="16"/>
              </w:rPr>
              <w:lastRenderedPageBreak/>
              <w:t>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lastRenderedPageBreak/>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xml:space="preserve">, в </w:t>
            </w:r>
            <w:r w:rsidRPr="009460BB">
              <w:rPr>
                <w:rFonts w:ascii="Times New Roman" w:hAnsi="Times New Roman" w:cs="Times New Roman"/>
                <w:sz w:val="16"/>
                <w:szCs w:val="16"/>
              </w:rPr>
              <w:lastRenderedPageBreak/>
              <w:t>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lastRenderedPageBreak/>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(далее - система) в границах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87"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88"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89"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2</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на подходах к </w:t>
            </w:r>
            <w:r w:rsidRPr="009460BB">
              <w:rPr>
                <w:rFonts w:ascii="Times New Roman" w:hAnsi="Times New Roman" w:cs="Times New Roman"/>
                <w:sz w:val="16"/>
                <w:szCs w:val="16"/>
              </w:rPr>
              <w:lastRenderedPageBreak/>
              <w:t>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lastRenderedPageBreak/>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lastRenderedPageBreak/>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9460BB">
        <w:trPr>
          <w:trHeight w:val="1104"/>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90"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91"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92"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улично-дорожной сети в зависимости от типа застройки км/кв. км» 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9460BB">
        <w:trPr>
          <w:trHeight w:val="261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lastRenderedPageBreak/>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9460BB">
        <w:trPr>
          <w:trHeight w:val="1265"/>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9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2.2.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26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9460BB">
        <w:trPr>
          <w:trHeight w:val="841"/>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9460BB">
        <w:trPr>
          <w:trHeight w:val="1842"/>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9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9460BB">
        <w:trPr>
          <w:trHeight w:val="833"/>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9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9460BB">
        <w:trPr>
          <w:trHeight w:val="79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173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9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5D78A5">
        <w:trPr>
          <w:trHeight w:val="344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9460BB">
        <w:trPr>
          <w:trHeight w:val="782"/>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97"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98"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9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10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10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9460BB">
        <w:trPr>
          <w:trHeight w:val="1271"/>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10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lastRenderedPageBreak/>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9460BB">
        <w:trPr>
          <w:trHeight w:val="61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9460BB">
        <w:trPr>
          <w:trHeight w:val="59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10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rPr>
          <w:trHeight w:val="112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0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1123"/>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0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94"/>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131"/>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rPr>
          <w:trHeight w:val="729"/>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728"/>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9460BB">
        <w:trPr>
          <w:trHeight w:val="1120"/>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lastRenderedPageBreak/>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9460BB">
        <w:trPr>
          <w:trHeight w:val="85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9460BB">
        <w:trPr>
          <w:trHeight w:val="866"/>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06"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07"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921"/>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08"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09"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1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9460BB">
        <w:trPr>
          <w:trHeight w:val="719"/>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положений ст. 29.3 Градостроительного кодекса РФ, о том, что подготовка региональных нормативов градостроительного проектирования осуществляется с учетом стратегии социально-экономического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 xml:space="preserve">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w:t>
            </w:r>
            <w:r w:rsidRPr="009460BB">
              <w:rPr>
                <w:rFonts w:ascii="Times New Roman" w:hAnsi="Times New Roman" w:cs="Times New Roman"/>
                <w:sz w:val="16"/>
                <w:szCs w:val="16"/>
              </w:rPr>
              <w:lastRenderedPageBreak/>
              <w:t>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11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1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1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1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1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116"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1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118"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1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120"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2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122" w:history="1">
              <w:r w:rsidRPr="009460BB">
                <w:rPr>
                  <w:sz w:val="16"/>
                  <w:szCs w:val="16"/>
                </w:rPr>
                <w:t>правил</w:t>
              </w:r>
            </w:hyperlink>
            <w:r w:rsidRPr="009460BB">
              <w:rPr>
                <w:sz w:val="16"/>
                <w:szCs w:val="16"/>
              </w:rPr>
              <w:t xml:space="preserve"> «СП 308.1325800.2017. 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w:t>
            </w:r>
            <w:r w:rsidRPr="009460BB">
              <w:rPr>
                <w:sz w:val="16"/>
                <w:szCs w:val="16"/>
              </w:rPr>
              <w:lastRenderedPageBreak/>
              <w:t>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2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12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12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нормативов градостроительного проектирования Елизаветинского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Елизаветинского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Елизаветинского сельсовета Мокшанского района Пензенской области распространяется на всю территорию Елизаветинского 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Елизаветинского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Елизаветинского сельсовета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Елизаветинского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Елизаветинского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Елизаветинского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Елизаветинского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Елизаветинского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Приложение №3</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 МЕСТНЫЕ НОРМАТИВЫ</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ЗАСЕЧНОГО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9460BB" w:rsidRPr="009460BB" w:rsidRDefault="009460BB" w:rsidP="009460BB">
      <w:pPr>
        <w:rPr>
          <w:rFonts w:ascii="Times New Roman" w:hAnsi="Times New Roman" w:cs="Times New Roman"/>
          <w:sz w:val="16"/>
          <w:szCs w:val="16"/>
        </w:rPr>
      </w:pPr>
    </w:p>
    <w:p w:rsidR="009460BB" w:rsidRDefault="009460BB"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Default="004C78E7" w:rsidP="009460BB">
      <w:pPr>
        <w:rPr>
          <w:rFonts w:ascii="Times New Roman" w:hAnsi="Times New Roman" w:cs="Times New Roman"/>
          <w:sz w:val="16"/>
          <w:szCs w:val="16"/>
        </w:rPr>
      </w:pPr>
    </w:p>
    <w:p w:rsidR="004C78E7" w:rsidRPr="009460BB" w:rsidRDefault="004C78E7" w:rsidP="009460BB">
      <w:pPr>
        <w:rPr>
          <w:rFonts w:ascii="Times New Roman" w:hAnsi="Times New Roman" w:cs="Times New Roman"/>
          <w:sz w:val="16"/>
          <w:szCs w:val="16"/>
        </w:rPr>
      </w:pP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b/>
          <w:bCs/>
          <w:sz w:val="16"/>
          <w:szCs w:val="16"/>
        </w:rPr>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Засечного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Засечного сельсовета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1259"/>
        <w:gridCol w:w="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825" w:type="dxa"/>
            <w:gridSpan w:val="3"/>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8" w:type="dxa"/>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59"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1259"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9490" w:type="dxa"/>
            <w:gridSpan w:val="6"/>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12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127"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9460BB">
        <w:trPr>
          <w:trHeight w:val="1408"/>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01"/>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128"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9490" w:type="dxa"/>
            <w:gridSpan w:val="6"/>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1259"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1193"/>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293"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9460BB">
        <w:trPr>
          <w:trHeight w:val="1739"/>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Теплоснабжение </w:t>
            </w:r>
          </w:p>
        </w:tc>
      </w:tr>
      <w:tr w:rsidR="009460BB" w:rsidRPr="009460BB" w:rsidTr="009460BB">
        <w:trPr>
          <w:trHeight w:val="173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w:t>
            </w:r>
            <w:r w:rsidRPr="009460BB">
              <w:rPr>
                <w:rFonts w:ascii="Times New Roman" w:hAnsi="Times New Roman" w:cs="Times New Roman"/>
                <w:color w:val="000000"/>
                <w:sz w:val="16"/>
                <w:szCs w:val="16"/>
                <w:lang w:eastAsia="zh-CN"/>
              </w:rPr>
              <w:lastRenderedPageBreak/>
              <w:t>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lastRenderedPageBreak/>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Обеспечение населения сбором, 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водоотведения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129"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130"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1665"/>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131"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9460BB">
        <w:trPr>
          <w:trHeight w:val="1589"/>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9460BB">
        <w:trPr>
          <w:trHeight w:val="1442"/>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9460BB">
        <w:trPr>
          <w:trHeight w:val="838"/>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824"/>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4C78E7">
        <w:trPr>
          <w:trHeight w:val="285"/>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4C78E7">
        <w:trPr>
          <w:trHeight w:val="265"/>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детскими 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525398" w:rsidP="009460BB">
            <w:pPr>
              <w:autoSpaceDE w:val="0"/>
              <w:autoSpaceDN w:val="0"/>
              <w:adjustRightInd w:val="0"/>
              <w:ind w:firstLine="79"/>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r w:rsidR="009460BB"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710"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1471"/>
        <w:gridCol w:w="25"/>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3456" w:type="dxa"/>
            <w:gridSpan w:val="3"/>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25" w:type="dxa"/>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71"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gridAfter w:val="1"/>
          <w:wAfter w:w="25" w:type="dxa"/>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71"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4C78E7">
        <w:trPr>
          <w:gridAfter w:val="1"/>
          <w:wAfter w:w="25" w:type="dxa"/>
          <w:trHeight w:val="1581"/>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1471"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4C78E7">
        <w:trPr>
          <w:gridAfter w:val="1"/>
          <w:wAfter w:w="25" w:type="dxa"/>
          <w:trHeight w:val="80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72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110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710" w:type="dxa"/>
            <w:gridSpan w:val="8"/>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3456"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3456"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3456"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3456"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59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1.9. Объекты инфраструктуры велосипедного транспорта</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850"/>
      </w:tblGrid>
      <w:tr w:rsidR="009460BB" w:rsidRPr="009460BB" w:rsidTr="004C78E7">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126"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4C78E7">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50"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4C78E7">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50"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4C78E7">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030"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4C78E7">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квартала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4C78E7">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4C78E7">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4C78E7">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4C78E7">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микрорайонов, объединенных участками, пересекающими магистральные улицы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4C78E7">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4C78E7">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4C78E7">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3" w:history="1">
              <w:r w:rsidRPr="009460BB">
                <w:rPr>
                  <w:rFonts w:ascii="Times New Roman" w:hAnsi="Times New Roman" w:cs="Times New Roman"/>
                  <w:sz w:val="16"/>
                  <w:szCs w:val="16"/>
                </w:rPr>
                <w:t>&lt;**&gt;</w:t>
              </w:r>
            </w:hyperlink>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4C78E7">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составе поперечного профиля 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в 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4C78E7">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4C78E7">
        <w:tc>
          <w:tcPr>
            <w:tcW w:w="9843"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&lt;1&gt; Система объектов инфраструктуры велосипедного транспорта (далее - система) в границах сельских населенных пунктов в </w:t>
            </w:r>
            <w:r w:rsidRPr="009460BB">
              <w:rPr>
                <w:rFonts w:ascii="Times New Roman" w:hAnsi="Times New Roman" w:cs="Times New Roman"/>
                <w:sz w:val="16"/>
                <w:szCs w:val="16"/>
              </w:rPr>
              <w:lastRenderedPageBreak/>
              <w:t>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132"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133"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134"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4C78E7">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lastRenderedPageBreak/>
              <w:t>2</w:t>
            </w:r>
          </w:p>
        </w:tc>
        <w:tc>
          <w:tcPr>
            <w:tcW w:w="9030"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4C78E7">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126"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4C78E7">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126"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4C78E7">
        <w:tc>
          <w:tcPr>
            <w:tcW w:w="9843"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lastRenderedPageBreak/>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9460BB">
        <w:trPr>
          <w:trHeight w:val="1104"/>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135"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136"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137"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улично-дорожной сети в зависимости от типа застройки км/кв. км» 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9460BB">
        <w:trPr>
          <w:trHeight w:val="261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9460BB">
        <w:trPr>
          <w:trHeight w:val="1265"/>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13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 xml:space="preserve">2.2. Обоснование предельных значений расчетных показателей минимально допустимого уровня обеспеченности населения </w:t>
      </w:r>
      <w:r w:rsidRPr="009460BB">
        <w:rPr>
          <w:b w:val="0"/>
          <w:sz w:val="16"/>
          <w:szCs w:val="16"/>
        </w:rPr>
        <w:lastRenderedPageBreak/>
        <w:t>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26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9460BB">
        <w:trPr>
          <w:trHeight w:val="841"/>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9460BB">
        <w:trPr>
          <w:trHeight w:val="1842"/>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13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9460BB">
        <w:trPr>
          <w:trHeight w:val="833"/>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14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9460BB">
        <w:trPr>
          <w:trHeight w:val="79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173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14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4C78E7">
        <w:trPr>
          <w:trHeight w:val="3451"/>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9460BB">
        <w:trPr>
          <w:trHeight w:val="782"/>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142"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143"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14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14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14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9460BB">
        <w:trPr>
          <w:trHeight w:val="1271"/>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14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9460BB">
        <w:trPr>
          <w:trHeight w:val="61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lastRenderedPageBreak/>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9460BB">
        <w:trPr>
          <w:trHeight w:val="59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14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rPr>
          <w:trHeight w:val="112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4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1123"/>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5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94"/>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131"/>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rPr>
          <w:trHeight w:val="729"/>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728"/>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9460BB">
        <w:trPr>
          <w:trHeight w:val="1120"/>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lastRenderedPageBreak/>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9460BB">
        <w:trPr>
          <w:trHeight w:val="85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9460BB">
        <w:trPr>
          <w:trHeight w:val="866"/>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51"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52"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921"/>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53"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54"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5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9460BB">
        <w:trPr>
          <w:trHeight w:val="719"/>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положений ст. 29.3 Градостроительного кодекса РФ, о том, что подготовка региональных нормативов градостроительного проектирования осуществляется с учетом стратегии социально-экономического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w:t>
            </w:r>
            <w:r w:rsidRPr="009460BB">
              <w:rPr>
                <w:rFonts w:ascii="Times New Roman" w:hAnsi="Times New Roman" w:cs="Times New Roman"/>
                <w:sz w:val="16"/>
                <w:szCs w:val="16"/>
              </w:rPr>
              <w:lastRenderedPageBreak/>
              <w:t xml:space="preserve">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15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5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5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5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6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161"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6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163"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6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165"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6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167" w:history="1">
              <w:r w:rsidRPr="009460BB">
                <w:rPr>
                  <w:sz w:val="16"/>
                  <w:szCs w:val="16"/>
                </w:rPr>
                <w:t>правил</w:t>
              </w:r>
            </w:hyperlink>
            <w:r w:rsidRPr="009460BB">
              <w:rPr>
                <w:sz w:val="16"/>
                <w:szCs w:val="16"/>
              </w:rPr>
              <w:t xml:space="preserve"> «СП 308.1325800.2017. 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6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машино-местами для парковки легковых автомобилей на стоянках автомобилей, размещаемых у границ лесопарков, зон отдыха и </w:t>
            </w:r>
            <w:r w:rsidRPr="009460BB">
              <w:rPr>
                <w:rFonts w:ascii="Times New Roman" w:hAnsi="Times New Roman" w:cs="Times New Roman"/>
                <w:sz w:val="16"/>
                <w:szCs w:val="16"/>
              </w:rPr>
              <w:lastRenderedPageBreak/>
              <w:t>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lastRenderedPageBreak/>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16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17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нормативов градостроительного проектирования Засечного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Засечного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Засечного сельсовета Мокшанского района Пензенской области распространяется на всю территорию Засечного 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Засечного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Засечного сельсовета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Засечного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Засечного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Засечного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Засечного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Засечного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autoSpaceDE w:val="0"/>
        <w:autoSpaceDN w:val="0"/>
        <w:adjustRightInd w:val="0"/>
        <w:outlineLvl w:val="0"/>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Приложение №4</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МЕСТНЫЕ НОРМАТИВЫ</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НЕЧАЕВСКОГО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sz w:val="16"/>
          <w:szCs w:val="16"/>
        </w:rPr>
        <w:br w:type="page"/>
      </w:r>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Нечаевского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Нечаевского сельсовета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1259"/>
        <w:gridCol w:w="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825" w:type="dxa"/>
            <w:gridSpan w:val="3"/>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8" w:type="dxa"/>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59"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1259"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9490" w:type="dxa"/>
            <w:gridSpan w:val="6"/>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17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172"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9460BB">
        <w:trPr>
          <w:trHeight w:val="1408"/>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01"/>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173"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9490" w:type="dxa"/>
            <w:gridSpan w:val="6"/>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1259"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1193"/>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293"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9460BB">
        <w:trPr>
          <w:trHeight w:val="1739"/>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Теплоснабжение </w:t>
            </w:r>
          </w:p>
        </w:tc>
      </w:tr>
      <w:tr w:rsidR="009460BB" w:rsidRPr="009460BB" w:rsidTr="009460BB">
        <w:trPr>
          <w:trHeight w:val="173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w:t>
            </w:r>
            <w:r w:rsidRPr="009460BB">
              <w:rPr>
                <w:rFonts w:ascii="Times New Roman" w:hAnsi="Times New Roman" w:cs="Times New Roman"/>
                <w:color w:val="000000"/>
                <w:sz w:val="16"/>
                <w:szCs w:val="16"/>
                <w:lang w:eastAsia="zh-CN"/>
              </w:rPr>
              <w:lastRenderedPageBreak/>
              <w:t>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lastRenderedPageBreak/>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Обеспечение населения сбором, 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водоотведения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174"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175"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1665"/>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176"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9460BB">
        <w:trPr>
          <w:trHeight w:val="1589"/>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9460BB">
        <w:trPr>
          <w:trHeight w:val="1442"/>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9460BB">
        <w:trPr>
          <w:trHeight w:val="838"/>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824"/>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9460BB">
        <w:trPr>
          <w:trHeight w:val="597"/>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9460BB">
        <w:trPr>
          <w:trHeight w:val="431"/>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детскими 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525398" w:rsidP="009460BB">
            <w:pPr>
              <w:autoSpaceDE w:val="0"/>
              <w:autoSpaceDN w:val="0"/>
              <w:adjustRightInd w:val="0"/>
              <w:ind w:firstLine="79"/>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r w:rsidR="009460BB"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710"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1471"/>
        <w:gridCol w:w="25"/>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3456" w:type="dxa"/>
            <w:gridSpan w:val="3"/>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25" w:type="dxa"/>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71"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gridAfter w:val="1"/>
          <w:wAfter w:w="25" w:type="dxa"/>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71"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9460BB">
        <w:trPr>
          <w:gridAfter w:val="1"/>
          <w:wAfter w:w="25" w:type="dxa"/>
          <w:trHeight w:val="2684"/>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1471"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1725"/>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72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110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710" w:type="dxa"/>
            <w:gridSpan w:val="8"/>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3456"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3456"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3456"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3456"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59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1.9. Объекты инфраструктуры велосипедного транспорта</w:t>
      </w:r>
    </w:p>
    <w:tbl>
      <w:tblP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1275"/>
      </w:tblGrid>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55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квартала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микрорайонов, объединенных участками, пересекающими магистральные улицы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протяженность, </w:t>
            </w:r>
            <w:r w:rsidRPr="009460BB">
              <w:rPr>
                <w:rFonts w:ascii="Times New Roman" w:hAnsi="Times New Roman" w:cs="Times New Roman"/>
                <w:sz w:val="16"/>
                <w:szCs w:val="16"/>
              </w:rPr>
              <w:lastRenderedPageBreak/>
              <w:t>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lastRenderedPageBreak/>
              <w:t xml:space="preserve">определяется заданием на </w:t>
            </w:r>
            <w:r w:rsidRPr="009460BB">
              <w:rPr>
                <w:rFonts w:ascii="Times New Roman" w:hAnsi="Times New Roman" w:cs="Times New Roman"/>
                <w:sz w:val="16"/>
                <w:szCs w:val="16"/>
              </w:rPr>
              <w:lastRenderedPageBreak/>
              <w:t xml:space="preserve">проектирование </w:t>
            </w:r>
            <w:hyperlink w:anchor="P2393"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lastRenderedPageBreak/>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составе поперечного профиля 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в 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(далее - система) в границах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177"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178"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179"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lastRenderedPageBreak/>
              <w:t>2</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9460BB">
        <w:trPr>
          <w:trHeight w:val="1104"/>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180"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181"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182"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улично-дорожной сети в зависимости от типа застройки км/кв. км» 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9460BB">
        <w:trPr>
          <w:trHeight w:val="261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lastRenderedPageBreak/>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9460BB">
        <w:trPr>
          <w:trHeight w:val="1265"/>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18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2.2.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26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 xml:space="preserve">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w:t>
      </w:r>
      <w:r w:rsidRPr="009460BB">
        <w:rPr>
          <w:b w:val="0"/>
          <w:sz w:val="16"/>
          <w:szCs w:val="16"/>
        </w:rPr>
        <w:lastRenderedPageBreak/>
        <w:t>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9460BB">
        <w:trPr>
          <w:trHeight w:val="841"/>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9460BB">
        <w:trPr>
          <w:trHeight w:val="1842"/>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18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9460BB">
        <w:trPr>
          <w:trHeight w:val="833"/>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18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9460BB">
        <w:trPr>
          <w:trHeight w:val="79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173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18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5D78A5">
        <w:trPr>
          <w:trHeight w:val="3679"/>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9460BB">
        <w:trPr>
          <w:trHeight w:val="782"/>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w:t>
            </w:r>
            <w:r w:rsidRPr="009460BB">
              <w:rPr>
                <w:rFonts w:ascii="Times New Roman" w:hAnsi="Times New Roman" w:cs="Times New Roman"/>
                <w:sz w:val="16"/>
                <w:szCs w:val="16"/>
              </w:rPr>
              <w:lastRenderedPageBreak/>
              <w:t xml:space="preserve">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187"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188"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18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19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19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5D78A5">
        <w:trPr>
          <w:trHeight w:val="564"/>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19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w:t>
            </w:r>
            <w:r w:rsidRPr="009460BB">
              <w:rPr>
                <w:rFonts w:ascii="Times New Roman" w:hAnsi="Times New Roman" w:cs="Times New Roman"/>
                <w:sz w:val="16"/>
                <w:szCs w:val="16"/>
              </w:rPr>
              <w:lastRenderedPageBreak/>
              <w:t>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9460BB">
        <w:trPr>
          <w:trHeight w:val="61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9460BB">
        <w:trPr>
          <w:trHeight w:val="59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19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rPr>
          <w:trHeight w:val="112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9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1123"/>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9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94"/>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131"/>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rPr>
          <w:trHeight w:val="729"/>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728"/>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lastRenderedPageBreak/>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9460BB">
        <w:trPr>
          <w:trHeight w:val="1120"/>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9460BB">
        <w:trPr>
          <w:trHeight w:val="85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9460BB">
        <w:trPr>
          <w:trHeight w:val="866"/>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96"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97"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921"/>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198"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199"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0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9460BB">
        <w:trPr>
          <w:trHeight w:val="719"/>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положений ст. 29.3 Градостроительного кодекса РФ, о том, что подготовка региональных нормативов градостроительного проектирования осуществляется с учетом стратегии социально-</w:t>
            </w:r>
            <w:r w:rsidRPr="009460BB">
              <w:rPr>
                <w:rFonts w:ascii="Times New Roman" w:hAnsi="Times New Roman" w:cs="Times New Roman"/>
                <w:sz w:val="16"/>
                <w:szCs w:val="16"/>
              </w:rPr>
              <w:lastRenderedPageBreak/>
              <w:t xml:space="preserve">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20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0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0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0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0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206"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0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208"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0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210"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1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212" w:history="1">
              <w:r w:rsidRPr="009460BB">
                <w:rPr>
                  <w:sz w:val="16"/>
                  <w:szCs w:val="16"/>
                </w:rPr>
                <w:t>правил</w:t>
              </w:r>
            </w:hyperlink>
            <w:r w:rsidRPr="009460BB">
              <w:rPr>
                <w:sz w:val="16"/>
                <w:szCs w:val="16"/>
              </w:rPr>
              <w:t xml:space="preserve"> «СП 308.1325800.2017. 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1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21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21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нормативов градостроительного проектирования Нечаевского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Нечаевского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Нечаевского сельсовета Мокшанского района Пензенской области распространяется на всю территорию Нечаевского 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Нечаевского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Нечаевского сельсовета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Нечаевского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Нечаевского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Нечаевского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Нечаевского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Нечаевского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Приложение №5</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 МЕСТНЫЕ НОРМАТИВЫ</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ПЛЕССКОГО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sz w:val="16"/>
          <w:szCs w:val="16"/>
        </w:rPr>
        <w:br w:type="page"/>
      </w:r>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Плесского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Плесского сельсовета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1259"/>
        <w:gridCol w:w="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825" w:type="dxa"/>
            <w:gridSpan w:val="3"/>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8" w:type="dxa"/>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59"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1259"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9490" w:type="dxa"/>
            <w:gridSpan w:val="6"/>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21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217"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9460BB">
        <w:trPr>
          <w:trHeight w:val="1408"/>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36"/>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218"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9490" w:type="dxa"/>
            <w:gridSpan w:val="6"/>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1259"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1193"/>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293"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9460BB">
        <w:trPr>
          <w:trHeight w:val="1739"/>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Теплоснабжение </w:t>
            </w:r>
          </w:p>
        </w:tc>
      </w:tr>
      <w:tr w:rsidR="009460BB" w:rsidRPr="009460BB" w:rsidTr="009460BB">
        <w:trPr>
          <w:trHeight w:val="173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w:t>
            </w:r>
            <w:r w:rsidRPr="009460BB">
              <w:rPr>
                <w:rFonts w:ascii="Times New Roman" w:hAnsi="Times New Roman" w:cs="Times New Roman"/>
                <w:color w:val="000000"/>
                <w:sz w:val="16"/>
                <w:szCs w:val="16"/>
                <w:lang w:eastAsia="zh-CN"/>
              </w:rPr>
              <w:lastRenderedPageBreak/>
              <w:t>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lastRenderedPageBreak/>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Обеспечение населения сбором, 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водоотведения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219"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220"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1665"/>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221"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9460BB">
        <w:trPr>
          <w:trHeight w:val="1589"/>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9460BB">
        <w:trPr>
          <w:trHeight w:val="1442"/>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9460BB">
        <w:trPr>
          <w:trHeight w:val="838"/>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824"/>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9460BB">
        <w:trPr>
          <w:trHeight w:val="597"/>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9460BB">
        <w:trPr>
          <w:trHeight w:val="431"/>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детскими 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525398" w:rsidP="009460BB">
            <w:pPr>
              <w:autoSpaceDE w:val="0"/>
              <w:autoSpaceDN w:val="0"/>
              <w:adjustRightInd w:val="0"/>
              <w:ind w:firstLine="79"/>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r w:rsidR="009460BB"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710"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1471"/>
        <w:gridCol w:w="25"/>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3456" w:type="dxa"/>
            <w:gridSpan w:val="3"/>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25" w:type="dxa"/>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71"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gridAfter w:val="1"/>
          <w:wAfter w:w="25" w:type="dxa"/>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71"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5D78A5">
        <w:trPr>
          <w:gridAfter w:val="1"/>
          <w:wAfter w:w="25" w:type="dxa"/>
          <w:trHeight w:val="1723"/>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1471"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5D78A5">
        <w:trPr>
          <w:gridAfter w:val="1"/>
          <w:wAfter w:w="25" w:type="dxa"/>
          <w:trHeight w:val="47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72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110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5D78A5">
        <w:trPr>
          <w:gridAfter w:val="1"/>
          <w:wAfter w:w="25" w:type="dxa"/>
          <w:trHeight w:val="45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5D78A5">
        <w:trPr>
          <w:gridAfter w:val="1"/>
          <w:wAfter w:w="25" w:type="dxa"/>
          <w:trHeight w:val="352"/>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5D78A5">
        <w:trPr>
          <w:gridAfter w:val="1"/>
          <w:wAfter w:w="25" w:type="dxa"/>
          <w:trHeight w:val="95"/>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5D78A5">
        <w:trPr>
          <w:gridAfter w:val="1"/>
          <w:wAfter w:w="25" w:type="dxa"/>
          <w:trHeight w:val="46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5D78A5">
        <w:trPr>
          <w:gridAfter w:val="1"/>
          <w:wAfter w:w="25" w:type="dxa"/>
          <w:trHeight w:val="55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5D78A5">
        <w:trPr>
          <w:gridAfter w:val="1"/>
          <w:wAfter w:w="25" w:type="dxa"/>
          <w:trHeight w:val="44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5D78A5">
        <w:trPr>
          <w:gridAfter w:val="1"/>
          <w:wAfter w:w="25" w:type="dxa"/>
          <w:trHeight w:val="401"/>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5D78A5">
        <w:trPr>
          <w:gridAfter w:val="1"/>
          <w:wAfter w:w="25" w:type="dxa"/>
          <w:trHeight w:val="371"/>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5D78A5">
        <w:trPr>
          <w:gridAfter w:val="1"/>
          <w:wAfter w:w="25" w:type="dxa"/>
          <w:trHeight w:val="579"/>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5D78A5">
        <w:trPr>
          <w:gridAfter w:val="1"/>
          <w:wAfter w:w="25" w:type="dxa"/>
          <w:trHeight w:val="55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5D78A5">
        <w:trPr>
          <w:gridAfter w:val="1"/>
          <w:wAfter w:w="25" w:type="dxa"/>
          <w:trHeight w:val="411"/>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710" w:type="dxa"/>
            <w:gridSpan w:val="8"/>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5D78A5">
        <w:trPr>
          <w:gridAfter w:val="1"/>
          <w:wAfter w:w="25" w:type="dxa"/>
          <w:trHeight w:val="314"/>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3456"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5D78A5">
        <w:trPr>
          <w:gridAfter w:val="1"/>
          <w:wAfter w:w="25" w:type="dxa"/>
          <w:trHeight w:val="433"/>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5D78A5">
        <w:trPr>
          <w:gridAfter w:val="1"/>
          <w:wAfter w:w="25" w:type="dxa"/>
          <w:trHeight w:val="411"/>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3456"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5D78A5">
        <w:trPr>
          <w:gridAfter w:val="1"/>
          <w:wAfter w:w="25" w:type="dxa"/>
          <w:trHeight w:val="405"/>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3456"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5D78A5">
        <w:trPr>
          <w:gridAfter w:val="1"/>
          <w:wAfter w:w="25" w:type="dxa"/>
          <w:trHeight w:val="271"/>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5D78A5">
        <w:trPr>
          <w:gridAfter w:val="1"/>
          <w:wAfter w:w="25" w:type="dxa"/>
          <w:trHeight w:val="31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3456"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5D78A5">
        <w:trPr>
          <w:trHeight w:val="225"/>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1.9. Объекты инфраструктуры велосипедного транспорта</w:t>
      </w:r>
    </w:p>
    <w:tbl>
      <w:tblPr>
        <w:tblW w:w="10268"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1275"/>
      </w:tblGrid>
      <w:tr w:rsidR="009460BB" w:rsidRPr="009460BB" w:rsidTr="005D78A5">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55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5D78A5">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5D78A5">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5D78A5">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5D78A5">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r w:rsidRPr="009460BB">
              <w:rPr>
                <w:rFonts w:ascii="Times New Roman" w:hAnsi="Times New Roman" w:cs="Times New Roman"/>
                <w:sz w:val="16"/>
                <w:szCs w:val="16"/>
              </w:rPr>
              <w:lastRenderedPageBreak/>
              <w:t>.1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lastRenderedPageBreak/>
              <w:t xml:space="preserve">Велосипедная </w:t>
            </w:r>
            <w:r w:rsidRPr="009460BB">
              <w:rPr>
                <w:rFonts w:ascii="Times New Roman" w:hAnsi="Times New Roman" w:cs="Times New Roman"/>
                <w:sz w:val="16"/>
                <w:szCs w:val="16"/>
              </w:rPr>
              <w:lastRenderedPageBreak/>
              <w:t>дорожка в пределах квартала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lastRenderedPageBreak/>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lastRenderedPageBreak/>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lastRenderedPageBreak/>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5D78A5">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5D78A5">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5D78A5">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5D78A5">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микрорайонов, объединенных участками, пересекающими магистральные улицы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5D78A5">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5D78A5">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5D78A5">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3"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5D78A5">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составе поперечного профиля 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в 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5D78A5">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5D78A5">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(далее - система) в границах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222"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lastRenderedPageBreak/>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223"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224"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5D78A5">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lastRenderedPageBreak/>
              <w:t>2</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5D78A5">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5D78A5">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5D78A5">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9460BB">
        <w:trPr>
          <w:trHeight w:val="1104"/>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lastRenderedPageBreak/>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225"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226"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227"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улично-дорожной сети в зависимости от типа застройки км/кв. км» 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9460BB">
        <w:trPr>
          <w:trHeight w:val="261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9460BB">
        <w:trPr>
          <w:trHeight w:val="1265"/>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22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2.2.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26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 xml:space="preserve">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w:t>
            </w:r>
            <w:r w:rsidRPr="009460BB">
              <w:rPr>
                <w:rFonts w:ascii="Times New Roman" w:hAnsi="Times New Roman" w:cs="Times New Roman"/>
                <w:sz w:val="16"/>
                <w:szCs w:val="16"/>
              </w:rPr>
              <w:lastRenderedPageBreak/>
              <w:t>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9460BB">
        <w:trPr>
          <w:trHeight w:val="841"/>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9460BB">
        <w:trPr>
          <w:trHeight w:val="1842"/>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22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9460BB">
        <w:trPr>
          <w:trHeight w:val="833"/>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23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9460BB">
        <w:trPr>
          <w:trHeight w:val="79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173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23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5D78A5">
        <w:trPr>
          <w:trHeight w:val="3537"/>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lastRenderedPageBreak/>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9460BB">
        <w:trPr>
          <w:trHeight w:val="782"/>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232"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233"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23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23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23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w:t>
            </w:r>
            <w:r w:rsidRPr="009460BB">
              <w:rPr>
                <w:rFonts w:ascii="Times New Roman" w:eastAsia="Calibri" w:hAnsi="Times New Roman" w:cs="Times New Roman"/>
                <w:sz w:val="16"/>
                <w:szCs w:val="16"/>
              </w:rPr>
              <w:lastRenderedPageBreak/>
              <w:t>транспортной инфраструктуры и других факторов, влияющих на обеспеченность 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5D78A5">
        <w:trPr>
          <w:trHeight w:val="565"/>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23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9460BB">
        <w:trPr>
          <w:trHeight w:val="61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9460BB">
        <w:trPr>
          <w:trHeight w:val="59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23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5D78A5">
        <w:trPr>
          <w:trHeight w:val="646"/>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3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5D78A5">
        <w:trPr>
          <w:trHeight w:val="400"/>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4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5D78A5">
        <w:trPr>
          <w:trHeight w:val="442"/>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5D78A5">
        <w:trPr>
          <w:trHeight w:val="557"/>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5D78A5">
        <w:trPr>
          <w:trHeight w:val="419"/>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lastRenderedPageBreak/>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5D78A5">
        <w:trPr>
          <w:trHeight w:val="26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5D78A5">
        <w:trPr>
          <w:trHeight w:val="562"/>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5D78A5">
        <w:trPr>
          <w:trHeight w:val="222"/>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5D78A5">
        <w:trPr>
          <w:trHeight w:val="50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41"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5D78A5">
        <w:trPr>
          <w:trHeight w:val="474"/>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42"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5D78A5">
        <w:trPr>
          <w:trHeight w:val="467"/>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43"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44"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4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5D78A5">
        <w:trPr>
          <w:trHeight w:val="437"/>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положений ст. 29.3 Градостроительного кодекса РФ, о том, что подготовка региональных нормативов градостроительного проектирования осуществляется с учетом стратегии социально-экономического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lastRenderedPageBreak/>
              <w:t>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24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4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4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4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5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251"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5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253"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5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255"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5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257" w:history="1">
              <w:r w:rsidRPr="009460BB">
                <w:rPr>
                  <w:sz w:val="16"/>
                  <w:szCs w:val="16"/>
                </w:rPr>
                <w:t>правил</w:t>
              </w:r>
            </w:hyperlink>
            <w:r w:rsidRPr="009460BB">
              <w:rPr>
                <w:sz w:val="16"/>
                <w:szCs w:val="16"/>
              </w:rPr>
              <w:t xml:space="preserve"> «СП 308.1325800.2017. </w:t>
            </w:r>
            <w:r w:rsidRPr="009460BB">
              <w:rPr>
                <w:sz w:val="16"/>
                <w:szCs w:val="16"/>
              </w:rPr>
              <w:lastRenderedPageBreak/>
              <w:t>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5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25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26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нормативов градостроительного проектирования Плесского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Плесского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Плесского сельсовета Мокшанского района Пензенской области распространяется на всю территорию Плесского 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Плесского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Плесского сельсовета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Плесского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Плесского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Плесского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Плесского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Плесского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Приложение №6</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autoSpaceDE w:val="0"/>
        <w:autoSpaceDN w:val="0"/>
        <w:adjustRightInd w:val="0"/>
        <w:outlineLvl w:val="0"/>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Default="009460BB" w:rsidP="009460BB">
      <w:pPr>
        <w:jc w:val="center"/>
        <w:rPr>
          <w:rFonts w:ascii="Times New Roman" w:hAnsi="Times New Roman" w:cs="Times New Roman"/>
          <w:b/>
          <w:sz w:val="16"/>
          <w:szCs w:val="16"/>
        </w:rPr>
      </w:pPr>
    </w:p>
    <w:p w:rsidR="005D78A5" w:rsidRDefault="005D78A5" w:rsidP="009460BB">
      <w:pPr>
        <w:jc w:val="center"/>
        <w:rPr>
          <w:rFonts w:ascii="Times New Roman" w:hAnsi="Times New Roman" w:cs="Times New Roman"/>
          <w:b/>
          <w:sz w:val="16"/>
          <w:szCs w:val="16"/>
        </w:rPr>
      </w:pPr>
    </w:p>
    <w:p w:rsidR="005D78A5" w:rsidRPr="009460BB" w:rsidRDefault="005D78A5"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МЕСТНЫЕ НОРМАТИВЫ</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ПОДГОРНЕНСКОГО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Default="009460BB"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Pr="009460BB" w:rsidRDefault="005D78A5"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9460BB" w:rsidRDefault="009460BB"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Default="005D78A5" w:rsidP="009460BB">
      <w:pPr>
        <w:rPr>
          <w:rFonts w:ascii="Times New Roman" w:hAnsi="Times New Roman" w:cs="Times New Roman"/>
          <w:sz w:val="16"/>
          <w:szCs w:val="16"/>
        </w:rPr>
      </w:pPr>
    </w:p>
    <w:p w:rsidR="005D78A5" w:rsidRPr="009460BB" w:rsidRDefault="005D78A5"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Подгорненского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Подгорненского сельсовета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1259"/>
        <w:gridCol w:w="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825" w:type="dxa"/>
            <w:gridSpan w:val="3"/>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8" w:type="dxa"/>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59"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1259"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9490" w:type="dxa"/>
            <w:gridSpan w:val="6"/>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26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262"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9460BB">
        <w:trPr>
          <w:trHeight w:val="1408"/>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243"/>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263"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9490" w:type="dxa"/>
            <w:gridSpan w:val="6"/>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1259"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1193"/>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293"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9460BB">
        <w:trPr>
          <w:trHeight w:val="1739"/>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Теплоснабжение </w:t>
            </w:r>
          </w:p>
        </w:tc>
      </w:tr>
      <w:tr w:rsidR="009460BB" w:rsidRPr="009460BB" w:rsidTr="009460BB">
        <w:trPr>
          <w:trHeight w:val="173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w:t>
            </w:r>
            <w:r w:rsidRPr="009460BB">
              <w:rPr>
                <w:rFonts w:ascii="Times New Roman" w:hAnsi="Times New Roman" w:cs="Times New Roman"/>
                <w:color w:val="000000"/>
                <w:sz w:val="16"/>
                <w:szCs w:val="16"/>
                <w:lang w:eastAsia="zh-CN"/>
              </w:rPr>
              <w:lastRenderedPageBreak/>
              <w:t>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lastRenderedPageBreak/>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Обеспечение населения сбором, 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водоотведения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264"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265"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4C78E7">
        <w:trPr>
          <w:trHeight w:val="722"/>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266"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4C78E7">
        <w:trPr>
          <w:trHeight w:val="1054"/>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4C78E7">
        <w:trPr>
          <w:trHeight w:val="906"/>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4C78E7">
        <w:trPr>
          <w:trHeight w:val="502"/>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4C78E7">
        <w:trPr>
          <w:trHeight w:val="442"/>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9460BB">
        <w:trPr>
          <w:trHeight w:val="597"/>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9460BB">
        <w:trPr>
          <w:trHeight w:val="431"/>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детскими 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525398" w:rsidP="009460BB">
            <w:pPr>
              <w:autoSpaceDE w:val="0"/>
              <w:autoSpaceDN w:val="0"/>
              <w:adjustRightInd w:val="0"/>
              <w:ind w:firstLine="79"/>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r w:rsidR="009460BB"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spacing w:before="280"/>
        <w:jc w:val="center"/>
        <w:outlineLvl w:val="2"/>
        <w:rPr>
          <w:sz w:val="16"/>
          <w:szCs w:val="16"/>
        </w:rPr>
      </w:pPr>
    </w:p>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710"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1471"/>
        <w:gridCol w:w="25"/>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3456" w:type="dxa"/>
            <w:gridSpan w:val="3"/>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25" w:type="dxa"/>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71"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gridAfter w:val="1"/>
          <w:wAfter w:w="25" w:type="dxa"/>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71"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4C78E7">
        <w:trPr>
          <w:gridAfter w:val="1"/>
          <w:wAfter w:w="25" w:type="dxa"/>
          <w:trHeight w:val="1728"/>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1471"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4C78E7">
        <w:trPr>
          <w:gridAfter w:val="1"/>
          <w:wAfter w:w="25" w:type="dxa"/>
          <w:trHeight w:val="71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72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110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710" w:type="dxa"/>
            <w:gridSpan w:val="8"/>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4C78E7">
        <w:trPr>
          <w:gridAfter w:val="1"/>
          <w:wAfter w:w="25" w:type="dxa"/>
          <w:trHeight w:val="305"/>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3456"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4C78E7">
        <w:trPr>
          <w:gridAfter w:val="1"/>
          <w:wAfter w:w="25" w:type="dxa"/>
          <w:trHeight w:val="40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3456"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3456"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3456"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59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4C78E7" w:rsidRDefault="004C78E7" w:rsidP="009460BB">
      <w:pPr>
        <w:jc w:val="center"/>
        <w:rPr>
          <w:rFonts w:ascii="Times New Roman" w:hAnsi="Times New Roman" w:cs="Times New Roman"/>
          <w:b/>
          <w:bCs/>
          <w:sz w:val="16"/>
          <w:szCs w:val="16"/>
        </w:rPr>
      </w:pPr>
    </w:p>
    <w:p w:rsidR="004C78E7" w:rsidRDefault="004C78E7" w:rsidP="009460BB">
      <w:pPr>
        <w:jc w:val="center"/>
        <w:rPr>
          <w:rFonts w:ascii="Times New Roman" w:hAnsi="Times New Roman" w:cs="Times New Roman"/>
          <w:b/>
          <w:bCs/>
          <w:sz w:val="16"/>
          <w:szCs w:val="16"/>
        </w:rPr>
      </w:pPr>
    </w:p>
    <w:p w:rsidR="004C78E7" w:rsidRDefault="004C78E7" w:rsidP="009460BB">
      <w:pPr>
        <w:jc w:val="center"/>
        <w:rPr>
          <w:rFonts w:ascii="Times New Roman" w:hAnsi="Times New Roman" w:cs="Times New Roman"/>
          <w:b/>
          <w:bCs/>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lastRenderedPageBreak/>
        <w:t>1.9. Объекты инфраструктуры велосипедного транспорта</w:t>
      </w:r>
    </w:p>
    <w:tbl>
      <w:tblP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1275"/>
      </w:tblGrid>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55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квартала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микрорайонов, объединенных участками, пересекающими магистральные улицы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3"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составе поперечного профиля 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в 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(далее - система) в границах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lastRenderedPageBreak/>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267"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268"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269"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lastRenderedPageBreak/>
              <w:t>2</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lastRenderedPageBreak/>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9460BB">
        <w:trPr>
          <w:trHeight w:val="1104"/>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270"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271"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272"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улично-дорожной сети в зависимости от типа застройки км/кв. км» 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9460BB">
        <w:trPr>
          <w:trHeight w:val="261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9460BB">
        <w:trPr>
          <w:trHeight w:val="1265"/>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27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2.2.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26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lastRenderedPageBreak/>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9460BB">
        <w:trPr>
          <w:trHeight w:val="841"/>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5D78A5">
        <w:trPr>
          <w:trHeight w:val="889"/>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27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9460BB">
        <w:trPr>
          <w:trHeight w:val="833"/>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27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9460BB">
        <w:trPr>
          <w:trHeight w:val="79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5D78A5">
        <w:trPr>
          <w:trHeight w:val="76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27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5D78A5">
        <w:trPr>
          <w:trHeight w:val="366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lastRenderedPageBreak/>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9460BB">
        <w:trPr>
          <w:trHeight w:val="782"/>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277"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278"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27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28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lastRenderedPageBreak/>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lastRenderedPageBreak/>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lastRenderedPageBreak/>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28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w:t>
            </w:r>
            <w:r w:rsidRPr="009460BB">
              <w:rPr>
                <w:rFonts w:ascii="Times New Roman" w:hAnsi="Times New Roman" w:cs="Times New Roman"/>
                <w:sz w:val="16"/>
                <w:szCs w:val="16"/>
              </w:rPr>
              <w:lastRenderedPageBreak/>
              <w:t xml:space="preserve">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5D78A5">
        <w:trPr>
          <w:trHeight w:val="416"/>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28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9460BB">
        <w:trPr>
          <w:trHeight w:val="61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9460BB">
        <w:trPr>
          <w:trHeight w:val="59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28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5D78A5">
        <w:trPr>
          <w:trHeight w:val="741"/>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8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5D78A5">
        <w:trPr>
          <w:trHeight w:val="413"/>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8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5D78A5">
        <w:trPr>
          <w:trHeight w:val="42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131"/>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lastRenderedPageBreak/>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4C78E7">
        <w:trPr>
          <w:trHeight w:val="3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4C78E7">
        <w:trPr>
          <w:trHeight w:val="353"/>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4C78E7">
        <w:trPr>
          <w:trHeight w:val="420"/>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4C78E7">
        <w:trPr>
          <w:trHeight w:val="49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4C78E7">
        <w:trPr>
          <w:trHeight w:val="48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86"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4C78E7">
        <w:trPr>
          <w:trHeight w:val="595"/>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87"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4C78E7">
        <w:trPr>
          <w:trHeight w:val="381"/>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88"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89"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29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4C78E7">
        <w:trPr>
          <w:trHeight w:val="404"/>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положений ст. 29.3 Градостроительного кодекса РФ, о том, что подготовка региональных нормативов градостроительного проектирования осуществляется с учетом стратегии социально-</w:t>
            </w:r>
            <w:r w:rsidRPr="009460BB">
              <w:rPr>
                <w:rFonts w:ascii="Times New Roman" w:hAnsi="Times New Roman" w:cs="Times New Roman"/>
                <w:sz w:val="16"/>
                <w:szCs w:val="16"/>
              </w:rPr>
              <w:lastRenderedPageBreak/>
              <w:t xml:space="preserve">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29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9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9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9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9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296"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9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298"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29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300"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0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302" w:history="1">
              <w:r w:rsidRPr="009460BB">
                <w:rPr>
                  <w:sz w:val="16"/>
                  <w:szCs w:val="16"/>
                </w:rPr>
                <w:t>правил</w:t>
              </w:r>
            </w:hyperlink>
            <w:r w:rsidRPr="009460BB">
              <w:rPr>
                <w:sz w:val="16"/>
                <w:szCs w:val="16"/>
              </w:rPr>
              <w:t xml:space="preserve"> «СП 308.1325800.2017. 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0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30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30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нормативов градостроительного проектирования Подгорненского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Подгорненского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Подгорненского сельсовета Мокшанского района Пензенской области распространяется на всю территорию Подгорненского 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Подгорненского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4C78E7">
      <w:pPr>
        <w:pStyle w:val="ConsPlusNormal"/>
        <w:spacing w:before="120"/>
        <w:ind w:firstLine="539"/>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Подгорненского сельсовета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4C78E7">
      <w:pPr>
        <w:pStyle w:val="ConsPlusNormal"/>
        <w:spacing w:before="120"/>
        <w:ind w:firstLine="539"/>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4C78E7">
      <w:pPr>
        <w:pStyle w:val="ConsPlusNormal"/>
        <w:spacing w:before="120"/>
        <w:ind w:firstLine="539"/>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4C78E7">
      <w:pPr>
        <w:pStyle w:val="ConsPlusNormal"/>
        <w:spacing w:before="120"/>
        <w:ind w:firstLine="539"/>
        <w:jc w:val="both"/>
        <w:rPr>
          <w:rFonts w:ascii="Times New Roman" w:hAnsi="Times New Roman" w:cs="Times New Roman"/>
          <w:sz w:val="16"/>
          <w:szCs w:val="16"/>
        </w:rPr>
      </w:pPr>
      <w:r w:rsidRPr="009460BB">
        <w:rPr>
          <w:rFonts w:ascii="Times New Roman" w:hAnsi="Times New Roman" w:cs="Times New Roman"/>
          <w:sz w:val="16"/>
          <w:szCs w:val="16"/>
        </w:rPr>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Подгорненского сельсовета Мокшанского района Пензенской области.</w:t>
      </w:r>
    </w:p>
    <w:p w:rsidR="009460BB" w:rsidRPr="009460BB" w:rsidRDefault="009460BB" w:rsidP="004C78E7">
      <w:pPr>
        <w:pStyle w:val="ConsPlusNormal"/>
        <w:spacing w:before="120"/>
        <w:ind w:firstLine="539"/>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4C78E7">
      <w:pPr>
        <w:pStyle w:val="ConsPlusNormal"/>
        <w:spacing w:before="120"/>
        <w:ind w:firstLine="539"/>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Подгорненского сельсовета Мокшанского района Пензенской области.</w:t>
      </w:r>
    </w:p>
    <w:p w:rsidR="009460BB" w:rsidRPr="009460BB" w:rsidRDefault="009460BB" w:rsidP="004C78E7">
      <w:pPr>
        <w:pStyle w:val="ConsPlusNormal"/>
        <w:spacing w:before="120"/>
        <w:ind w:firstLine="539"/>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Подгорненского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Подгорненского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Подгорненского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4C78E7">
      <w:pPr>
        <w:pStyle w:val="ConsPlusNormal"/>
        <w:spacing w:before="120"/>
        <w:ind w:firstLine="539"/>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Приложение №7</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spacing w:line="360" w:lineRule="auto"/>
        <w:ind w:firstLine="567"/>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МЕСТНЫЕ НОРМАТИВЫ</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РАМЗАЙСКОГО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sz w:val="16"/>
          <w:szCs w:val="16"/>
        </w:rPr>
        <w:br w:type="page"/>
      </w:r>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Рамзайского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Рамзайского сельсовета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1259"/>
        <w:gridCol w:w="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825" w:type="dxa"/>
            <w:gridSpan w:val="3"/>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8" w:type="dxa"/>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59"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1259"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9490" w:type="dxa"/>
            <w:gridSpan w:val="6"/>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30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307"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9460BB">
        <w:trPr>
          <w:trHeight w:val="1408"/>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01"/>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308"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9490" w:type="dxa"/>
            <w:gridSpan w:val="6"/>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1259"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1193"/>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293"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9460BB">
        <w:trPr>
          <w:trHeight w:val="1739"/>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Теплоснабжение </w:t>
            </w:r>
          </w:p>
        </w:tc>
      </w:tr>
      <w:tr w:rsidR="009460BB" w:rsidRPr="009460BB" w:rsidTr="009460BB">
        <w:trPr>
          <w:trHeight w:val="173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w:t>
            </w:r>
            <w:r w:rsidRPr="009460BB">
              <w:rPr>
                <w:rFonts w:ascii="Times New Roman" w:hAnsi="Times New Roman" w:cs="Times New Roman"/>
                <w:color w:val="000000"/>
                <w:sz w:val="16"/>
                <w:szCs w:val="16"/>
                <w:lang w:eastAsia="zh-CN"/>
              </w:rPr>
              <w:lastRenderedPageBreak/>
              <w:t>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lastRenderedPageBreak/>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Обеспечение населения сбором, 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водоотведения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309"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310"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1665"/>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311"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9460BB">
        <w:trPr>
          <w:trHeight w:val="1589"/>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9460BB">
        <w:trPr>
          <w:trHeight w:val="1442"/>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9460BB">
        <w:trPr>
          <w:trHeight w:val="838"/>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824"/>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5D78A5">
            <w:pPr>
              <w:pStyle w:val="ConsPlusNormal"/>
              <w:ind w:firstLine="0"/>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5D78A5">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5D78A5">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5D78A5">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5D78A5">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5D78A5">
        <w:trPr>
          <w:trHeight w:val="285"/>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5D78A5">
        <w:trPr>
          <w:trHeight w:val="265"/>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детскими 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525398" w:rsidP="009460BB">
            <w:pPr>
              <w:autoSpaceDE w:val="0"/>
              <w:autoSpaceDN w:val="0"/>
              <w:adjustRightInd w:val="0"/>
              <w:ind w:firstLine="79"/>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r w:rsidR="009460BB"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710"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1471"/>
        <w:gridCol w:w="25"/>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3456" w:type="dxa"/>
            <w:gridSpan w:val="3"/>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25" w:type="dxa"/>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71"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gridAfter w:val="1"/>
          <w:wAfter w:w="25" w:type="dxa"/>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71"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5D78A5">
        <w:trPr>
          <w:gridAfter w:val="1"/>
          <w:wAfter w:w="25" w:type="dxa"/>
          <w:trHeight w:val="1723"/>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1471"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1725"/>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72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110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710" w:type="dxa"/>
            <w:gridSpan w:val="8"/>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3456"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3456"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3456"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3456"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59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1.9. Объекты инфраструктуры велосипедного транспорта</w:t>
      </w:r>
    </w:p>
    <w:tbl>
      <w:tblP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1275"/>
      </w:tblGrid>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55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квартала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микрорайонов, объединенных участками, пересекающими магистральные улицы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3"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составе поперечного профиля 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в 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lastRenderedPageBreak/>
              <w:t>&lt;1&gt; Система объектов инфраструктуры велосипедного транспорта (далее - система) в границах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312"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313"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314"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2</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lastRenderedPageBreak/>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9460BB">
        <w:trPr>
          <w:trHeight w:val="1104"/>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315"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316"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317"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улично-дорожной сети в зависимости от типа застройки км/кв. км» 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9460BB">
        <w:trPr>
          <w:trHeight w:val="261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9460BB">
        <w:trPr>
          <w:trHeight w:val="1265"/>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31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 xml:space="preserve">2.2. Обоснование предельных значений расчетных показателей минимально допустимого уровня обеспеченности населения </w:t>
      </w:r>
      <w:r w:rsidRPr="009460BB">
        <w:rPr>
          <w:b w:val="0"/>
          <w:sz w:val="16"/>
          <w:szCs w:val="16"/>
        </w:rPr>
        <w:lastRenderedPageBreak/>
        <w:t>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26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9460BB">
        <w:trPr>
          <w:trHeight w:val="841"/>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9460BB">
        <w:trPr>
          <w:trHeight w:val="1842"/>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31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9460BB">
        <w:trPr>
          <w:trHeight w:val="833"/>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32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9460BB">
        <w:trPr>
          <w:trHeight w:val="79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173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32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5D78A5">
        <w:trPr>
          <w:trHeight w:val="3593"/>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9460BB">
        <w:trPr>
          <w:trHeight w:val="782"/>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322"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323"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32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32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32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5D78A5">
        <w:trPr>
          <w:trHeight w:val="554"/>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32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9460BB">
        <w:trPr>
          <w:trHeight w:val="61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9460BB">
        <w:trPr>
          <w:trHeight w:val="59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32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5D78A5">
        <w:trPr>
          <w:trHeight w:val="512"/>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2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5D78A5">
        <w:trPr>
          <w:trHeight w:val="37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3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5D78A5">
        <w:trPr>
          <w:trHeight w:val="420"/>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131"/>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rPr>
          <w:trHeight w:val="729"/>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728"/>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7A0518">
        <w:trPr>
          <w:trHeight w:val="423"/>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5D78A5">
        <w:trPr>
          <w:trHeight w:val="517"/>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5D78A5">
        <w:trPr>
          <w:trHeight w:val="695"/>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31"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5D78A5">
        <w:trPr>
          <w:trHeight w:val="702"/>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32"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921"/>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33"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34"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3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9460BB">
        <w:trPr>
          <w:trHeight w:val="719"/>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положений ст. 29.3 Градостроительного кодекса РФ, о том, что подготовка региональных нормативов градостроительного проектирования осуществляется с учетом стратегии социально-экономического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33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lastRenderedPageBreak/>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3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3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3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4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341"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4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343"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4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345"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4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347" w:history="1">
              <w:r w:rsidRPr="009460BB">
                <w:rPr>
                  <w:sz w:val="16"/>
                  <w:szCs w:val="16"/>
                </w:rPr>
                <w:t>правил</w:t>
              </w:r>
            </w:hyperlink>
            <w:r w:rsidRPr="009460BB">
              <w:rPr>
                <w:sz w:val="16"/>
                <w:szCs w:val="16"/>
              </w:rPr>
              <w:t xml:space="preserve"> «СП 308.1325800.2017. 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4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34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35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нормативов градостроительного проектирования Рамзайского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Рамзайского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Рамзайского сельсовета Мокшанского района Пензенской области распространяется на всю территорию Рамзайского</w:t>
      </w:r>
      <w:r w:rsidRPr="009460BB">
        <w:rPr>
          <w:rFonts w:ascii="Times New Roman" w:hAnsi="Times New Roman" w:cs="Times New Roman"/>
          <w:color w:val="FF0000"/>
          <w:sz w:val="16"/>
          <w:szCs w:val="16"/>
        </w:rPr>
        <w:t xml:space="preserve"> </w:t>
      </w:r>
      <w:r w:rsidRPr="009460BB">
        <w:rPr>
          <w:rFonts w:ascii="Times New Roman" w:hAnsi="Times New Roman" w:cs="Times New Roman"/>
          <w:sz w:val="16"/>
          <w:szCs w:val="16"/>
        </w:rPr>
        <w:t xml:space="preserve">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w:t>
      </w:r>
      <w:r w:rsidRPr="009460BB">
        <w:rPr>
          <w:rFonts w:ascii="Times New Roman" w:hAnsi="Times New Roman" w:cs="Times New Roman"/>
          <w:sz w:val="16"/>
          <w:szCs w:val="16"/>
        </w:rPr>
        <w:lastRenderedPageBreak/>
        <w:t>Рамзайского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Рамзайского сельсовета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Рамзайского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Рамзайского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Рамзайского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Рамзайского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Рамзайского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Приложение №8</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МЕСТНЫЕ НОРМАТИВЫ</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УСПЕНСКОГО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sz w:val="16"/>
          <w:szCs w:val="16"/>
        </w:rPr>
        <w:br w:type="page"/>
      </w:r>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Успенского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Успенского сельсовета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1259"/>
        <w:gridCol w:w="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825" w:type="dxa"/>
            <w:gridSpan w:val="3"/>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8" w:type="dxa"/>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59"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1259"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9490" w:type="dxa"/>
            <w:gridSpan w:val="6"/>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35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352"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9460BB">
        <w:trPr>
          <w:trHeight w:val="1408"/>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01"/>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353"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9490" w:type="dxa"/>
            <w:gridSpan w:val="6"/>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1259"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1193"/>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293"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9460BB">
        <w:trPr>
          <w:trHeight w:val="1739"/>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Теплоснабжение </w:t>
            </w:r>
          </w:p>
        </w:tc>
      </w:tr>
      <w:tr w:rsidR="009460BB" w:rsidRPr="009460BB" w:rsidTr="009460BB">
        <w:trPr>
          <w:trHeight w:val="173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w:t>
            </w:r>
            <w:r w:rsidRPr="009460BB">
              <w:rPr>
                <w:rFonts w:ascii="Times New Roman" w:hAnsi="Times New Roman" w:cs="Times New Roman"/>
                <w:color w:val="000000"/>
                <w:sz w:val="16"/>
                <w:szCs w:val="16"/>
                <w:lang w:eastAsia="zh-CN"/>
              </w:rPr>
              <w:lastRenderedPageBreak/>
              <w:t>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lastRenderedPageBreak/>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Обеспечение населения сбором, 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водоотведения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354"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355"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1665"/>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356"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9460BB">
        <w:trPr>
          <w:trHeight w:val="1589"/>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9460BB">
        <w:trPr>
          <w:trHeight w:val="1442"/>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9460BB">
        <w:trPr>
          <w:trHeight w:val="838"/>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824"/>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9460BB">
        <w:trPr>
          <w:trHeight w:val="597"/>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9460BB">
        <w:trPr>
          <w:trHeight w:val="431"/>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детскими 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525398" w:rsidP="009460BB">
            <w:pPr>
              <w:autoSpaceDE w:val="0"/>
              <w:autoSpaceDN w:val="0"/>
              <w:adjustRightInd w:val="0"/>
              <w:ind w:firstLine="79"/>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r w:rsidR="009460BB"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710"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1471"/>
        <w:gridCol w:w="25"/>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3456" w:type="dxa"/>
            <w:gridSpan w:val="3"/>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25" w:type="dxa"/>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71"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gridAfter w:val="1"/>
          <w:wAfter w:w="25" w:type="dxa"/>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71"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7A0518">
        <w:trPr>
          <w:gridAfter w:val="1"/>
          <w:wAfter w:w="25" w:type="dxa"/>
          <w:trHeight w:val="1723"/>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1471"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7A0518">
        <w:trPr>
          <w:gridAfter w:val="1"/>
          <w:wAfter w:w="25" w:type="dxa"/>
          <w:trHeight w:val="620"/>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72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110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EC4BE3">
        <w:trPr>
          <w:gridAfter w:val="1"/>
          <w:wAfter w:w="25" w:type="dxa"/>
          <w:trHeight w:val="237"/>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EC4BE3">
        <w:trPr>
          <w:gridAfter w:val="1"/>
          <w:wAfter w:w="25" w:type="dxa"/>
          <w:trHeight w:val="56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EC4BE3">
        <w:trPr>
          <w:gridAfter w:val="1"/>
          <w:wAfter w:w="25" w:type="dxa"/>
          <w:trHeight w:val="564"/>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EC4BE3">
        <w:trPr>
          <w:gridAfter w:val="1"/>
          <w:wAfter w:w="25" w:type="dxa"/>
          <w:trHeight w:val="424"/>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710" w:type="dxa"/>
            <w:gridSpan w:val="8"/>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3456"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3456"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3456"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3456"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59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1.9. Объекты инфраструктуры велосипедного транспорта</w:t>
      </w:r>
    </w:p>
    <w:tbl>
      <w:tblP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1275"/>
      </w:tblGrid>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55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квартала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микрорайонов, объединенных участками, пересекающими магистральные улицы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3"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составе поперечного профиля 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в 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lastRenderedPageBreak/>
              <w:t>&lt;1&gt; Система объектов инфраструктуры велосипедного транспорта (далее - система) в границах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357"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358"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359"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2</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lastRenderedPageBreak/>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9460BB">
        <w:trPr>
          <w:trHeight w:val="1104"/>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360"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361"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362"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улично-дорожной сети в зависимости от типа застройки км/кв. км» 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9460BB">
        <w:trPr>
          <w:trHeight w:val="261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9460BB">
        <w:trPr>
          <w:trHeight w:val="1265"/>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36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 xml:space="preserve">2.2. Обоснование предельных значений расчетных показателей минимально допустимого уровня обеспеченности населения </w:t>
      </w:r>
      <w:r w:rsidRPr="009460BB">
        <w:rPr>
          <w:b w:val="0"/>
          <w:sz w:val="16"/>
          <w:szCs w:val="16"/>
        </w:rPr>
        <w:lastRenderedPageBreak/>
        <w:t>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26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9460BB">
        <w:trPr>
          <w:trHeight w:val="841"/>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9460BB">
        <w:trPr>
          <w:trHeight w:val="1842"/>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36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9460BB">
        <w:trPr>
          <w:trHeight w:val="833"/>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36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9460BB">
        <w:trPr>
          <w:trHeight w:val="79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7A0518">
        <w:trPr>
          <w:trHeight w:val="793"/>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36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7A0518">
        <w:trPr>
          <w:trHeight w:val="344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9460BB">
        <w:trPr>
          <w:trHeight w:val="782"/>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367"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368"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lastRenderedPageBreak/>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lastRenderedPageBreak/>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lastRenderedPageBreak/>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36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w:t>
            </w:r>
            <w:r w:rsidRPr="009460BB">
              <w:rPr>
                <w:rFonts w:ascii="Times New Roman" w:hAnsi="Times New Roman" w:cs="Times New Roman"/>
                <w:sz w:val="16"/>
                <w:szCs w:val="16"/>
              </w:rPr>
              <w:lastRenderedPageBreak/>
              <w:t xml:space="preserve">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37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37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7A0518">
        <w:trPr>
          <w:trHeight w:val="564"/>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37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9460BB">
        <w:trPr>
          <w:trHeight w:val="61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9460BB">
        <w:trPr>
          <w:trHeight w:val="59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37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7A0518">
        <w:trPr>
          <w:trHeight w:val="541"/>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lastRenderedPageBreak/>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7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7A0518">
        <w:trPr>
          <w:trHeight w:val="53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7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EC4BE3">
        <w:trPr>
          <w:trHeight w:val="300"/>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7A0518">
        <w:trPr>
          <w:trHeight w:val="41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EC4BE3">
        <w:trPr>
          <w:trHeight w:val="376"/>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EC4BE3">
        <w:trPr>
          <w:trHeight w:val="423"/>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7A0518">
        <w:trPr>
          <w:trHeight w:val="563"/>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EC4BE3">
        <w:trPr>
          <w:trHeight w:val="227"/>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EC4BE3">
        <w:trPr>
          <w:trHeight w:val="494"/>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76"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EC4BE3">
        <w:trPr>
          <w:trHeight w:val="552"/>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77"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EC4BE3">
        <w:trPr>
          <w:trHeight w:val="277"/>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78"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79"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38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9460BB">
        <w:trPr>
          <w:trHeight w:val="719"/>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EC4BE3" w:rsidRDefault="00EC4BE3" w:rsidP="009460BB">
      <w:pPr>
        <w:pStyle w:val="ConsPlusTitle"/>
        <w:ind w:firstLine="709"/>
        <w:jc w:val="both"/>
        <w:outlineLvl w:val="2"/>
        <w:rPr>
          <w:b w:val="0"/>
          <w:sz w:val="16"/>
          <w:szCs w:val="16"/>
        </w:rPr>
      </w:pPr>
    </w:p>
    <w:p w:rsidR="00EC4BE3" w:rsidRDefault="00EC4BE3" w:rsidP="009460BB">
      <w:pPr>
        <w:pStyle w:val="ConsPlusTitle"/>
        <w:ind w:firstLine="709"/>
        <w:jc w:val="both"/>
        <w:outlineLvl w:val="2"/>
        <w:rPr>
          <w:b w:val="0"/>
          <w:sz w:val="16"/>
          <w:szCs w:val="16"/>
        </w:rPr>
      </w:pPr>
    </w:p>
    <w:p w:rsidR="00EC4BE3" w:rsidRDefault="00EC4BE3" w:rsidP="009460BB">
      <w:pPr>
        <w:pStyle w:val="ConsPlusTitle"/>
        <w:ind w:firstLine="709"/>
        <w:jc w:val="both"/>
        <w:outlineLvl w:val="2"/>
        <w:rPr>
          <w:b w:val="0"/>
          <w:sz w:val="16"/>
          <w:szCs w:val="16"/>
        </w:rPr>
      </w:pPr>
    </w:p>
    <w:p w:rsidR="00EC4BE3" w:rsidRDefault="00EC4BE3"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lastRenderedPageBreak/>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положений ст. 29.3 Градостроительного кодекса РФ, о том, что подготовка региональных нормативов градостроительного проектирования осуществляется с учетом стратегии социально-экономического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38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8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8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8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8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386"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8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388"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8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390"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9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392" w:history="1">
              <w:r w:rsidRPr="009460BB">
                <w:rPr>
                  <w:sz w:val="16"/>
                  <w:szCs w:val="16"/>
                </w:rPr>
                <w:t>правил</w:t>
              </w:r>
            </w:hyperlink>
            <w:r w:rsidRPr="009460BB">
              <w:rPr>
                <w:sz w:val="16"/>
                <w:szCs w:val="16"/>
              </w:rPr>
              <w:t xml:space="preserve"> «СП 308.1325800.2017. 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39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39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39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7A0518" w:rsidRDefault="007A0518" w:rsidP="009460BB">
      <w:pPr>
        <w:pStyle w:val="ConsPlusTitle"/>
        <w:jc w:val="center"/>
        <w:outlineLvl w:val="1"/>
        <w:rPr>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нормативов градостроительного проектирования Успенского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Успенского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Успенского сельсовета Мокшанского района Пензенской области распространяется на всю территорию Успенского</w:t>
      </w:r>
      <w:r w:rsidRPr="009460BB">
        <w:rPr>
          <w:rFonts w:ascii="Times New Roman" w:hAnsi="Times New Roman" w:cs="Times New Roman"/>
          <w:color w:val="FF0000"/>
          <w:sz w:val="16"/>
          <w:szCs w:val="16"/>
        </w:rPr>
        <w:t xml:space="preserve"> </w:t>
      </w:r>
      <w:r w:rsidRPr="009460BB">
        <w:rPr>
          <w:rFonts w:ascii="Times New Roman" w:hAnsi="Times New Roman" w:cs="Times New Roman"/>
          <w:sz w:val="16"/>
          <w:szCs w:val="16"/>
        </w:rPr>
        <w:t>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Успенского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Успенского сельсовета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lastRenderedPageBreak/>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Успенского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Успенского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Успенского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Успенского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Успенского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autoSpaceDE w:val="0"/>
        <w:autoSpaceDN w:val="0"/>
        <w:adjustRightInd w:val="0"/>
        <w:outlineLvl w:val="0"/>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spacing w:line="360" w:lineRule="auto"/>
        <w:ind w:firstLine="567"/>
        <w:rPr>
          <w:rFonts w:ascii="Times New Roman" w:hAnsi="Times New Roman" w:cs="Times New Roman"/>
          <w:sz w:val="16"/>
          <w:szCs w:val="16"/>
        </w:rPr>
      </w:pP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Приложение №9</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МЕСТНЫЕ НОРМАТИВЫ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ЦАРЕВЩИНСКОГО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sz w:val="16"/>
          <w:szCs w:val="16"/>
        </w:rPr>
        <w:br w:type="page"/>
      </w:r>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Царевщинского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Царевщинского сельсовета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1259"/>
        <w:gridCol w:w="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825" w:type="dxa"/>
            <w:gridSpan w:val="3"/>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8" w:type="dxa"/>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59"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1259"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9490" w:type="dxa"/>
            <w:gridSpan w:val="6"/>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39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397"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9460BB">
        <w:trPr>
          <w:trHeight w:val="1408"/>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01"/>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398"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9490" w:type="dxa"/>
            <w:gridSpan w:val="6"/>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1259"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1193"/>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293"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9460BB">
        <w:trPr>
          <w:trHeight w:val="1739"/>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Теплоснабжение </w:t>
            </w:r>
          </w:p>
        </w:tc>
      </w:tr>
      <w:tr w:rsidR="009460BB" w:rsidRPr="009460BB" w:rsidTr="009460BB">
        <w:trPr>
          <w:trHeight w:val="173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w:t>
            </w:r>
            <w:r w:rsidRPr="009460BB">
              <w:rPr>
                <w:rFonts w:ascii="Times New Roman" w:hAnsi="Times New Roman" w:cs="Times New Roman"/>
                <w:color w:val="000000"/>
                <w:sz w:val="16"/>
                <w:szCs w:val="16"/>
                <w:lang w:eastAsia="zh-CN"/>
              </w:rPr>
              <w:lastRenderedPageBreak/>
              <w:t>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lastRenderedPageBreak/>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Обеспечение населения сбором, 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водоотведения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399"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400"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1665"/>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401"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9460BB">
        <w:trPr>
          <w:trHeight w:val="1589"/>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9460BB">
        <w:trPr>
          <w:trHeight w:val="1442"/>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9460BB">
        <w:trPr>
          <w:trHeight w:val="838"/>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824"/>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9460BB">
        <w:trPr>
          <w:trHeight w:val="597"/>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9460BB">
        <w:trPr>
          <w:trHeight w:val="431"/>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детскими 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525398" w:rsidP="009460BB">
            <w:pPr>
              <w:autoSpaceDE w:val="0"/>
              <w:autoSpaceDN w:val="0"/>
              <w:adjustRightInd w:val="0"/>
              <w:ind w:firstLine="79"/>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r w:rsidR="009460BB"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710"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1471"/>
        <w:gridCol w:w="25"/>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3456" w:type="dxa"/>
            <w:gridSpan w:val="3"/>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25" w:type="dxa"/>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71"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gridAfter w:val="1"/>
          <w:wAfter w:w="25" w:type="dxa"/>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71"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7A0518">
        <w:trPr>
          <w:gridAfter w:val="1"/>
          <w:wAfter w:w="25" w:type="dxa"/>
          <w:trHeight w:val="1723"/>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1471"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7A0518">
        <w:trPr>
          <w:gridAfter w:val="1"/>
          <w:wAfter w:w="25" w:type="dxa"/>
          <w:trHeight w:val="620"/>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72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110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7A0518">
        <w:trPr>
          <w:gridAfter w:val="1"/>
          <w:wAfter w:w="25" w:type="dxa"/>
          <w:trHeight w:val="379"/>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EC4BE3">
        <w:trPr>
          <w:gridAfter w:val="1"/>
          <w:wAfter w:w="25" w:type="dxa"/>
          <w:trHeight w:val="554"/>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EC4BE3">
        <w:trPr>
          <w:gridAfter w:val="1"/>
          <w:wAfter w:w="25" w:type="dxa"/>
          <w:trHeight w:val="563"/>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7A0518">
        <w:trPr>
          <w:gridAfter w:val="1"/>
          <w:wAfter w:w="25" w:type="dxa"/>
          <w:trHeight w:val="374"/>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7A0518">
        <w:trPr>
          <w:gridAfter w:val="1"/>
          <w:wAfter w:w="25" w:type="dxa"/>
          <w:trHeight w:val="550"/>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7A0518">
        <w:trPr>
          <w:gridAfter w:val="1"/>
          <w:wAfter w:w="25" w:type="dxa"/>
          <w:trHeight w:val="594"/>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710" w:type="dxa"/>
            <w:gridSpan w:val="8"/>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3456"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3456"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3456"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3456"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59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1.9. Объекты инфраструктуры велосипедного транспорта</w:t>
      </w:r>
    </w:p>
    <w:tbl>
      <w:tblP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1275"/>
      </w:tblGrid>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55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квартала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микрорайонов, объединенных участками, пересекающими магистральные улицы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3"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составе поперечного профиля 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в 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(далее - система) в границах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lastRenderedPageBreak/>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402"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403"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404"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lastRenderedPageBreak/>
              <w:t>2</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9460BB">
        <w:trPr>
          <w:trHeight w:val="1104"/>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405"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406"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407"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улично-дорожной сети в зависимости от типа застройки км/кв. км» 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7A0518">
        <w:trPr>
          <w:trHeight w:val="1918"/>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7A0518">
        <w:trPr>
          <w:trHeight w:val="67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40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7A0518" w:rsidRDefault="007A0518"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2.2.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26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lastRenderedPageBreak/>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9460BB">
        <w:trPr>
          <w:trHeight w:val="841"/>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7A0518">
        <w:trPr>
          <w:trHeight w:val="593"/>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40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7A0518">
        <w:trPr>
          <w:trHeight w:val="521"/>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41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7A0518">
        <w:trPr>
          <w:trHeight w:val="60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7A0518">
        <w:trPr>
          <w:trHeight w:val="932"/>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lastRenderedPageBreak/>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41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7A0518">
        <w:trPr>
          <w:trHeight w:val="3573"/>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9460BB">
        <w:trPr>
          <w:trHeight w:val="782"/>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412"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413"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41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41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41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7A0518">
        <w:trPr>
          <w:trHeight w:val="419"/>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41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7A0518">
        <w:trPr>
          <w:trHeight w:val="443"/>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7A0518">
        <w:trPr>
          <w:trHeight w:val="435"/>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41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7A0518">
        <w:trPr>
          <w:trHeight w:val="560"/>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1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7A0518">
        <w:trPr>
          <w:trHeight w:val="40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2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94"/>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lastRenderedPageBreak/>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131"/>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rPr>
          <w:trHeight w:val="729"/>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728"/>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9460BB">
        <w:trPr>
          <w:trHeight w:val="1120"/>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9460BB">
        <w:trPr>
          <w:trHeight w:val="85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9460BB">
        <w:trPr>
          <w:trHeight w:val="866"/>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21"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22"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921"/>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23"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24"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2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9460BB">
        <w:trPr>
          <w:trHeight w:val="719"/>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lastRenderedPageBreak/>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положений ст. 29.3 Градостроительного кодекса РФ, о том, что подготовка региональных нормативов градостроительного проектирования осуществляется с учетом стратегии социально-экономического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42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2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2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2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3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431"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3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433"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3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435"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3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437" w:history="1">
              <w:r w:rsidRPr="009460BB">
                <w:rPr>
                  <w:sz w:val="16"/>
                  <w:szCs w:val="16"/>
                </w:rPr>
                <w:t>правил</w:t>
              </w:r>
            </w:hyperlink>
            <w:r w:rsidRPr="009460BB">
              <w:rPr>
                <w:sz w:val="16"/>
                <w:szCs w:val="16"/>
              </w:rPr>
              <w:t xml:space="preserve"> «СП 308.1325800.2017. 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3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43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44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нормативов градостроительного проектирования Царевщинского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Царевщинского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Царевщинского сельсовета Мокшанского района Пензенской области распространяется на всю территорию Царевщинского 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Царевщинского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Царевщинского сельсовета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lastRenderedPageBreak/>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Царевщинского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Царевщинского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Царевщинского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Царевщинского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Царевщинского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Приложение №10</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Default="009460BB" w:rsidP="009460BB">
      <w:pPr>
        <w:jc w:val="center"/>
        <w:rPr>
          <w:rFonts w:ascii="Times New Roman" w:hAnsi="Times New Roman" w:cs="Times New Roman"/>
          <w:b/>
          <w:sz w:val="16"/>
          <w:szCs w:val="16"/>
        </w:rPr>
      </w:pPr>
    </w:p>
    <w:p w:rsidR="007A0518" w:rsidRDefault="007A0518" w:rsidP="009460BB">
      <w:pPr>
        <w:jc w:val="center"/>
        <w:rPr>
          <w:rFonts w:ascii="Times New Roman" w:hAnsi="Times New Roman" w:cs="Times New Roman"/>
          <w:b/>
          <w:sz w:val="16"/>
          <w:szCs w:val="16"/>
        </w:rPr>
      </w:pPr>
    </w:p>
    <w:p w:rsidR="007A0518" w:rsidRPr="009460BB" w:rsidRDefault="007A0518"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МЕСТНЫЕ НОРМАТИВЫ</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ЧЕРНОЗЕРСКОГО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Default="009460BB"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Pr="009460BB" w:rsidRDefault="007A0518"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7A0518" w:rsidRDefault="007A0518" w:rsidP="009460BB">
      <w:pPr>
        <w:jc w:val="center"/>
        <w:rPr>
          <w:rFonts w:ascii="Times New Roman" w:hAnsi="Times New Roman" w:cs="Times New Roman"/>
          <w:sz w:val="16"/>
          <w:szCs w:val="16"/>
        </w:rPr>
      </w:pPr>
    </w:p>
    <w:p w:rsidR="007A0518" w:rsidRDefault="007A0518" w:rsidP="009460BB">
      <w:pPr>
        <w:jc w:val="center"/>
        <w:rPr>
          <w:rFonts w:ascii="Times New Roman" w:hAnsi="Times New Roman" w:cs="Times New Roman"/>
          <w:sz w:val="16"/>
          <w:szCs w:val="16"/>
        </w:rPr>
      </w:pPr>
    </w:p>
    <w:p w:rsidR="007A0518" w:rsidRDefault="007A0518" w:rsidP="009460BB">
      <w:pPr>
        <w:jc w:val="center"/>
        <w:rPr>
          <w:rFonts w:ascii="Times New Roman" w:hAnsi="Times New Roman" w:cs="Times New Roman"/>
          <w:sz w:val="16"/>
          <w:szCs w:val="16"/>
        </w:rPr>
      </w:pPr>
    </w:p>
    <w:p w:rsidR="007A0518" w:rsidRDefault="007A0518" w:rsidP="009460BB">
      <w:pPr>
        <w:jc w:val="center"/>
        <w:rPr>
          <w:rFonts w:ascii="Times New Roman" w:hAnsi="Times New Roman" w:cs="Times New Roman"/>
          <w:sz w:val="16"/>
          <w:szCs w:val="16"/>
        </w:rPr>
      </w:pPr>
    </w:p>
    <w:p w:rsidR="007A0518" w:rsidRDefault="007A0518" w:rsidP="009460BB">
      <w:pPr>
        <w:jc w:val="center"/>
        <w:rPr>
          <w:rFonts w:ascii="Times New Roman" w:hAnsi="Times New Roman" w:cs="Times New Roman"/>
          <w:sz w:val="16"/>
          <w:szCs w:val="16"/>
        </w:rPr>
      </w:pPr>
    </w:p>
    <w:p w:rsidR="007A0518" w:rsidRDefault="007A0518" w:rsidP="009460BB">
      <w:pPr>
        <w:jc w:val="center"/>
        <w:rPr>
          <w:rFonts w:ascii="Times New Roman" w:hAnsi="Times New Roman" w:cs="Times New Roman"/>
          <w:sz w:val="16"/>
          <w:szCs w:val="16"/>
        </w:rPr>
      </w:pPr>
    </w:p>
    <w:p w:rsidR="007A0518" w:rsidRPr="009460BB" w:rsidRDefault="007A0518" w:rsidP="009460BB">
      <w:pPr>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Чернозерского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Чернозерского сельсовета Мокшанского района Пензенской области.</w:t>
      </w: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1259"/>
        <w:gridCol w:w="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825" w:type="dxa"/>
            <w:gridSpan w:val="3"/>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8" w:type="dxa"/>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59"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1259"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9490" w:type="dxa"/>
            <w:gridSpan w:val="6"/>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44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442"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9460BB">
        <w:trPr>
          <w:trHeight w:val="1408"/>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01"/>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443"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9490" w:type="dxa"/>
            <w:gridSpan w:val="6"/>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1259"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1193"/>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293"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9460BB">
        <w:trPr>
          <w:trHeight w:val="1739"/>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Теплоснабжение </w:t>
            </w:r>
          </w:p>
        </w:tc>
      </w:tr>
      <w:tr w:rsidR="009460BB" w:rsidRPr="009460BB" w:rsidTr="009460BB">
        <w:trPr>
          <w:trHeight w:val="173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w:t>
            </w:r>
            <w:r w:rsidRPr="009460BB">
              <w:rPr>
                <w:rFonts w:ascii="Times New Roman" w:hAnsi="Times New Roman" w:cs="Times New Roman"/>
                <w:color w:val="000000"/>
                <w:sz w:val="16"/>
                <w:szCs w:val="16"/>
                <w:lang w:eastAsia="zh-CN"/>
              </w:rPr>
              <w:lastRenderedPageBreak/>
              <w:t>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lastRenderedPageBreak/>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Обеспечение населения сбором, 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водоотведения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444"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445"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7A0518">
        <w:trPr>
          <w:trHeight w:val="439"/>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7A0518">
            <w:pPr>
              <w:pStyle w:val="ConsPlusNormal"/>
              <w:ind w:hanging="60"/>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446"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7A0518">
        <w:trPr>
          <w:trHeight w:val="912"/>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7A0518">
        <w:trPr>
          <w:trHeight w:val="1054"/>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7A0518">
        <w:trPr>
          <w:trHeight w:val="524"/>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7A0518">
        <w:trPr>
          <w:trHeight w:val="326"/>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9460BB">
        <w:trPr>
          <w:trHeight w:val="597"/>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9460BB">
        <w:trPr>
          <w:trHeight w:val="431"/>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детскими 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525398" w:rsidP="009460BB">
            <w:pPr>
              <w:autoSpaceDE w:val="0"/>
              <w:autoSpaceDN w:val="0"/>
              <w:adjustRightInd w:val="0"/>
              <w:ind w:firstLine="79"/>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r w:rsidR="009460BB"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710"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1471"/>
        <w:gridCol w:w="25"/>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3456" w:type="dxa"/>
            <w:gridSpan w:val="3"/>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25" w:type="dxa"/>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71"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gridAfter w:val="1"/>
          <w:wAfter w:w="25" w:type="dxa"/>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71"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9460BB">
        <w:trPr>
          <w:gridAfter w:val="1"/>
          <w:wAfter w:w="25" w:type="dxa"/>
          <w:trHeight w:val="2684"/>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1471"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7A0518">
        <w:trPr>
          <w:gridAfter w:val="1"/>
          <w:wAfter w:w="25" w:type="dxa"/>
          <w:trHeight w:val="72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72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57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7A0518">
        <w:trPr>
          <w:gridAfter w:val="1"/>
          <w:wAfter w:w="25" w:type="dxa"/>
          <w:trHeight w:val="486"/>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7A0518">
        <w:trPr>
          <w:gridAfter w:val="1"/>
          <w:wAfter w:w="25" w:type="dxa"/>
          <w:trHeight w:val="513"/>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7A0518">
        <w:trPr>
          <w:gridAfter w:val="1"/>
          <w:wAfter w:w="25" w:type="dxa"/>
          <w:trHeight w:val="381"/>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710" w:type="dxa"/>
            <w:gridSpan w:val="8"/>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3456"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3456"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3456"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3456"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59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7A0518" w:rsidRDefault="007A0518" w:rsidP="009460BB">
      <w:pPr>
        <w:jc w:val="center"/>
        <w:rPr>
          <w:rFonts w:ascii="Times New Roman" w:hAnsi="Times New Roman" w:cs="Times New Roman"/>
          <w:b/>
          <w:bCs/>
          <w:sz w:val="16"/>
          <w:szCs w:val="16"/>
        </w:rPr>
      </w:pPr>
    </w:p>
    <w:p w:rsidR="007A0518" w:rsidRDefault="007A0518" w:rsidP="009460BB">
      <w:pPr>
        <w:jc w:val="center"/>
        <w:rPr>
          <w:rFonts w:ascii="Times New Roman" w:hAnsi="Times New Roman" w:cs="Times New Roman"/>
          <w:b/>
          <w:bCs/>
          <w:sz w:val="16"/>
          <w:szCs w:val="16"/>
        </w:rPr>
      </w:pPr>
    </w:p>
    <w:p w:rsidR="007A0518" w:rsidRDefault="007A0518" w:rsidP="009460BB">
      <w:pPr>
        <w:jc w:val="center"/>
        <w:rPr>
          <w:rFonts w:ascii="Times New Roman" w:hAnsi="Times New Roman" w:cs="Times New Roman"/>
          <w:b/>
          <w:bCs/>
          <w:sz w:val="16"/>
          <w:szCs w:val="16"/>
        </w:rPr>
      </w:pPr>
    </w:p>
    <w:p w:rsidR="007A0518" w:rsidRDefault="007A0518" w:rsidP="009460BB">
      <w:pPr>
        <w:jc w:val="center"/>
        <w:rPr>
          <w:rFonts w:ascii="Times New Roman" w:hAnsi="Times New Roman" w:cs="Times New Roman"/>
          <w:b/>
          <w:bCs/>
          <w:sz w:val="16"/>
          <w:szCs w:val="16"/>
        </w:rPr>
      </w:pPr>
    </w:p>
    <w:p w:rsidR="007A0518" w:rsidRDefault="007A0518" w:rsidP="009460BB">
      <w:pPr>
        <w:jc w:val="center"/>
        <w:rPr>
          <w:rFonts w:ascii="Times New Roman" w:hAnsi="Times New Roman" w:cs="Times New Roman"/>
          <w:b/>
          <w:bCs/>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1.9. Объекты инфраструктуры велосипедного транспорта</w:t>
      </w:r>
    </w:p>
    <w:tbl>
      <w:tblP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1275"/>
      </w:tblGrid>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55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квартала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микрорайонов, объединенных участками, пересекающими магистральные улицы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3"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составе поперечного профиля 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в 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(далее - система) в границах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lastRenderedPageBreak/>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447"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448"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449"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lastRenderedPageBreak/>
              <w:t>2</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lastRenderedPageBreak/>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9460BB">
        <w:trPr>
          <w:trHeight w:val="1104"/>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450"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451"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452"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улично-дорожной сети в зависимости от типа застройки км/кв. км» 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9460BB">
        <w:trPr>
          <w:trHeight w:val="261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9460BB">
        <w:trPr>
          <w:trHeight w:val="1265"/>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45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2.2.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26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lastRenderedPageBreak/>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9460BB">
        <w:trPr>
          <w:trHeight w:val="841"/>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9460BB">
        <w:trPr>
          <w:trHeight w:val="1842"/>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45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9460BB">
        <w:trPr>
          <w:trHeight w:val="833"/>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45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9460BB">
        <w:trPr>
          <w:trHeight w:val="79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173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lastRenderedPageBreak/>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45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7A0518">
        <w:trPr>
          <w:trHeight w:val="3626"/>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9460BB">
        <w:trPr>
          <w:trHeight w:val="782"/>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457"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458"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45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lastRenderedPageBreak/>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46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46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9460BB">
        <w:trPr>
          <w:trHeight w:val="1271"/>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46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9460BB">
        <w:trPr>
          <w:trHeight w:val="61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9460BB">
        <w:trPr>
          <w:trHeight w:val="59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46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rPr>
          <w:trHeight w:val="112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6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1123"/>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6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94"/>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131"/>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rPr>
          <w:trHeight w:val="729"/>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728"/>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9460BB">
        <w:trPr>
          <w:trHeight w:val="1120"/>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9460BB">
        <w:trPr>
          <w:trHeight w:val="85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9460BB">
        <w:trPr>
          <w:trHeight w:val="866"/>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66"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lastRenderedPageBreak/>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67"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921"/>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68"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69"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47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9460BB">
        <w:trPr>
          <w:trHeight w:val="719"/>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положений ст. 29.3 Градостроительного кодекса РФ, о том, что подготовка региональных нормативов градостроительного проектирования осуществляется с учетом стратегии социально-экономического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w:t>
            </w:r>
            <w:r w:rsidRPr="009460BB">
              <w:rPr>
                <w:rFonts w:ascii="Times New Roman" w:hAnsi="Times New Roman" w:cs="Times New Roman"/>
                <w:sz w:val="16"/>
                <w:szCs w:val="16"/>
              </w:rPr>
              <w:lastRenderedPageBreak/>
              <w:t xml:space="preserve">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47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7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7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7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7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476"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7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478"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7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480"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8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482" w:history="1">
              <w:r w:rsidRPr="009460BB">
                <w:rPr>
                  <w:sz w:val="16"/>
                  <w:szCs w:val="16"/>
                </w:rPr>
                <w:t>правил</w:t>
              </w:r>
            </w:hyperlink>
            <w:r w:rsidRPr="009460BB">
              <w:rPr>
                <w:sz w:val="16"/>
                <w:szCs w:val="16"/>
              </w:rPr>
              <w:t xml:space="preserve"> «СП 308.1325800.2017. 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48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48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48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Default="009460BB" w:rsidP="009460BB">
      <w:pPr>
        <w:pStyle w:val="ConsPlusNormal"/>
        <w:ind w:firstLine="540"/>
        <w:jc w:val="both"/>
        <w:rPr>
          <w:rFonts w:ascii="Times New Roman" w:hAnsi="Times New Roman" w:cs="Times New Roman"/>
          <w:sz w:val="16"/>
          <w:szCs w:val="16"/>
        </w:rPr>
      </w:pPr>
    </w:p>
    <w:p w:rsidR="007A0518" w:rsidRPr="009460BB" w:rsidRDefault="007A0518"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lastRenderedPageBreak/>
        <w:t>3. Правила и область применения расчетных показателей, содержащихся в основной части нормативов градостроительного проектирования Чернозерского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Чернозерского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Чернозерского сельсовета Мокшанского района Пензенской области распространяется на всю территорию Чернозерского 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Чернозерского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Чернозерского сельсовета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Чернозерского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Чернозерского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Чернозерского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Чернозерского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Чернозерского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autoSpaceDE w:val="0"/>
        <w:autoSpaceDN w:val="0"/>
        <w:adjustRightInd w:val="0"/>
        <w:outlineLvl w:val="0"/>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spacing w:line="360" w:lineRule="auto"/>
        <w:ind w:firstLine="567"/>
        <w:rPr>
          <w:rFonts w:ascii="Times New Roman" w:hAnsi="Times New Roman" w:cs="Times New Roman"/>
          <w:sz w:val="16"/>
          <w:szCs w:val="16"/>
        </w:rPr>
      </w:pP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Приложение №11</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 МЕСТНЫЕ НОРМАТИВЫ</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ШИРОКОИССКОГО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sz w:val="16"/>
          <w:szCs w:val="16"/>
        </w:rPr>
        <w:br w:type="page"/>
      </w:r>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Широкоисского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Широкоисского сельсовета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1259"/>
        <w:gridCol w:w="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825" w:type="dxa"/>
            <w:gridSpan w:val="3"/>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8" w:type="dxa"/>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59"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1259"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9490" w:type="dxa"/>
            <w:gridSpan w:val="6"/>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48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487"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9460BB">
        <w:trPr>
          <w:trHeight w:val="1408"/>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01"/>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488"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9490" w:type="dxa"/>
            <w:gridSpan w:val="6"/>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1259"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1193"/>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293"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EC4BE3">
        <w:trPr>
          <w:trHeight w:val="872"/>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 xml:space="preserve">без стационарных </w:t>
            </w:r>
            <w:r w:rsidRPr="009460BB">
              <w:rPr>
                <w:rFonts w:ascii="Times New Roman" w:hAnsi="Times New Roman" w:cs="Times New Roman"/>
                <w:sz w:val="16"/>
                <w:szCs w:val="16"/>
              </w:rPr>
              <w:lastRenderedPageBreak/>
              <w:t>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 xml:space="preserve">городские и сельские </w:t>
            </w:r>
            <w:r w:rsidRPr="009460BB">
              <w:rPr>
                <w:rFonts w:ascii="Times New Roman" w:hAnsi="Times New Roman" w:cs="Times New Roman"/>
                <w:bCs/>
                <w:sz w:val="16"/>
                <w:szCs w:val="16"/>
              </w:rPr>
              <w:lastRenderedPageBreak/>
              <w:t>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Теплоснабжение </w:t>
            </w:r>
          </w:p>
        </w:tc>
      </w:tr>
      <w:tr w:rsidR="009460BB" w:rsidRPr="009460BB" w:rsidTr="00EC4BE3">
        <w:trPr>
          <w:trHeight w:val="105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Обеспечение населения сбором, </w:t>
            </w:r>
            <w:r w:rsidRPr="009460BB">
              <w:rPr>
                <w:rFonts w:ascii="Times New Roman" w:hAnsi="Times New Roman" w:cs="Times New Roman"/>
                <w:color w:val="000000"/>
                <w:sz w:val="16"/>
                <w:szCs w:val="16"/>
                <w:lang w:eastAsia="zh-CN"/>
              </w:rPr>
              <w:lastRenderedPageBreak/>
              <w:t>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lastRenderedPageBreak/>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 xml:space="preserve">По заданию на проектирование для населенных пунктов по укрупненным показателям объемов водоотведения на 1 </w:t>
            </w:r>
            <w:r w:rsidRPr="009460BB">
              <w:rPr>
                <w:rFonts w:ascii="Times New Roman" w:hAnsi="Times New Roman" w:cs="Times New Roman"/>
                <w:color w:val="000000"/>
                <w:sz w:val="16"/>
                <w:szCs w:val="16"/>
              </w:rPr>
              <w:lastRenderedPageBreak/>
              <w:t>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lastRenderedPageBreak/>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489"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490"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1665"/>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491"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9460BB">
        <w:trPr>
          <w:trHeight w:val="1589"/>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9460BB">
        <w:trPr>
          <w:trHeight w:val="1442"/>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9460BB">
        <w:trPr>
          <w:trHeight w:val="838"/>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824"/>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7A0518">
        <w:trPr>
          <w:trHeight w:val="285"/>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7A0518">
        <w:trPr>
          <w:trHeight w:val="183"/>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детскими 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525398" w:rsidP="009460BB">
            <w:pPr>
              <w:autoSpaceDE w:val="0"/>
              <w:autoSpaceDN w:val="0"/>
              <w:adjustRightInd w:val="0"/>
              <w:ind w:firstLine="79"/>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r w:rsidR="009460BB"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710"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1471"/>
        <w:gridCol w:w="25"/>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3456" w:type="dxa"/>
            <w:gridSpan w:val="3"/>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25" w:type="dxa"/>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71"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gridAfter w:val="1"/>
          <w:wAfter w:w="25" w:type="dxa"/>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71"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7A0518">
        <w:trPr>
          <w:gridAfter w:val="1"/>
          <w:wAfter w:w="25" w:type="dxa"/>
          <w:trHeight w:val="1723"/>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1471"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EC4BE3">
        <w:trPr>
          <w:gridAfter w:val="1"/>
          <w:wAfter w:w="25" w:type="dxa"/>
          <w:trHeight w:val="57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72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57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710" w:type="dxa"/>
            <w:gridSpan w:val="8"/>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3456"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3456"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3456"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3456"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59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EC4BE3" w:rsidRDefault="00EC4BE3" w:rsidP="009460BB">
      <w:pPr>
        <w:jc w:val="center"/>
        <w:rPr>
          <w:rFonts w:ascii="Times New Roman" w:hAnsi="Times New Roman" w:cs="Times New Roman"/>
          <w:b/>
          <w:bCs/>
          <w:sz w:val="16"/>
          <w:szCs w:val="16"/>
        </w:rPr>
      </w:pPr>
    </w:p>
    <w:p w:rsidR="00EC4BE3" w:rsidRDefault="00EC4BE3" w:rsidP="009460BB">
      <w:pPr>
        <w:jc w:val="center"/>
        <w:rPr>
          <w:rFonts w:ascii="Times New Roman" w:hAnsi="Times New Roman" w:cs="Times New Roman"/>
          <w:b/>
          <w:bCs/>
          <w:sz w:val="16"/>
          <w:szCs w:val="16"/>
        </w:rPr>
      </w:pPr>
    </w:p>
    <w:p w:rsidR="00EC4BE3" w:rsidRDefault="00EC4BE3" w:rsidP="009460BB">
      <w:pPr>
        <w:jc w:val="center"/>
        <w:rPr>
          <w:rFonts w:ascii="Times New Roman" w:hAnsi="Times New Roman" w:cs="Times New Roman"/>
          <w:b/>
          <w:bCs/>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1.9. Объекты инфраструктуры велосипедного транспорта</w:t>
      </w:r>
    </w:p>
    <w:tbl>
      <w:tblP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1275"/>
      </w:tblGrid>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55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квартала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микрорайонов, объединенных участками, пересекающими магистральные улицы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3"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составе поперечного профиля 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в 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(далее - система) в границах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lastRenderedPageBreak/>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492"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493"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494"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lastRenderedPageBreak/>
              <w:t>2</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lastRenderedPageBreak/>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9460BB">
        <w:trPr>
          <w:trHeight w:val="1104"/>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495"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496"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497"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улично-дорожной сети в зависимости от типа застройки км/кв. км» 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9460BB">
        <w:trPr>
          <w:trHeight w:val="261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9460BB">
        <w:trPr>
          <w:trHeight w:val="1265"/>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49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2.2.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26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lastRenderedPageBreak/>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9460BB">
        <w:trPr>
          <w:trHeight w:val="841"/>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400"/>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7A0518">
        <w:trPr>
          <w:trHeight w:val="1018"/>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49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9460BB">
        <w:trPr>
          <w:trHeight w:val="833"/>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50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9460BB">
        <w:trPr>
          <w:trHeight w:val="79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7A0518">
        <w:trPr>
          <w:trHeight w:val="884"/>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50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7A0518">
        <w:trPr>
          <w:trHeight w:val="349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lastRenderedPageBreak/>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9460BB">
        <w:trPr>
          <w:trHeight w:val="782"/>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502"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503"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50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50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50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w:t>
            </w:r>
            <w:r w:rsidRPr="009460BB">
              <w:rPr>
                <w:rFonts w:ascii="Times New Roman" w:eastAsia="Calibri" w:hAnsi="Times New Roman" w:cs="Times New Roman"/>
                <w:sz w:val="16"/>
                <w:szCs w:val="16"/>
              </w:rPr>
              <w:lastRenderedPageBreak/>
              <w:t>транспортной инфраструктуры и других факторов, влияющих на обеспеченность 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9460BB">
        <w:trPr>
          <w:trHeight w:val="1271"/>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50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9460BB">
        <w:trPr>
          <w:trHeight w:val="619"/>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9460BB">
        <w:trPr>
          <w:trHeight w:val="59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50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rPr>
          <w:trHeight w:val="112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0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1123"/>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1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94"/>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9460BB">
        <w:trPr>
          <w:trHeight w:val="1131"/>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rPr>
          <w:trHeight w:val="729"/>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728"/>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9460BB">
        <w:trPr>
          <w:trHeight w:val="1120"/>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9460BB">
        <w:trPr>
          <w:trHeight w:val="85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9460BB">
        <w:trPr>
          <w:trHeight w:val="866"/>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11"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1129"/>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12"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921"/>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13"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14"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1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9460BB">
        <w:trPr>
          <w:trHeight w:val="719"/>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положений ст. 29.3 Градостроительного кодекса РФ, о том, что подготовка региональных нормативов градостроительного проектирования осуществляется с учетом стратегии социально-экономического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51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1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1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1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20"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521"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2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523"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2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525"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26"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527" w:history="1">
              <w:r w:rsidRPr="009460BB">
                <w:rPr>
                  <w:sz w:val="16"/>
                  <w:szCs w:val="16"/>
                </w:rPr>
                <w:t>правил</w:t>
              </w:r>
            </w:hyperlink>
            <w:r w:rsidRPr="009460BB">
              <w:rPr>
                <w:sz w:val="16"/>
                <w:szCs w:val="16"/>
              </w:rPr>
              <w:t xml:space="preserve"> «СП 308.1325800.2017. 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28"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52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53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7A0518" w:rsidRDefault="007A0518" w:rsidP="009460BB">
      <w:pPr>
        <w:pStyle w:val="ConsPlusTitle"/>
        <w:jc w:val="center"/>
        <w:outlineLvl w:val="1"/>
        <w:rPr>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нормативов градостроительного проектирования Широкоисского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Широкоисского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Широкоисского сельсовета Мокшанского района Пензенской области распространяется на всю территорию Широкоисского 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Широкоисского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Расчетные показатели местных нормативов градостроительного проектирования Широкоисского сельсовета Мокшанского района </w:t>
      </w:r>
      <w:r w:rsidRPr="009460BB">
        <w:rPr>
          <w:rFonts w:ascii="Times New Roman" w:hAnsi="Times New Roman" w:cs="Times New Roman"/>
          <w:sz w:val="16"/>
          <w:szCs w:val="16"/>
        </w:rPr>
        <w:lastRenderedPageBreak/>
        <w:t>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Широкоисского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Широкоисского сельсовета Мокшанского района Пензенской области.</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Широкоисского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Широкоисского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Широкоисского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9460BB">
      <w:pPr>
        <w:pStyle w:val="ConsPlusNormal"/>
        <w:spacing w:before="220"/>
        <w:ind w:firstLine="540"/>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rPr>
          <w:rFonts w:ascii="Times New Roman" w:hAnsi="Times New Roman" w:cs="Times New Roman"/>
          <w:sz w:val="16"/>
          <w:szCs w:val="16"/>
        </w:rPr>
      </w:pPr>
    </w:p>
    <w:p w:rsidR="009460BB" w:rsidRPr="009460BB" w:rsidRDefault="009460BB" w:rsidP="009460BB">
      <w:pPr>
        <w:spacing w:line="360" w:lineRule="auto"/>
        <w:ind w:firstLine="567"/>
        <w:rPr>
          <w:rFonts w:ascii="Times New Roman" w:hAnsi="Times New Roman" w:cs="Times New Roman"/>
          <w:sz w:val="16"/>
          <w:szCs w:val="16"/>
        </w:rPr>
      </w:pP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br w:type="page"/>
      </w:r>
      <w:r w:rsidRPr="009460BB">
        <w:rPr>
          <w:rFonts w:ascii="Times New Roman" w:hAnsi="Times New Roman" w:cs="Times New Roman"/>
          <w:sz w:val="16"/>
          <w:szCs w:val="16"/>
        </w:rPr>
        <w:lastRenderedPageBreak/>
        <w:t>Приложение №12</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                                                                                                                                                              УТВЕРЖДЕНО</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постановлением администрации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Мокшанского района </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Пензенской области</w:t>
      </w:r>
    </w:p>
    <w:p w:rsidR="009460BB" w:rsidRPr="009460BB" w:rsidRDefault="009460BB" w:rsidP="009460BB">
      <w:pPr>
        <w:autoSpaceDE w:val="0"/>
        <w:autoSpaceDN w:val="0"/>
        <w:adjustRightInd w:val="0"/>
        <w:jc w:val="right"/>
        <w:outlineLvl w:val="0"/>
        <w:rPr>
          <w:rFonts w:ascii="Times New Roman" w:hAnsi="Times New Roman" w:cs="Times New Roman"/>
          <w:sz w:val="16"/>
          <w:szCs w:val="16"/>
        </w:rPr>
      </w:pPr>
      <w:r w:rsidRPr="009460BB">
        <w:rPr>
          <w:rFonts w:ascii="Times New Roman" w:hAnsi="Times New Roman" w:cs="Times New Roman"/>
          <w:sz w:val="16"/>
          <w:szCs w:val="16"/>
        </w:rPr>
        <w:t xml:space="preserve">от </w:t>
      </w:r>
      <w:r w:rsidRPr="009460BB">
        <w:rPr>
          <w:rFonts w:ascii="Times New Roman" w:hAnsi="Times New Roman" w:cs="Times New Roman"/>
          <w:sz w:val="16"/>
          <w:szCs w:val="16"/>
          <w:u w:val="single"/>
        </w:rPr>
        <w:t>____________</w:t>
      </w:r>
      <w:r w:rsidRPr="009460BB">
        <w:rPr>
          <w:rFonts w:ascii="Times New Roman" w:hAnsi="Times New Roman" w:cs="Times New Roman"/>
          <w:sz w:val="16"/>
          <w:szCs w:val="16"/>
        </w:rPr>
        <w:t xml:space="preserve"> № </w:t>
      </w:r>
      <w:r w:rsidRPr="009460BB">
        <w:rPr>
          <w:rFonts w:ascii="Times New Roman" w:hAnsi="Times New Roman" w:cs="Times New Roman"/>
          <w:sz w:val="16"/>
          <w:szCs w:val="16"/>
          <w:u w:val="single"/>
        </w:rPr>
        <w:t>________</w:t>
      </w: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МЕСТНЫЕ НОРМАТИВЫ</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ГРАДОСТРОИТЕЛЬНОГО ПРОЕКТИРОВАНИЯ</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ЮРОВСКОГО СЕЛЬСОВЕТА</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 xml:space="preserve">МОКШАНСКОГО РАЙОНА </w:t>
      </w:r>
    </w:p>
    <w:p w:rsidR="009460BB" w:rsidRPr="009460BB" w:rsidRDefault="009460BB" w:rsidP="009460BB">
      <w:pPr>
        <w:jc w:val="center"/>
        <w:rPr>
          <w:rFonts w:ascii="Times New Roman" w:hAnsi="Times New Roman" w:cs="Times New Roman"/>
          <w:b/>
          <w:sz w:val="16"/>
          <w:szCs w:val="16"/>
        </w:rPr>
      </w:pPr>
      <w:r w:rsidRPr="009460BB">
        <w:rPr>
          <w:rFonts w:ascii="Times New Roman" w:hAnsi="Times New Roman" w:cs="Times New Roman"/>
          <w:b/>
          <w:sz w:val="16"/>
          <w:szCs w:val="16"/>
        </w:rPr>
        <w:t>ПЕНЗЕНСКОЙ ОБЛАСТИ</w:t>
      </w: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Default="009460BB"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Default="007A0518" w:rsidP="009460BB">
      <w:pPr>
        <w:rPr>
          <w:rFonts w:ascii="Times New Roman" w:hAnsi="Times New Roman" w:cs="Times New Roman"/>
          <w:sz w:val="16"/>
          <w:szCs w:val="16"/>
        </w:rPr>
      </w:pPr>
    </w:p>
    <w:p w:rsidR="007A0518" w:rsidRPr="009460BB" w:rsidRDefault="007A0518"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р.п. Мокшан</w:t>
      </w:r>
    </w:p>
    <w:p w:rsid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2021</w:t>
      </w:r>
    </w:p>
    <w:p w:rsidR="007A0518" w:rsidRDefault="007A0518" w:rsidP="009460BB">
      <w:pPr>
        <w:jc w:val="center"/>
        <w:rPr>
          <w:rFonts w:ascii="Times New Roman" w:hAnsi="Times New Roman" w:cs="Times New Roman"/>
          <w:sz w:val="16"/>
          <w:szCs w:val="16"/>
        </w:rPr>
      </w:pPr>
    </w:p>
    <w:p w:rsidR="007A0518" w:rsidRDefault="007A0518" w:rsidP="009460BB">
      <w:pPr>
        <w:jc w:val="center"/>
        <w:rPr>
          <w:rFonts w:ascii="Times New Roman" w:hAnsi="Times New Roman" w:cs="Times New Roman"/>
          <w:sz w:val="16"/>
          <w:szCs w:val="16"/>
        </w:rPr>
      </w:pPr>
    </w:p>
    <w:p w:rsidR="007A0518" w:rsidRDefault="007A0518" w:rsidP="009460BB">
      <w:pPr>
        <w:jc w:val="center"/>
        <w:rPr>
          <w:rFonts w:ascii="Times New Roman" w:hAnsi="Times New Roman" w:cs="Times New Roman"/>
          <w:sz w:val="16"/>
          <w:szCs w:val="16"/>
        </w:rPr>
      </w:pPr>
    </w:p>
    <w:p w:rsidR="007A0518" w:rsidRDefault="007A0518" w:rsidP="009460BB">
      <w:pPr>
        <w:jc w:val="center"/>
        <w:rPr>
          <w:rFonts w:ascii="Times New Roman" w:hAnsi="Times New Roman" w:cs="Times New Roman"/>
          <w:sz w:val="16"/>
          <w:szCs w:val="16"/>
        </w:rPr>
      </w:pPr>
    </w:p>
    <w:p w:rsidR="007A0518" w:rsidRDefault="007A0518" w:rsidP="009460BB">
      <w:pPr>
        <w:jc w:val="center"/>
        <w:rPr>
          <w:rFonts w:ascii="Times New Roman" w:hAnsi="Times New Roman" w:cs="Times New Roman"/>
          <w:sz w:val="16"/>
          <w:szCs w:val="16"/>
        </w:rPr>
      </w:pPr>
    </w:p>
    <w:p w:rsidR="007A0518" w:rsidRDefault="007A0518" w:rsidP="009460BB">
      <w:pPr>
        <w:jc w:val="center"/>
        <w:rPr>
          <w:rFonts w:ascii="Times New Roman" w:hAnsi="Times New Roman" w:cs="Times New Roman"/>
          <w:sz w:val="16"/>
          <w:szCs w:val="16"/>
        </w:rPr>
      </w:pPr>
    </w:p>
    <w:p w:rsidR="007A0518" w:rsidRPr="009460BB" w:rsidRDefault="007A0518" w:rsidP="009460BB">
      <w:pPr>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outlineLvl w:val="0"/>
        <w:rPr>
          <w:rFonts w:ascii="Times New Roman" w:hAnsi="Times New Roman" w:cs="Times New Roman"/>
          <w:b/>
          <w:bCs/>
          <w:sz w:val="16"/>
          <w:szCs w:val="16"/>
        </w:rPr>
      </w:pPr>
      <w:r w:rsidRPr="009460BB">
        <w:rPr>
          <w:rFonts w:ascii="Times New Roman" w:hAnsi="Times New Roman" w:cs="Times New Roman"/>
          <w:b/>
          <w:bCs/>
          <w:sz w:val="16"/>
          <w:szCs w:val="16"/>
        </w:rPr>
        <w:lastRenderedPageBreak/>
        <w:t>1. Основная часть</w:t>
      </w:r>
    </w:p>
    <w:p w:rsidR="009460BB" w:rsidRPr="009460BB" w:rsidRDefault="009460BB" w:rsidP="009460BB">
      <w:pPr>
        <w:autoSpaceDE w:val="0"/>
        <w:autoSpaceDN w:val="0"/>
        <w:adjustRightInd w:val="0"/>
        <w:ind w:firstLine="540"/>
        <w:rPr>
          <w:rFonts w:ascii="Times New Roman" w:hAnsi="Times New Roman" w:cs="Times New Roman"/>
          <w:b/>
          <w:bCs/>
          <w:sz w:val="16"/>
          <w:szCs w:val="16"/>
        </w:rPr>
      </w:pPr>
    </w:p>
    <w:p w:rsidR="009460BB" w:rsidRPr="009460BB" w:rsidRDefault="009460BB" w:rsidP="009460BB">
      <w:pPr>
        <w:autoSpaceDE w:val="0"/>
        <w:autoSpaceDN w:val="0"/>
        <w:adjustRightInd w:val="0"/>
        <w:ind w:firstLine="540"/>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минимально допустимого уровня обеспеченности объектами местного значения населения Юровского сельсовета Мокшанского района Пензенской области и расчетные показатели максимально допустимого уровня территориальной доступности таких объектов для населения Юровского сельсовета Мокшанского района Пензенской области.</w:t>
      </w:r>
    </w:p>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numPr>
          <w:ilvl w:val="1"/>
          <w:numId w:val="39"/>
        </w:numPr>
        <w:adjustRightInd/>
        <w:jc w:val="center"/>
        <w:outlineLvl w:val="2"/>
        <w:rPr>
          <w:sz w:val="16"/>
          <w:szCs w:val="16"/>
        </w:rPr>
      </w:pPr>
      <w:r w:rsidRPr="009460BB">
        <w:rPr>
          <w:sz w:val="16"/>
          <w:szCs w:val="16"/>
        </w:rPr>
        <w:t>Объекты в области транспорта, автомобильные дороги местного значения</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10"/>
        <w:gridCol w:w="2126"/>
        <w:gridCol w:w="2127"/>
        <w:gridCol w:w="1560"/>
        <w:gridCol w:w="1259"/>
        <w:gridCol w:w="8"/>
      </w:tblGrid>
      <w:tr w:rsidR="009460BB" w:rsidRPr="009460BB" w:rsidTr="009460BB">
        <w:trPr>
          <w:trHeight w:val="767"/>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п/п</w:t>
            </w:r>
          </w:p>
        </w:tc>
        <w:tc>
          <w:tcPr>
            <w:tcW w:w="2410" w:type="dxa"/>
            <w:vMerge w:val="restart"/>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253" w:type="dxa"/>
            <w:gridSpan w:val="2"/>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2825" w:type="dxa"/>
            <w:gridSpan w:val="3"/>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8" w:type="dxa"/>
          <w:tblHeader/>
        </w:trPr>
        <w:tc>
          <w:tcPr>
            <w:tcW w:w="675" w:type="dxa"/>
            <w:vMerge/>
          </w:tcPr>
          <w:p w:rsidR="009460BB" w:rsidRPr="009460BB" w:rsidRDefault="009460BB" w:rsidP="009460BB">
            <w:pPr>
              <w:spacing w:after="200"/>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126"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измерения</w:t>
            </w:r>
          </w:p>
        </w:tc>
        <w:tc>
          <w:tcPr>
            <w:tcW w:w="212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560"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59" w:type="dxa"/>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hAnsi="Times New Roman" w:cs="Times New Roman"/>
                <w:sz w:val="16"/>
                <w:szCs w:val="16"/>
              </w:rPr>
              <w:t>величина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1</w:t>
            </w:r>
          </w:p>
        </w:tc>
        <w:tc>
          <w:tcPr>
            <w:tcW w:w="241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2</w:t>
            </w:r>
          </w:p>
        </w:tc>
        <w:tc>
          <w:tcPr>
            <w:tcW w:w="2126"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3</w:t>
            </w:r>
          </w:p>
        </w:tc>
        <w:tc>
          <w:tcPr>
            <w:tcW w:w="2127"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4</w:t>
            </w:r>
          </w:p>
        </w:tc>
        <w:tc>
          <w:tcPr>
            <w:tcW w:w="1560"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5</w:t>
            </w:r>
          </w:p>
        </w:tc>
        <w:tc>
          <w:tcPr>
            <w:tcW w:w="1259" w:type="dxa"/>
          </w:tcPr>
          <w:p w:rsidR="009460BB" w:rsidRPr="009460BB" w:rsidRDefault="009460BB" w:rsidP="009460BB">
            <w:pPr>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6</w:t>
            </w:r>
          </w:p>
        </w:tc>
      </w:tr>
      <w:tr w:rsidR="009460BB" w:rsidRPr="009460BB" w:rsidTr="009460BB">
        <w:trPr>
          <w:trHeight w:val="41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1</w:t>
            </w:r>
          </w:p>
        </w:tc>
        <w:tc>
          <w:tcPr>
            <w:tcW w:w="9490" w:type="dxa"/>
            <w:gridSpan w:val="6"/>
            <w:tcBorders>
              <w:righ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bidi="en-US"/>
              </w:rPr>
              <w:t xml:space="preserve"> Автомобильные дороги местного значения, улично-дорожная сеть </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410" w:type="dxa"/>
            <w:tcBorders>
              <w:left w:val="single" w:sz="4" w:space="0" w:color="auto"/>
            </w:tcBorders>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пределах населенного пункта &lt;*&gt;:</w:t>
            </w:r>
            <w:r w:rsidRPr="009460BB">
              <w:rPr>
                <w:rFonts w:ascii="Times New Roman" w:eastAsia="Calibri" w:hAnsi="Times New Roman" w:cs="Times New Roman"/>
                <w:color w:val="FF0000"/>
                <w:sz w:val="16"/>
                <w:szCs w:val="16"/>
                <w:lang w:bidi="en-US"/>
              </w:rPr>
              <w:t xml:space="preserve">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сельские поселения</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Плотность сети основных улиц и дорог</w:t>
            </w:r>
            <w:r w:rsidRPr="009460BB">
              <w:rPr>
                <w:rFonts w:ascii="Times New Roman" w:eastAsia="Calibri" w:hAnsi="Times New Roman" w:cs="Times New Roman"/>
                <w:sz w:val="16"/>
                <w:szCs w:val="16"/>
                <w:lang w:bidi="en-US"/>
              </w:rPr>
              <w:t xml:space="preserve"> в пределах населенного пункта км/кв. км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Плотность улично-дорожной сети в зависимости от типа застройки</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км/кв. км: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малоэтажной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среднеэтажной и многоэтажной застройки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соответствии со сводом правил «</w:t>
            </w:r>
            <w:hyperlink r:id="rId53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Свод правил. Градостроительство. Планировка и застройка городских и сельских поселений. Актуализированная редакция СНиП 2.07.01-89», утвержденного приказом Минстроя России от 30.12.2016 № 1034/пр (с последующими изменениями),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Парковки для транспортных средств на улично-дорожной сети допускается предусматривать при соблюдении общих требований и условий допустимости использования городских улиц и дорог для размещения парковок, установленных сводом правил «</w:t>
            </w:r>
            <w:hyperlink r:id="rId532" w:history="1">
              <w:r w:rsidRPr="009460BB">
                <w:rPr>
                  <w:rFonts w:ascii="Times New Roman" w:eastAsia="Calibri" w:hAnsi="Times New Roman" w:cs="Times New Roman"/>
                  <w:sz w:val="16"/>
                  <w:szCs w:val="16"/>
                  <w:lang w:bidi="en-US"/>
                </w:rPr>
                <w:t>СП 396.1325800.2018</w:t>
              </w:r>
            </w:hyperlink>
            <w:r w:rsidRPr="009460BB">
              <w:rPr>
                <w:rFonts w:ascii="Times New Roman" w:eastAsia="Calibri" w:hAnsi="Times New Roman" w:cs="Times New Roman"/>
                <w:sz w:val="16"/>
                <w:szCs w:val="16"/>
                <w:lang w:bidi="en-US"/>
              </w:rPr>
              <w:t>. Свод правил. Улицы и дороги населенных пунктов. Правила градостроительного проектирования», утвержденного приказом Минстроя России от 01.08.2018 № 474/пр (с последующими изменениями).</w:t>
            </w:r>
          </w:p>
        </w:tc>
      </w:tr>
      <w:tr w:rsidR="009460BB" w:rsidRPr="009460BB" w:rsidTr="009460BB">
        <w:trPr>
          <w:trHeight w:val="1408"/>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Доля автодорог с твердым покрытием </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Доля автодорог с твердым покрытием в общей протяженности автодорог,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80</w:t>
            </w:r>
          </w:p>
          <w:p w:rsidR="009460BB" w:rsidRPr="009460BB" w:rsidRDefault="009460BB" w:rsidP="009460BB">
            <w:pPr>
              <w:jc w:val="center"/>
              <w:rPr>
                <w:rFonts w:ascii="Times New Roman" w:eastAsia="Calibri" w:hAnsi="Times New Roman" w:cs="Times New Roman"/>
                <w:sz w:val="16"/>
                <w:szCs w:val="16"/>
                <w:lang w:bidi="en-US"/>
              </w:rPr>
            </w:pPr>
          </w:p>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265"/>
          <w:tblHeader/>
        </w:trPr>
        <w:tc>
          <w:tcPr>
            <w:tcW w:w="675" w:type="dxa"/>
            <w:vMerge w:val="restart"/>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410" w:type="dxa"/>
            <w:vMerge w:val="restart"/>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Плотность сети велодорожек </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126" w:type="dxa"/>
          </w:tcPr>
          <w:p w:rsidR="009460BB" w:rsidRPr="009460BB" w:rsidRDefault="009460BB" w:rsidP="009460BB">
            <w:pPr>
              <w:jc w:val="center"/>
              <w:rPr>
                <w:rFonts w:ascii="Times New Roman" w:eastAsia="Calibri" w:hAnsi="Times New Roman" w:cs="Times New Roman"/>
                <w:sz w:val="16"/>
                <w:szCs w:val="16"/>
                <w:lang w:eastAsia="zh-CN" w:bidi="en-US"/>
              </w:rPr>
            </w:pPr>
            <w:r w:rsidRPr="009460BB">
              <w:rPr>
                <w:rFonts w:ascii="Times New Roman" w:eastAsia="Calibri" w:hAnsi="Times New Roman" w:cs="Times New Roman"/>
                <w:sz w:val="16"/>
                <w:szCs w:val="16"/>
                <w:lang w:eastAsia="zh-CN" w:bidi="en-US"/>
              </w:rPr>
              <w:t>Плотность сети велодорожек</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eastAsia="zh-CN" w:bidi="en-US"/>
              </w:rPr>
              <w:t xml:space="preserve">км/1 кв. км в зависимости от </w:t>
            </w:r>
            <w:r w:rsidRPr="009460BB">
              <w:rPr>
                <w:rFonts w:ascii="Times New Roman" w:eastAsia="Calibri" w:hAnsi="Times New Roman" w:cs="Times New Roman"/>
                <w:sz w:val="16"/>
                <w:szCs w:val="16"/>
                <w:lang w:bidi="en-US"/>
              </w:rPr>
              <w:t>типа 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p>
        </w:tc>
        <w:tc>
          <w:tcPr>
            <w:tcW w:w="2825" w:type="dxa"/>
            <w:gridSpan w:val="3"/>
            <w:vMerge w:val="restart"/>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14"/>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малоэтажной </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10</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405"/>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2410" w:type="dxa"/>
            <w:vMerge/>
          </w:tcPr>
          <w:p w:rsidR="009460BB" w:rsidRPr="009460BB" w:rsidRDefault="009460BB" w:rsidP="009460BB">
            <w:pPr>
              <w:rPr>
                <w:rFonts w:ascii="Times New Roman" w:eastAsia="Calibri" w:hAnsi="Times New Roman" w:cs="Times New Roman"/>
                <w:sz w:val="16"/>
                <w:szCs w:val="16"/>
                <w:lang w:bidi="en-US"/>
              </w:rPr>
            </w:pPr>
          </w:p>
        </w:tc>
        <w:tc>
          <w:tcPr>
            <w:tcW w:w="2126" w:type="dxa"/>
          </w:tcPr>
          <w:p w:rsidR="009460BB" w:rsidRPr="009460BB" w:rsidRDefault="009460BB" w:rsidP="009460BB">
            <w:pPr>
              <w:jc w:val="center"/>
              <w:rPr>
                <w:rFonts w:ascii="Times New Roman" w:eastAsia="Calibri" w:hAnsi="Times New Roman" w:cs="Times New Roman"/>
                <w:sz w:val="16"/>
                <w:szCs w:val="16"/>
                <w:lang w:val="en-US" w:eastAsia="zh-CN" w:bidi="en-US"/>
              </w:rPr>
            </w:pPr>
            <w:r w:rsidRPr="009460BB">
              <w:rPr>
                <w:rFonts w:ascii="Times New Roman" w:eastAsia="Calibri" w:hAnsi="Times New Roman" w:cs="Times New Roman"/>
                <w:sz w:val="16"/>
                <w:szCs w:val="16"/>
                <w:lang w:bidi="en-US"/>
              </w:rPr>
              <w:t xml:space="preserve">- </w:t>
            </w:r>
            <w:r w:rsidRPr="009460BB">
              <w:rPr>
                <w:rFonts w:ascii="Times New Roman" w:eastAsia="Calibri" w:hAnsi="Times New Roman" w:cs="Times New Roman"/>
                <w:sz w:val="16"/>
                <w:szCs w:val="16"/>
                <w:lang w:val="en-US" w:bidi="en-US"/>
              </w:rPr>
              <w:t xml:space="preserve">среднеэтажной </w:t>
            </w:r>
            <w:r w:rsidRPr="009460BB">
              <w:rPr>
                <w:rFonts w:ascii="Times New Roman" w:eastAsia="Calibri" w:hAnsi="Times New Roman" w:cs="Times New Roman"/>
                <w:sz w:val="16"/>
                <w:szCs w:val="16"/>
                <w:lang w:bidi="en-US"/>
              </w:rPr>
              <w:t xml:space="preserve">и многоэтажной </w:t>
            </w:r>
            <w:r w:rsidRPr="009460BB">
              <w:rPr>
                <w:rFonts w:ascii="Times New Roman" w:eastAsia="Calibri" w:hAnsi="Times New Roman" w:cs="Times New Roman"/>
                <w:sz w:val="16"/>
                <w:szCs w:val="16"/>
                <w:lang w:val="en-US" w:bidi="en-US"/>
              </w:rPr>
              <w:t>застройки</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825"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3959"/>
          <w:tblHeader/>
        </w:trPr>
        <w:tc>
          <w:tcPr>
            <w:tcW w:w="675" w:type="dxa"/>
            <w:vMerge/>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Система объектов инфраструктуры велосипедного транспорта (далее - система) в границах городских и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кварталов (передвижение внутри квартала,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533"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от 29.12.2017 № 443-ФЗ «Об организации дорожного движения в Российской Федерации и о внесении изменений в отдельные законодательные акты Российской Федерации» (с последующими изменениями).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tc>
      </w:tr>
      <w:tr w:rsidR="009460BB" w:rsidRPr="009460BB" w:rsidTr="009460BB">
        <w:trPr>
          <w:trHeight w:val="265"/>
          <w:tblHeader/>
        </w:trPr>
        <w:tc>
          <w:tcPr>
            <w:tcW w:w="675" w:type="dxa"/>
            <w:tcBorders>
              <w:right w:val="single" w:sz="4" w:space="0" w:color="auto"/>
            </w:tcBorders>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9490" w:type="dxa"/>
            <w:gridSpan w:val="6"/>
            <w:tcBorders>
              <w:left w:val="single" w:sz="4" w:space="0" w:color="auto"/>
            </w:tcBorders>
          </w:tcPr>
          <w:p w:rsidR="009460BB" w:rsidRPr="009460BB" w:rsidRDefault="009460BB" w:rsidP="009460BB">
            <w:pPr>
              <w:rPr>
                <w:rFonts w:ascii="Times New Roman" w:eastAsia="Calibri" w:hAnsi="Times New Roman" w:cs="Times New Roman"/>
                <w:iCs/>
                <w:sz w:val="16"/>
                <w:szCs w:val="16"/>
                <w:lang w:bidi="en-US"/>
              </w:rPr>
            </w:pPr>
            <w:r w:rsidRPr="009460BB">
              <w:rPr>
                <w:rFonts w:ascii="Times New Roman" w:eastAsia="Calibri" w:hAnsi="Times New Roman" w:cs="Times New Roman"/>
                <w:iCs/>
                <w:sz w:val="16"/>
                <w:szCs w:val="16"/>
                <w:lang w:val="en-US" w:eastAsia="zh-CN" w:bidi="en-US"/>
              </w:rPr>
              <w:t>Объекты пассажирского автомобильного транспорта</w:t>
            </w:r>
          </w:p>
        </w:tc>
      </w:tr>
      <w:tr w:rsidR="009460BB" w:rsidRPr="009460BB" w:rsidTr="009460BB">
        <w:trPr>
          <w:gridAfter w:val="1"/>
          <w:wAfter w:w="8" w:type="dxa"/>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410" w:type="dxa"/>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Обеспеченность жителей населенных пунктов остановками общественного транспорта &lt;*&gt;</w:t>
            </w:r>
          </w:p>
        </w:tc>
        <w:tc>
          <w:tcPr>
            <w:tcW w:w="2126"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Остановка (количество)</w:t>
            </w:r>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 отрезок улицы протяженностью 600 м</w:t>
            </w:r>
          </w:p>
        </w:tc>
        <w:tc>
          <w:tcPr>
            <w:tcW w:w="212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1560" w:type="dxa"/>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Дальность пешеходных подходов до ближайшей остановки общественного пассажирского транспорта, м</w:t>
            </w:r>
          </w:p>
        </w:tc>
        <w:tc>
          <w:tcPr>
            <w:tcW w:w="1259"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w:t>
            </w:r>
          </w:p>
          <w:p w:rsidR="009460BB" w:rsidRPr="009460BB" w:rsidRDefault="00525398" w:rsidP="009460BB">
            <w:pPr>
              <w:jc w:val="center"/>
              <w:rPr>
                <w:rFonts w:ascii="Times New Roman" w:eastAsia="Calibri" w:hAnsi="Times New Roman" w:cs="Times New Roman"/>
                <w:sz w:val="16"/>
                <w:szCs w:val="16"/>
                <w:lang w:bidi="en-US"/>
              </w:rPr>
            </w:pPr>
            <w:hyperlink w:anchor="Par252" w:tooltip="&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w:history="1">
              <w:r w:rsidR="009460BB" w:rsidRPr="009460BB">
                <w:rPr>
                  <w:rFonts w:ascii="Times New Roman" w:hAnsi="Times New Roman" w:cs="Times New Roman"/>
                  <w:sz w:val="16"/>
                  <w:szCs w:val="16"/>
                </w:rPr>
                <w:t>&lt;**&gt;</w:t>
              </w:r>
            </w:hyperlink>
          </w:p>
        </w:tc>
      </w:tr>
      <w:tr w:rsidR="009460BB" w:rsidRPr="009460BB" w:rsidTr="009460BB">
        <w:trPr>
          <w:trHeight w:val="265"/>
          <w:tblHeader/>
        </w:trPr>
        <w:tc>
          <w:tcPr>
            <w:tcW w:w="675" w:type="dxa"/>
          </w:tcPr>
          <w:p w:rsidR="009460BB" w:rsidRPr="009460BB" w:rsidRDefault="009460BB" w:rsidP="009460BB">
            <w:pPr>
              <w:ind w:left="-58" w:right="-103"/>
              <w:jc w:val="center"/>
              <w:rPr>
                <w:rFonts w:ascii="Times New Roman" w:eastAsia="Calibri" w:hAnsi="Times New Roman" w:cs="Times New Roman"/>
                <w:sz w:val="16"/>
                <w:szCs w:val="16"/>
                <w:lang w:bidi="en-US"/>
              </w:rPr>
            </w:pPr>
          </w:p>
        </w:tc>
        <w:tc>
          <w:tcPr>
            <w:tcW w:w="9490" w:type="dxa"/>
            <w:gridSpan w:val="6"/>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При наличии в сельском поселении маршрутной сети общественного транспорта.</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городах до 600 м, в малых и средних - до 800 м. </w:t>
            </w:r>
          </w:p>
        </w:tc>
      </w:tr>
    </w:tbl>
    <w:p w:rsidR="009460BB" w:rsidRPr="009460BB" w:rsidRDefault="009460BB" w:rsidP="009460BB">
      <w:pPr>
        <w:pStyle w:val="ConsPlusTitle"/>
        <w:ind w:left="405"/>
        <w:outlineLvl w:val="2"/>
        <w:rPr>
          <w:sz w:val="16"/>
          <w:szCs w:val="16"/>
        </w:rPr>
      </w:pPr>
    </w:p>
    <w:p w:rsidR="009460BB" w:rsidRPr="009460BB" w:rsidRDefault="009460BB" w:rsidP="009460BB">
      <w:pPr>
        <w:pStyle w:val="ConsPlusTitle"/>
        <w:jc w:val="center"/>
        <w:outlineLvl w:val="2"/>
        <w:rPr>
          <w:sz w:val="16"/>
          <w:szCs w:val="16"/>
        </w:rPr>
      </w:pPr>
      <w:r w:rsidRPr="009460BB">
        <w:rPr>
          <w:sz w:val="16"/>
          <w:szCs w:val="16"/>
        </w:rPr>
        <w:t>1.2. Объекты, обеспечивающие осуществление деятельности органов власти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3"/>
        <w:gridCol w:w="3167"/>
        <w:gridCol w:w="1928"/>
        <w:gridCol w:w="1304"/>
        <w:gridCol w:w="1701"/>
        <w:gridCol w:w="1193"/>
      </w:tblGrid>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3167"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323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3167" w:type="dxa"/>
            <w:vMerge/>
          </w:tcPr>
          <w:p w:rsidR="009460BB" w:rsidRPr="009460BB" w:rsidRDefault="009460BB" w:rsidP="009460BB">
            <w:pPr>
              <w:rPr>
                <w:rFonts w:ascii="Times New Roman" w:hAnsi="Times New Roman" w:cs="Times New Roman"/>
                <w:sz w:val="16"/>
                <w:szCs w:val="16"/>
              </w:rPr>
            </w:pP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72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70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91"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72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3167" w:type="dxa"/>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Объект для размещения органов местного самоуправления муниципального образования</w:t>
            </w:r>
          </w:p>
        </w:tc>
        <w:tc>
          <w:tcPr>
            <w:tcW w:w="1928"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 сотрудника, кв. м</w:t>
            </w:r>
          </w:p>
        </w:tc>
        <w:tc>
          <w:tcPr>
            <w:tcW w:w="1304"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6 </w:t>
            </w:r>
            <w:hyperlink w:anchor="P466" w:history="1">
              <w:r w:rsidRPr="009460BB">
                <w:rPr>
                  <w:rFonts w:ascii="Times New Roman" w:hAnsi="Times New Roman" w:cs="Times New Roman"/>
                  <w:sz w:val="16"/>
                  <w:szCs w:val="16"/>
                </w:rPr>
                <w:t>&lt;*&gt;</w:t>
              </w:r>
            </w:hyperlink>
          </w:p>
        </w:tc>
        <w:tc>
          <w:tcPr>
            <w:tcW w:w="2892"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 и определяется заданием на проектирование</w:t>
            </w:r>
          </w:p>
        </w:tc>
      </w:tr>
      <w:tr w:rsidR="009460BB" w:rsidRPr="009460BB" w:rsidTr="009460BB">
        <w:tc>
          <w:tcPr>
            <w:tcW w:w="723" w:type="dxa"/>
            <w:vMerge/>
          </w:tcPr>
          <w:p w:rsidR="009460BB" w:rsidRPr="009460BB" w:rsidRDefault="009460BB" w:rsidP="009460BB">
            <w:pPr>
              <w:rPr>
                <w:rFonts w:ascii="Times New Roman" w:hAnsi="Times New Roman" w:cs="Times New Roman"/>
                <w:sz w:val="16"/>
                <w:szCs w:val="16"/>
              </w:rPr>
            </w:pPr>
          </w:p>
        </w:tc>
        <w:tc>
          <w:tcPr>
            <w:tcW w:w="9293" w:type="dxa"/>
            <w:gridSpan w:val="5"/>
          </w:tcPr>
          <w:p w:rsidR="009460BB" w:rsidRPr="009460BB" w:rsidRDefault="009460BB" w:rsidP="009460BB">
            <w:pPr>
              <w:pStyle w:val="ConsPlusNormal"/>
              <w:ind w:firstLine="283"/>
              <w:jc w:val="both"/>
              <w:rPr>
                <w:rFonts w:ascii="Times New Roman" w:hAnsi="Times New Roman" w:cs="Times New Roman"/>
                <w:sz w:val="16"/>
                <w:szCs w:val="16"/>
              </w:rPr>
            </w:pPr>
            <w:r w:rsidRPr="009460BB">
              <w:rPr>
                <w:rFonts w:ascii="Times New Roman" w:hAnsi="Times New Roman" w:cs="Times New Roman"/>
                <w:sz w:val="16"/>
                <w:szCs w:val="16"/>
              </w:rPr>
              <w:t>&lt;*&gt; Без учета площади, предназначенной для размещения оргтехоснастки.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1.3. Объекты инженерной инфраструктуры местного значения, в том числе линейные и объекты</w:t>
      </w:r>
    </w:p>
    <w:p w:rsidR="009460BB" w:rsidRPr="009460BB" w:rsidRDefault="009460BB" w:rsidP="009460BB">
      <w:pPr>
        <w:pStyle w:val="ConsPlusTitle"/>
        <w:jc w:val="center"/>
        <w:rPr>
          <w:sz w:val="16"/>
          <w:szCs w:val="16"/>
        </w:rPr>
      </w:pPr>
      <w:r w:rsidRPr="009460BB">
        <w:rPr>
          <w:sz w:val="16"/>
          <w:szCs w:val="16"/>
        </w:rPr>
        <w:t>энергетики</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04"/>
        <w:gridCol w:w="947"/>
        <w:gridCol w:w="423"/>
        <w:gridCol w:w="709"/>
        <w:gridCol w:w="992"/>
        <w:gridCol w:w="142"/>
        <w:gridCol w:w="1986"/>
        <w:gridCol w:w="1275"/>
        <w:gridCol w:w="1132"/>
      </w:tblGrid>
      <w:tr w:rsidR="009460BB" w:rsidRPr="009460BB" w:rsidTr="009460BB">
        <w:trPr>
          <w:trHeight w:val="795"/>
        </w:trPr>
        <w:tc>
          <w:tcPr>
            <w:tcW w:w="274" w:type="pct"/>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 п/п</w:t>
            </w:r>
          </w:p>
        </w:tc>
        <w:tc>
          <w:tcPr>
            <w:tcW w:w="823" w:type="pct"/>
            <w:vMerge w:val="restart"/>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2667" w:type="pct"/>
            <w:gridSpan w:val="6"/>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Минимально</w:t>
            </w:r>
          </w:p>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допустимый уровень обеспеченности</w:t>
            </w:r>
          </w:p>
        </w:tc>
        <w:tc>
          <w:tcPr>
            <w:tcW w:w="1235" w:type="pct"/>
            <w:gridSpan w:val="2"/>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trHeight w:val="625"/>
        </w:trPr>
        <w:tc>
          <w:tcPr>
            <w:tcW w:w="274"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
                <w:bCs/>
                <w:sz w:val="16"/>
                <w:szCs w:val="16"/>
              </w:rPr>
            </w:pPr>
          </w:p>
        </w:tc>
        <w:tc>
          <w:tcPr>
            <w:tcW w:w="703" w:type="pct"/>
            <w:gridSpan w:val="2"/>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jc w:val="center"/>
              <w:rPr>
                <w:rFonts w:ascii="Times New Roman" w:hAnsi="Times New Roman" w:cs="Times New Roman"/>
                <w:b/>
                <w:bCs/>
                <w:sz w:val="16"/>
                <w:szCs w:val="16"/>
              </w:rPr>
            </w:pPr>
            <w:r w:rsidRPr="009460BB">
              <w:rPr>
                <w:rFonts w:ascii="Times New Roman" w:hAnsi="Times New Roman" w:cs="Times New Roman"/>
                <w:sz w:val="16"/>
                <w:szCs w:val="16"/>
              </w:rPr>
              <w:t>измерения</w:t>
            </w:r>
          </w:p>
        </w:tc>
        <w:tc>
          <w:tcPr>
            <w:tcW w:w="1965" w:type="pct"/>
            <w:gridSpan w:val="4"/>
            <w:shd w:val="clear" w:color="auto" w:fill="auto"/>
          </w:tcPr>
          <w:p w:rsidR="009460BB" w:rsidRPr="009460BB" w:rsidRDefault="009460BB" w:rsidP="009460BB">
            <w:pPr>
              <w:widowControl w:val="0"/>
              <w:spacing w:line="228" w:lineRule="auto"/>
              <w:contextualSpacing/>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654" w:type="pct"/>
            <w:shd w:val="clear" w:color="auto" w:fill="auto"/>
          </w:tcPr>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единица</w:t>
            </w:r>
          </w:p>
          <w:p w:rsidR="009460BB" w:rsidRPr="009460BB" w:rsidRDefault="009460BB" w:rsidP="009460BB">
            <w:pPr>
              <w:widowControl w:val="0"/>
              <w:numPr>
                <w:ilvl w:val="0"/>
                <w:numId w:val="40"/>
              </w:numPr>
              <w:contextualSpacing/>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581" w:type="pct"/>
            <w:shd w:val="clear" w:color="auto" w:fill="auto"/>
          </w:tcPr>
          <w:p w:rsidR="009460BB" w:rsidRPr="009460BB" w:rsidRDefault="009460BB" w:rsidP="009460BB">
            <w:pPr>
              <w:widowControl w:val="0"/>
              <w:autoSpaceDE w:val="0"/>
              <w:autoSpaceDN w:val="0"/>
              <w:adjustRightInd w:val="0"/>
              <w:ind w:right="-29"/>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823"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703" w:type="pct"/>
            <w:gridSpan w:val="2"/>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654"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581"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6</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Электроснабжение</w:t>
            </w:r>
          </w:p>
        </w:tc>
      </w:tr>
      <w:tr w:rsidR="009460BB" w:rsidRPr="009460BB" w:rsidTr="009460BB">
        <w:trPr>
          <w:trHeight w:val="1739"/>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lastRenderedPageBreak/>
              <w:t>1.1</w:t>
            </w:r>
          </w:p>
        </w:tc>
        <w:tc>
          <w:tcPr>
            <w:tcW w:w="823" w:type="pct"/>
            <w:vMerge w:val="restart"/>
            <w:shd w:val="clear" w:color="auto" w:fill="auto"/>
          </w:tcPr>
          <w:p w:rsidR="009460BB" w:rsidRPr="009460BB" w:rsidRDefault="009460BB" w:rsidP="009460BB">
            <w:pPr>
              <w:widowControl w:val="0"/>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населения электрической энергией </w:t>
            </w:r>
          </w:p>
          <w:p w:rsidR="009460BB" w:rsidRPr="009460BB" w:rsidRDefault="00525398" w:rsidP="009460BB">
            <w:pPr>
              <w:widowControl w:val="0"/>
              <w:rPr>
                <w:rFonts w:ascii="Times New Roman" w:hAnsi="Times New Roman" w:cs="Times New Roman"/>
                <w:sz w:val="16"/>
                <w:szCs w:val="16"/>
              </w:rPr>
            </w:pPr>
            <w:hyperlink w:anchor="P616" w:history="1">
              <w:r w:rsidR="009460BB" w:rsidRPr="009460BB">
                <w:rPr>
                  <w:rFonts w:ascii="Times New Roman" w:hAnsi="Times New Roman" w:cs="Times New Roman"/>
                  <w:sz w:val="16"/>
                  <w:szCs w:val="16"/>
                </w:rPr>
                <w:t>&lt;1&gt;</w:t>
              </w:r>
            </w:hyperlink>
            <w:r w:rsidR="009460BB" w:rsidRPr="009460BB">
              <w:rPr>
                <w:rFonts w:ascii="Times New Roman" w:hAnsi="Times New Roman" w:cs="Times New Roman"/>
                <w:sz w:val="16"/>
                <w:szCs w:val="16"/>
              </w:rPr>
              <w:t xml:space="preserve"> </w:t>
            </w:r>
          </w:p>
        </w:tc>
        <w:tc>
          <w:tcPr>
            <w:tcW w:w="703" w:type="pct"/>
            <w:gridSpan w:val="2"/>
            <w:vMerge w:val="restar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sz w:val="16"/>
                <w:szCs w:val="16"/>
              </w:rPr>
              <w:t>кВт</w:t>
            </w:r>
            <w:r w:rsidRPr="009460BB">
              <w:rPr>
                <w:rFonts w:ascii="Cambria Math" w:hAnsi="Cambria Math" w:cs="Cambria Math"/>
                <w:sz w:val="16"/>
                <w:szCs w:val="16"/>
              </w:rPr>
              <w:t>⋅</w:t>
            </w:r>
            <w:r w:rsidRPr="009460BB">
              <w:rPr>
                <w:rFonts w:ascii="Times New Roman" w:hAnsi="Times New Roman" w:cs="Times New Roman"/>
                <w:sz w:val="16"/>
                <w:szCs w:val="16"/>
              </w:rPr>
              <w:t>ч/ год</w:t>
            </w:r>
          </w:p>
        </w:tc>
        <w:tc>
          <w:tcPr>
            <w:tcW w:w="1965" w:type="pct"/>
            <w:gridSpan w:val="4"/>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По заданию на проектирование для населенных пунктов по укрупненным показателям электропотребления на 1 человека в зависимости от степени благоустройства и количества населения &lt;*&gt;</w:t>
            </w: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sz w:val="16"/>
                <w:szCs w:val="16"/>
              </w:rPr>
            </w:pPr>
            <w:r w:rsidRPr="009460BB">
              <w:rPr>
                <w:rFonts w:ascii="Times New Roman" w:hAnsi="Times New Roman" w:cs="Times New Roman"/>
                <w:sz w:val="16"/>
                <w:szCs w:val="16"/>
              </w:rPr>
              <w:t>без стационарных электроплит, без кондиционеров</w:t>
            </w:r>
          </w:p>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- 950.</w:t>
            </w:r>
          </w:p>
        </w:tc>
        <w:tc>
          <w:tcPr>
            <w:tcW w:w="1235" w:type="pct"/>
            <w:gridSpan w:val="2"/>
            <w:vMerge/>
            <w:shd w:val="clear" w:color="auto" w:fill="auto"/>
          </w:tcPr>
          <w:p w:rsidR="009460BB" w:rsidRPr="009460BB" w:rsidRDefault="009460BB" w:rsidP="009460BB">
            <w:pPr>
              <w:widowControl w:val="0"/>
              <w:rPr>
                <w:rFonts w:ascii="Times New Roman" w:hAnsi="Times New Roman" w:cs="Times New Roman"/>
                <w:bCs/>
                <w:sz w:val="16"/>
                <w:szCs w:val="16"/>
              </w:rPr>
            </w:pPr>
          </w:p>
        </w:tc>
      </w:tr>
      <w:tr w:rsidR="009460BB" w:rsidRPr="009460BB" w:rsidTr="009460BB">
        <w:trPr>
          <w:trHeight w:val="70"/>
        </w:trPr>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со стационарными электроплитами, без кондиционеров</w:t>
            </w: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p w:rsidR="009460BB" w:rsidRPr="009460BB" w:rsidRDefault="009460BB" w:rsidP="009460BB">
            <w:pPr>
              <w:widowControl w:val="0"/>
              <w:jc w:val="center"/>
              <w:rPr>
                <w:rFonts w:ascii="Times New Roman" w:hAnsi="Times New Roman" w:cs="Times New Roman"/>
                <w:bCs/>
                <w:sz w:val="16"/>
                <w:szCs w:val="16"/>
              </w:rPr>
            </w:pPr>
            <w:r w:rsidRPr="009460BB">
              <w:rPr>
                <w:rFonts w:ascii="Times New Roman" w:hAnsi="Times New Roman" w:cs="Times New Roman"/>
                <w:bCs/>
                <w:sz w:val="16"/>
                <w:szCs w:val="16"/>
              </w:rPr>
              <w:t>городские и сельские поселения - 1350.</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019" w:type="pct"/>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электроснабжения местного значения городского округа, городского и сельского поселений относятся объекты электроснабжения в границах поселения, городского округа.</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Газоснабжение</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2.1</w:t>
            </w:r>
          </w:p>
        </w:tc>
        <w:tc>
          <w:tcPr>
            <w:tcW w:w="823" w:type="pct"/>
            <w:vMerge w:val="restart"/>
            <w:shd w:val="clear" w:color="auto" w:fill="auto"/>
          </w:tcPr>
          <w:p w:rsidR="009460BB" w:rsidRPr="009460BB" w:rsidRDefault="009460BB" w:rsidP="009460BB">
            <w:pPr>
              <w:spacing w:before="75"/>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 xml:space="preserve">Обеспеченность населения природным газом </w:t>
            </w:r>
          </w:p>
          <w:p w:rsidR="009460BB" w:rsidRPr="009460BB" w:rsidRDefault="00525398" w:rsidP="009460BB">
            <w:pPr>
              <w:spacing w:before="75"/>
              <w:rPr>
                <w:rFonts w:ascii="Times New Roman" w:hAnsi="Times New Roman" w:cs="Times New Roman"/>
                <w:color w:val="000000"/>
                <w:sz w:val="16"/>
                <w:szCs w:val="16"/>
                <w:lang w:eastAsia="zh-CN"/>
              </w:rPr>
            </w:pPr>
            <w:hyperlink w:anchor="P642" w:history="1">
              <w:r w:rsidR="009460BB" w:rsidRPr="009460BB">
                <w:rPr>
                  <w:rFonts w:ascii="Times New Roman" w:hAnsi="Times New Roman" w:cs="Times New Roman"/>
                  <w:color w:val="000000"/>
                  <w:sz w:val="16"/>
                  <w:szCs w:val="16"/>
                </w:rPr>
                <w:t>&lt;1&gt;</w:t>
              </w:r>
            </w:hyperlink>
            <w:r w:rsidR="009460BB" w:rsidRPr="009460BB">
              <w:rPr>
                <w:rFonts w:ascii="Times New Roman" w:hAnsi="Times New Roman" w:cs="Times New Roman"/>
                <w:color w:val="000000"/>
                <w:sz w:val="16"/>
                <w:szCs w:val="16"/>
              </w:rPr>
              <w:t xml:space="preserve"> </w:t>
            </w:r>
          </w:p>
        </w:tc>
        <w:tc>
          <w:tcPr>
            <w:tcW w:w="703" w:type="pct"/>
            <w:gridSpan w:val="2"/>
            <w:vMerge w:val="restart"/>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куб. м/ год</w:t>
            </w:r>
          </w:p>
          <w:p w:rsidR="009460BB" w:rsidRPr="009460BB" w:rsidRDefault="009460BB" w:rsidP="009460BB">
            <w:pPr>
              <w:widowControl w:val="0"/>
              <w:jc w:val="center"/>
              <w:rPr>
                <w:rFonts w:ascii="Times New Roman" w:hAnsi="Times New Roman" w:cs="Times New Roman"/>
                <w:bCs/>
                <w:sz w:val="16"/>
                <w:szCs w:val="16"/>
              </w:rPr>
            </w:pPr>
          </w:p>
        </w:tc>
        <w:tc>
          <w:tcPr>
            <w:tcW w:w="1965" w:type="pct"/>
            <w:gridSpan w:val="4"/>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потребления газа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widowControl w:val="0"/>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централизованным горячим водоснабжением</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 xml:space="preserve">120 </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val="restart"/>
            <w:shd w:val="clear" w:color="auto" w:fill="auto"/>
          </w:tcPr>
          <w:p w:rsidR="009460BB" w:rsidRPr="009460BB" w:rsidRDefault="009460BB" w:rsidP="009460BB">
            <w:pPr>
              <w:widowControl w:val="0"/>
              <w:autoSpaceDE w:val="0"/>
              <w:autoSpaceDN w:val="0"/>
              <w:adjustRightInd w:val="0"/>
              <w:ind w:firstLine="72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горячим водоснабжением от газовых водонагревателей</w:t>
            </w:r>
          </w:p>
        </w:tc>
        <w:tc>
          <w:tcPr>
            <w:tcW w:w="1019" w:type="pct"/>
            <w:shd w:val="clear" w:color="auto" w:fill="auto"/>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300</w:t>
            </w:r>
          </w:p>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703"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946"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с отсутствием всяких видов горячего водоснабжения</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для сельских населенных пунктов – 220   &lt;**&gt;</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autoSpaceDE w:val="0"/>
              <w:autoSpaceDN w:val="0"/>
              <w:adjustRightInd w:val="0"/>
              <w:ind w:firstLine="164"/>
              <w:rPr>
                <w:rFonts w:ascii="Times New Roman" w:hAnsi="Times New Roman" w:cs="Times New Roman"/>
                <w:sz w:val="16"/>
                <w:szCs w:val="16"/>
              </w:rPr>
            </w:pPr>
            <w:r w:rsidRPr="009460BB">
              <w:rPr>
                <w:rFonts w:ascii="Times New Roman" w:hAnsi="Times New Roman" w:cs="Times New Roman"/>
                <w:sz w:val="16"/>
                <w:szCs w:val="16"/>
              </w:rPr>
              <w:t>&lt;1&gt; К объектам газоснабжения местного значения городского округа, городского и сельского поселений относятся объекты газоснабжения в границах поселения, городского округа.</w:t>
            </w:r>
          </w:p>
          <w:p w:rsidR="009460BB" w:rsidRPr="009460BB" w:rsidRDefault="009460BB" w:rsidP="009460BB">
            <w:pPr>
              <w:keepNext/>
              <w:shd w:val="clear" w:color="auto" w:fill="FFFFFF"/>
              <w:ind w:firstLine="164"/>
              <w:textAlignment w:val="baseline"/>
              <w:outlineLvl w:val="1"/>
              <w:rPr>
                <w:rFonts w:ascii="Times New Roman" w:hAnsi="Times New Roman" w:cs="Times New Roman"/>
                <w:b/>
                <w:bCs/>
                <w:color w:val="808080"/>
                <w:sz w:val="16"/>
                <w:szCs w:val="16"/>
                <w:lang w:val="x-none" w:eastAsia="x-none"/>
              </w:rPr>
            </w:pPr>
            <w:r w:rsidRPr="009460BB">
              <w:rPr>
                <w:rFonts w:ascii="Times New Roman" w:hAnsi="Times New Roman" w:cs="Times New Roman"/>
                <w:sz w:val="16"/>
                <w:szCs w:val="16"/>
                <w:lang w:val="x-none" w:eastAsia="x-none"/>
              </w:rPr>
              <w:t>&lt;*&gt; Используется для предварительных расчетов количества и мощности отдельных объектов системы газоснабжения.</w:t>
            </w:r>
          </w:p>
          <w:p w:rsidR="009460BB" w:rsidRPr="009460BB" w:rsidRDefault="009460BB" w:rsidP="009460BB">
            <w:pPr>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Укрупненные показатели потребления газа (при теплоте сгорания газа 34 МДж/куб. м (8000 ккал/м</w:t>
            </w:r>
            <w:r w:rsidRPr="009460BB">
              <w:rPr>
                <w:rFonts w:ascii="Times New Roman" w:hAnsi="Times New Roman" w:cs="Times New Roman"/>
                <w:color w:val="000000"/>
                <w:sz w:val="16"/>
                <w:szCs w:val="16"/>
                <w:vertAlign w:val="superscript"/>
              </w:rPr>
              <w:t>3</w:t>
            </w:r>
            <w:r w:rsidRPr="009460BB">
              <w:rPr>
                <w:rFonts w:ascii="Times New Roman" w:hAnsi="Times New Roman" w:cs="Times New Roman"/>
                <w:color w:val="000000"/>
                <w:sz w:val="16"/>
                <w:szCs w:val="16"/>
              </w:rPr>
              <w:t>)).</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Теплоснабжение </w:t>
            </w:r>
          </w:p>
        </w:tc>
      </w:tr>
      <w:tr w:rsidR="009460BB" w:rsidRPr="009460BB" w:rsidTr="009460BB">
        <w:trPr>
          <w:trHeight w:val="1733"/>
        </w:trPr>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3.1</w:t>
            </w:r>
          </w:p>
        </w:tc>
        <w:tc>
          <w:tcPr>
            <w:tcW w:w="823" w:type="pct"/>
            <w:vMerge w:val="restart"/>
            <w:shd w:val="clear" w:color="auto" w:fill="auto"/>
          </w:tcPr>
          <w:p w:rsidR="009460BB" w:rsidRPr="009460BB" w:rsidRDefault="009460BB" w:rsidP="009460BB">
            <w:pPr>
              <w:spacing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тепловой энергией (для нужд отопления, вентиляции горячего водоснабжения)</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Гкал/ год</w:t>
            </w:r>
          </w:p>
        </w:tc>
        <w:tc>
          <w:tcPr>
            <w:tcW w:w="2182" w:type="pct"/>
            <w:gridSpan w:val="5"/>
            <w:shd w:val="clear" w:color="auto" w:fill="auto"/>
          </w:tcPr>
          <w:p w:rsidR="009460BB" w:rsidRPr="009460BB" w:rsidRDefault="009460BB" w:rsidP="009460BB">
            <w:pPr>
              <w:spacing w:before="75" w:line="228" w:lineRule="auto"/>
              <w:ind w:right="57"/>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теплопотребления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централизованного горячего водоснабжения при газоснабжении природным газом</w:t>
            </w:r>
          </w:p>
        </w:tc>
        <w:tc>
          <w:tcPr>
            <w:tcW w:w="582" w:type="pct"/>
            <w:gridSpan w:val="2"/>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w:t>
            </w:r>
          </w:p>
        </w:tc>
        <w:tc>
          <w:tcPr>
            <w:tcW w:w="1019" w:type="pc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при наличии в квартире газовой плиты и отсутствии централизованного горячего водоснабжения и газового водонагревателя при газоснабжении природным газом</w:t>
            </w:r>
          </w:p>
          <w:p w:rsidR="009460BB" w:rsidRPr="009460BB" w:rsidRDefault="009460BB" w:rsidP="009460BB">
            <w:pPr>
              <w:spacing w:before="75"/>
              <w:jc w:val="center"/>
              <w:rPr>
                <w:rFonts w:ascii="Times New Roman" w:hAnsi="Times New Roman" w:cs="Times New Roman"/>
                <w:color w:val="000000"/>
                <w:sz w:val="16"/>
                <w:szCs w:val="16"/>
              </w:rPr>
            </w:pPr>
          </w:p>
        </w:tc>
        <w:tc>
          <w:tcPr>
            <w:tcW w:w="1235" w:type="pct"/>
            <w:gridSpan w:val="2"/>
            <w:vMerge w:val="restart"/>
            <w:shd w:val="clear" w:color="auto" w:fill="auto"/>
          </w:tcPr>
          <w:p w:rsidR="009460BB" w:rsidRPr="009460BB" w:rsidRDefault="009460BB" w:rsidP="009460BB">
            <w:pPr>
              <w:widowControl w:val="0"/>
              <w:jc w:val="center"/>
              <w:rPr>
                <w:rFonts w:ascii="Times New Roman" w:hAnsi="Times New Roman" w:cs="Times New Roman"/>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486" w:type="pct"/>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c>
          <w:tcPr>
            <w:tcW w:w="581"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0,97</w:t>
            </w:r>
          </w:p>
        </w:tc>
        <w:tc>
          <w:tcPr>
            <w:tcW w:w="582" w:type="pct"/>
            <w:gridSpan w:val="2"/>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2,4</w:t>
            </w:r>
          </w:p>
        </w:tc>
        <w:tc>
          <w:tcPr>
            <w:tcW w:w="1019" w:type="pct"/>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1,43</w:t>
            </w:r>
          </w:p>
        </w:tc>
        <w:tc>
          <w:tcPr>
            <w:tcW w:w="1235" w:type="pct"/>
            <w:gridSpan w:val="2"/>
            <w:vMerge/>
            <w:shd w:val="clear" w:color="auto" w:fill="auto"/>
          </w:tcPr>
          <w:p w:rsidR="009460BB" w:rsidRPr="009460BB" w:rsidRDefault="009460BB" w:rsidP="009460BB">
            <w:pPr>
              <w:widowControl w:val="0"/>
              <w:jc w:val="center"/>
              <w:rPr>
                <w:rFonts w:ascii="Times New Roman" w:hAnsi="Times New Roman" w:cs="Times New Roman"/>
                <w:bCs/>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widowControl w:val="0"/>
              <w:ind w:firstLine="163"/>
              <w:rPr>
                <w:rFonts w:ascii="Times New Roman" w:hAnsi="Times New Roman" w:cs="Times New Roman"/>
                <w:bCs/>
                <w:sz w:val="16"/>
                <w:szCs w:val="16"/>
              </w:rPr>
            </w:pPr>
            <w:r w:rsidRPr="009460BB">
              <w:rPr>
                <w:rFonts w:ascii="Times New Roman" w:hAnsi="Times New Roman" w:cs="Times New Roman"/>
                <w:sz w:val="16"/>
                <w:szCs w:val="16"/>
              </w:rPr>
              <w:t>&lt;*&gt; Используется для предварительных расчетов количества и мощности отдельных объектов системы теплоснабжения. Задачи развития системы теплоснабжения решаются в схемах теплоснабжения,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rPr>
          <w:trHeight w:val="159"/>
        </w:trPr>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4</w:t>
            </w:r>
          </w:p>
        </w:tc>
        <w:tc>
          <w:tcPr>
            <w:tcW w:w="4726" w:type="pct"/>
            <w:gridSpan w:val="9"/>
            <w:shd w:val="clear" w:color="auto" w:fill="auto"/>
          </w:tcPr>
          <w:p w:rsidR="009460BB" w:rsidRPr="009460BB" w:rsidRDefault="009460BB" w:rsidP="009460BB">
            <w:pPr>
              <w:spacing w:line="228" w:lineRule="auto"/>
              <w:rPr>
                <w:rFonts w:ascii="Times New Roman" w:hAnsi="Times New Roman" w:cs="Times New Roman"/>
                <w:iCs/>
                <w:color w:val="000000"/>
                <w:sz w:val="16"/>
                <w:szCs w:val="16"/>
              </w:rPr>
            </w:pPr>
            <w:r w:rsidRPr="009460BB">
              <w:rPr>
                <w:rFonts w:ascii="Times New Roman" w:hAnsi="Times New Roman" w:cs="Times New Roman"/>
                <w:iCs/>
                <w:color w:val="000000"/>
                <w:sz w:val="16"/>
                <w:szCs w:val="16"/>
              </w:rPr>
              <w:t xml:space="preserve">Водоснабжение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highlight w:val="yellow"/>
              </w:rPr>
            </w:pPr>
            <w:r w:rsidRPr="009460BB">
              <w:rPr>
                <w:rFonts w:ascii="Times New Roman" w:hAnsi="Times New Roman" w:cs="Times New Roman"/>
                <w:bCs/>
                <w:sz w:val="16"/>
                <w:szCs w:val="16"/>
              </w:rPr>
              <w:t>4.1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r w:rsidRPr="009460BB">
              <w:rPr>
                <w:rFonts w:ascii="Times New Roman" w:hAnsi="Times New Roman" w:cs="Times New Roman"/>
                <w:color w:val="000000"/>
                <w:sz w:val="16"/>
                <w:szCs w:val="16"/>
                <w:lang w:eastAsia="zh-CN"/>
              </w:rPr>
              <w:t>Обеспечение населения водой питьевого качества на хозяйственно-</w:t>
            </w:r>
            <w:r w:rsidRPr="009460BB">
              <w:rPr>
                <w:rFonts w:ascii="Times New Roman" w:hAnsi="Times New Roman" w:cs="Times New Roman"/>
                <w:color w:val="000000"/>
                <w:sz w:val="16"/>
                <w:szCs w:val="16"/>
                <w:lang w:eastAsia="zh-CN"/>
              </w:rPr>
              <w:lastRenderedPageBreak/>
              <w:t>питьевые нужды и пожаротушение</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lastRenderedPageBreak/>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водопотребления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Не нормируется</w:t>
            </w: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94"/>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водоснабжения. Задачи развития системы водоснабжения решаются в схемах водоснабжения, разрабатываемых и утверждаемых органами местного самоуправления городских округов, городских и сельских поселений.</w:t>
            </w:r>
          </w:p>
        </w:tc>
      </w:tr>
      <w:tr w:rsidR="009460BB" w:rsidRPr="009460BB" w:rsidTr="009460BB">
        <w:tc>
          <w:tcPr>
            <w:tcW w:w="274" w:type="pc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w:t>
            </w:r>
          </w:p>
        </w:tc>
        <w:tc>
          <w:tcPr>
            <w:tcW w:w="4726" w:type="pct"/>
            <w:gridSpan w:val="9"/>
            <w:shd w:val="clear" w:color="auto" w:fill="auto"/>
          </w:tcPr>
          <w:p w:rsidR="009460BB" w:rsidRPr="009460BB" w:rsidRDefault="009460BB" w:rsidP="009460BB">
            <w:pPr>
              <w:spacing w:before="100" w:beforeAutospacing="1" w:line="228" w:lineRule="auto"/>
              <w:rPr>
                <w:rFonts w:ascii="Times New Roman" w:hAnsi="Times New Roman" w:cs="Times New Roman"/>
                <w:sz w:val="16"/>
                <w:szCs w:val="16"/>
              </w:rPr>
            </w:pPr>
            <w:r w:rsidRPr="009460BB">
              <w:rPr>
                <w:rFonts w:ascii="Times New Roman" w:hAnsi="Times New Roman" w:cs="Times New Roman"/>
                <w:sz w:val="16"/>
                <w:szCs w:val="16"/>
              </w:rPr>
              <w:t xml:space="preserve">Водоотведение </w:t>
            </w:r>
          </w:p>
        </w:tc>
      </w:tr>
      <w:tr w:rsidR="009460BB" w:rsidRPr="009460BB" w:rsidTr="009460BB">
        <w:tc>
          <w:tcPr>
            <w:tcW w:w="274" w:type="pct"/>
            <w:vMerge w:val="restart"/>
            <w:shd w:val="clear" w:color="auto" w:fill="auto"/>
          </w:tcPr>
          <w:p w:rsidR="009460BB" w:rsidRPr="009460BB" w:rsidRDefault="009460BB" w:rsidP="009460BB">
            <w:pPr>
              <w:widowControl w:val="0"/>
              <w:ind w:left="-142" w:right="-30"/>
              <w:jc w:val="center"/>
              <w:rPr>
                <w:rFonts w:ascii="Times New Roman" w:hAnsi="Times New Roman" w:cs="Times New Roman"/>
                <w:bCs/>
                <w:sz w:val="16"/>
                <w:szCs w:val="16"/>
              </w:rPr>
            </w:pPr>
            <w:r w:rsidRPr="009460BB">
              <w:rPr>
                <w:rFonts w:ascii="Times New Roman" w:hAnsi="Times New Roman" w:cs="Times New Roman"/>
                <w:bCs/>
                <w:sz w:val="16"/>
                <w:szCs w:val="16"/>
              </w:rPr>
              <w:t>5.1</w:t>
            </w:r>
          </w:p>
        </w:tc>
        <w:tc>
          <w:tcPr>
            <w:tcW w:w="823" w:type="pct"/>
            <w:vMerge w:val="restart"/>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lang w:eastAsia="zh-CN"/>
              </w:rPr>
            </w:pPr>
            <w:r w:rsidRPr="009460BB">
              <w:rPr>
                <w:rFonts w:ascii="Times New Roman" w:hAnsi="Times New Roman" w:cs="Times New Roman"/>
                <w:color w:val="000000"/>
                <w:sz w:val="16"/>
                <w:szCs w:val="16"/>
                <w:lang w:eastAsia="zh-CN"/>
              </w:rPr>
              <w:t>Обеспечение населения сбором, отводом и очисткой бытовых стоков</w:t>
            </w:r>
          </w:p>
        </w:tc>
        <w:tc>
          <w:tcPr>
            <w:tcW w:w="486" w:type="pct"/>
            <w:vMerge w:val="restart"/>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л/сут.</w:t>
            </w:r>
          </w:p>
        </w:tc>
        <w:tc>
          <w:tcPr>
            <w:tcW w:w="2182" w:type="pct"/>
            <w:gridSpan w:val="5"/>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По заданию на проектирование для населенных пунктов по укрупненным показателям объемов водоотведения на 1 человека в зависимости от степени благоустройства &lt;*&gt;</w:t>
            </w:r>
          </w:p>
        </w:tc>
        <w:tc>
          <w:tcPr>
            <w:tcW w:w="1235" w:type="pct"/>
            <w:gridSpan w:val="2"/>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lang w:val="en-US"/>
              </w:rPr>
            </w:pPr>
            <w:r w:rsidRPr="009460BB">
              <w:rPr>
                <w:rFonts w:ascii="Times New Roman" w:hAnsi="Times New Roman" w:cs="Times New Roman"/>
                <w:color w:val="000000"/>
                <w:sz w:val="16"/>
                <w:szCs w:val="16"/>
              </w:rPr>
              <w:t>Не нормируется</w:t>
            </w:r>
          </w:p>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застройка зданиями, оборудованными внутренним водопроводом и канализацией, с ванными и местными водонагревателями</w:t>
            </w:r>
          </w:p>
        </w:tc>
        <w:tc>
          <w:tcPr>
            <w:tcW w:w="1092" w:type="pct"/>
            <w:gridSpan w:val="2"/>
            <w:shd w:val="clear" w:color="auto" w:fill="auto"/>
          </w:tcPr>
          <w:p w:rsidR="009460BB" w:rsidRPr="009460BB" w:rsidRDefault="009460BB" w:rsidP="009460BB">
            <w:pPr>
              <w:spacing w:before="100" w:beforeAutospacing="1" w:line="228" w:lineRule="auto"/>
              <w:jc w:val="center"/>
              <w:rPr>
                <w:rFonts w:ascii="Times New Roman" w:hAnsi="Times New Roman" w:cs="Times New Roman"/>
                <w:sz w:val="16"/>
                <w:szCs w:val="16"/>
              </w:rPr>
            </w:pPr>
            <w:r w:rsidRPr="009460BB">
              <w:rPr>
                <w:rFonts w:ascii="Times New Roman" w:hAnsi="Times New Roman" w:cs="Times New Roman"/>
                <w:sz w:val="16"/>
                <w:szCs w:val="16"/>
              </w:rPr>
              <w:t>то же, с централизованным горячим водоснабжением</w:t>
            </w:r>
          </w:p>
          <w:p w:rsidR="009460BB" w:rsidRPr="009460BB" w:rsidRDefault="009460BB" w:rsidP="009460BB">
            <w:pPr>
              <w:spacing w:before="100" w:beforeAutospacing="1" w:line="228" w:lineRule="auto"/>
              <w:jc w:val="center"/>
              <w:rPr>
                <w:rFonts w:ascii="Times New Roman" w:hAnsi="Times New Roman" w:cs="Times New Roman"/>
                <w:sz w:val="16"/>
                <w:szCs w:val="16"/>
              </w:rPr>
            </w:pPr>
          </w:p>
        </w:tc>
        <w:tc>
          <w:tcPr>
            <w:tcW w:w="1235" w:type="pct"/>
            <w:gridSpan w:val="2"/>
            <w:vMerge w:val="restart"/>
            <w:shd w:val="clear" w:color="auto" w:fill="auto"/>
          </w:tcPr>
          <w:p w:rsidR="009460BB" w:rsidRPr="009460BB" w:rsidRDefault="009460BB" w:rsidP="009460BB">
            <w:pPr>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823" w:type="pct"/>
            <w:vMerge/>
            <w:shd w:val="clear" w:color="auto" w:fill="auto"/>
          </w:tcPr>
          <w:p w:rsidR="009460BB" w:rsidRPr="009460BB" w:rsidRDefault="009460BB" w:rsidP="009460BB">
            <w:pPr>
              <w:spacing w:before="75" w:line="228" w:lineRule="auto"/>
              <w:rPr>
                <w:rFonts w:ascii="Times New Roman" w:hAnsi="Times New Roman" w:cs="Times New Roman"/>
                <w:color w:val="000000"/>
                <w:sz w:val="16"/>
                <w:szCs w:val="16"/>
              </w:rPr>
            </w:pPr>
          </w:p>
        </w:tc>
        <w:tc>
          <w:tcPr>
            <w:tcW w:w="486" w:type="pct"/>
            <w:vMerge/>
            <w:shd w:val="clear" w:color="auto" w:fill="auto"/>
          </w:tcPr>
          <w:p w:rsidR="009460BB" w:rsidRPr="009460BB" w:rsidRDefault="009460BB" w:rsidP="009460BB">
            <w:pPr>
              <w:spacing w:before="75"/>
              <w:jc w:val="center"/>
              <w:rPr>
                <w:rFonts w:ascii="Times New Roman" w:hAnsi="Times New Roman" w:cs="Times New Roman"/>
                <w:color w:val="000000"/>
                <w:sz w:val="16"/>
                <w:szCs w:val="16"/>
              </w:rPr>
            </w:pPr>
          </w:p>
        </w:tc>
        <w:tc>
          <w:tcPr>
            <w:tcW w:w="1090" w:type="pct"/>
            <w:gridSpan w:val="3"/>
            <w:shd w:val="clear" w:color="auto" w:fill="auto"/>
          </w:tcPr>
          <w:p w:rsidR="009460BB" w:rsidRPr="009460BB" w:rsidRDefault="009460BB" w:rsidP="009460BB">
            <w:pPr>
              <w:spacing w:line="228" w:lineRule="auto"/>
              <w:jc w:val="center"/>
              <w:rPr>
                <w:rFonts w:ascii="Times New Roman" w:hAnsi="Times New Roman" w:cs="Times New Roman"/>
                <w:color w:val="000000"/>
                <w:sz w:val="16"/>
                <w:szCs w:val="16"/>
              </w:rPr>
            </w:pPr>
            <w:r w:rsidRPr="009460BB">
              <w:rPr>
                <w:rFonts w:ascii="Times New Roman" w:hAnsi="Times New Roman" w:cs="Times New Roman"/>
                <w:color w:val="000000"/>
                <w:sz w:val="16"/>
                <w:szCs w:val="16"/>
              </w:rPr>
              <w:t>140</w:t>
            </w:r>
          </w:p>
        </w:tc>
        <w:tc>
          <w:tcPr>
            <w:tcW w:w="1092" w:type="pct"/>
            <w:gridSpan w:val="2"/>
            <w:shd w:val="clear" w:color="auto" w:fill="auto"/>
          </w:tcPr>
          <w:p w:rsidR="009460BB" w:rsidRPr="009460BB" w:rsidRDefault="009460BB" w:rsidP="009460BB">
            <w:pPr>
              <w:spacing w:line="228" w:lineRule="auto"/>
              <w:jc w:val="center"/>
              <w:rPr>
                <w:rFonts w:ascii="Times New Roman" w:hAnsi="Times New Roman" w:cs="Times New Roman"/>
                <w:sz w:val="16"/>
                <w:szCs w:val="16"/>
              </w:rPr>
            </w:pPr>
            <w:r w:rsidRPr="009460BB">
              <w:rPr>
                <w:rFonts w:ascii="Times New Roman" w:hAnsi="Times New Roman" w:cs="Times New Roman"/>
                <w:sz w:val="16"/>
                <w:szCs w:val="16"/>
              </w:rPr>
              <w:t>195</w:t>
            </w:r>
          </w:p>
        </w:tc>
        <w:tc>
          <w:tcPr>
            <w:tcW w:w="1235" w:type="pct"/>
            <w:gridSpan w:val="2"/>
            <w:vMerge/>
            <w:shd w:val="clear" w:color="auto" w:fill="auto"/>
          </w:tcPr>
          <w:p w:rsidR="009460BB" w:rsidRPr="009460BB" w:rsidRDefault="009460BB" w:rsidP="009460BB">
            <w:pPr>
              <w:spacing w:before="75" w:line="228" w:lineRule="auto"/>
              <w:jc w:val="center"/>
              <w:rPr>
                <w:rFonts w:ascii="Times New Roman" w:hAnsi="Times New Roman" w:cs="Times New Roman"/>
                <w:color w:val="000000"/>
                <w:sz w:val="16"/>
                <w:szCs w:val="16"/>
              </w:rPr>
            </w:pPr>
          </w:p>
        </w:tc>
      </w:tr>
      <w:tr w:rsidR="009460BB" w:rsidRPr="009460BB" w:rsidTr="009460BB">
        <w:tc>
          <w:tcPr>
            <w:tcW w:w="274" w:type="pct"/>
            <w:vMerge/>
            <w:shd w:val="clear" w:color="auto" w:fill="auto"/>
          </w:tcPr>
          <w:p w:rsidR="009460BB" w:rsidRPr="009460BB" w:rsidRDefault="009460BB" w:rsidP="009460BB">
            <w:pPr>
              <w:widowControl w:val="0"/>
              <w:rPr>
                <w:rFonts w:ascii="Times New Roman" w:hAnsi="Times New Roman" w:cs="Times New Roman"/>
                <w:bCs/>
                <w:sz w:val="16"/>
                <w:szCs w:val="16"/>
              </w:rPr>
            </w:pPr>
          </w:p>
        </w:tc>
        <w:tc>
          <w:tcPr>
            <w:tcW w:w="4726" w:type="pct"/>
            <w:gridSpan w:val="9"/>
            <w:shd w:val="clear" w:color="auto" w:fill="auto"/>
          </w:tcPr>
          <w:p w:rsidR="009460BB" w:rsidRPr="009460BB" w:rsidRDefault="009460BB" w:rsidP="009460BB">
            <w:pPr>
              <w:spacing w:before="75" w:line="228" w:lineRule="auto"/>
              <w:ind w:firstLine="163"/>
              <w:rPr>
                <w:rFonts w:ascii="Times New Roman" w:hAnsi="Times New Roman" w:cs="Times New Roman"/>
                <w:color w:val="000000"/>
                <w:sz w:val="16"/>
                <w:szCs w:val="16"/>
              </w:rPr>
            </w:pPr>
            <w:r w:rsidRPr="009460BB">
              <w:rPr>
                <w:rFonts w:ascii="Times New Roman" w:hAnsi="Times New Roman" w:cs="Times New Roman"/>
                <w:color w:val="000000"/>
                <w:sz w:val="16"/>
                <w:szCs w:val="16"/>
              </w:rPr>
              <w:t>&lt;*&gt; Используется для предварительных расчетов количества и мощности отдельных объектов системы водоотведения. Задачи развития системы водоотведения решаются в схемах водоотведения, разрабатываемых и утверждаемых органами местного самоуправления городских округов, городских и сельских поселений.</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1.4. Объекты в области культуры и досуга</w:t>
      </w:r>
    </w:p>
    <w:tbl>
      <w:tblPr>
        <w:tblpPr w:leftFromText="180" w:rightFromText="180" w:vertAnchor="text" w:tblpY="1"/>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9"/>
        <w:gridCol w:w="2236"/>
        <w:gridCol w:w="1984"/>
        <w:gridCol w:w="1844"/>
        <w:gridCol w:w="1701"/>
        <w:gridCol w:w="1417"/>
      </w:tblGrid>
      <w:tr w:rsidR="009460BB" w:rsidRPr="009460BB" w:rsidTr="009460BB">
        <w:trPr>
          <w:tblHeader/>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945"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минимально допустимого уровня обеспеченности</w:t>
            </w:r>
          </w:p>
        </w:tc>
        <w:tc>
          <w:tcPr>
            <w:tcW w:w="1584" w:type="pct"/>
            <w:gridSpan w:val="2"/>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Расчетный и предельный показатели максимально допустимого уровня территориальной доступности</w:t>
            </w:r>
          </w:p>
        </w:tc>
      </w:tr>
      <w:tr w:rsidR="009460BB" w:rsidRPr="009460BB" w:rsidTr="009460BB">
        <w:trPr>
          <w:tblHeader/>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измерения</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blHeader/>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1</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 xml:space="preserve">Библиотеки </w:t>
            </w:r>
            <w:r w:rsidRPr="009460BB">
              <w:rPr>
                <w:rFonts w:ascii="Times New Roman" w:hAnsi="Times New Roman" w:cs="Times New Roman"/>
                <w:bCs/>
                <w:sz w:val="16"/>
                <w:szCs w:val="16"/>
              </w:rPr>
              <w:t>&lt;*&gt;</w:t>
            </w:r>
          </w:p>
        </w:tc>
      </w:tr>
      <w:tr w:rsidR="009460BB" w:rsidRPr="009460BB" w:rsidTr="009460BB">
        <w:trPr>
          <w:trHeight w:val="1276"/>
        </w:trPr>
        <w:tc>
          <w:tcPr>
            <w:tcW w:w="335"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36"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читательских мест</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на 1000 человек зоны обслуживания,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6-7,5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5-6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right w:val="single" w:sz="4" w:space="0" w:color="auto"/>
            </w:tcBorders>
            <w:vAlign w:val="center"/>
            <w:hideMark/>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4,5-5 тыс. единиц хранения/</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3-4 читательских места</w:t>
            </w:r>
          </w:p>
        </w:tc>
        <w:tc>
          <w:tcPr>
            <w:tcW w:w="864"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709"/>
        </w:trPr>
        <w:tc>
          <w:tcPr>
            <w:tcW w:w="335" w:type="pct"/>
            <w:vMerge/>
            <w:tcBorders>
              <w:left w:val="single" w:sz="4" w:space="0" w:color="auto"/>
              <w:bottom w:val="single" w:sz="4" w:space="0" w:color="auto"/>
              <w:right w:val="single" w:sz="4" w:space="0" w:color="auto"/>
            </w:tcBorders>
            <w:vAlign w:val="center"/>
          </w:tcPr>
          <w:p w:rsidR="009460BB" w:rsidRPr="009460BB" w:rsidRDefault="009460BB" w:rsidP="009460BB">
            <w:pPr>
              <w:jc w:val="center"/>
              <w:rPr>
                <w:rFonts w:ascii="Times New Roman" w:hAnsi="Times New Roman" w:cs="Times New Roman"/>
                <w:sz w:val="16"/>
                <w:szCs w:val="16"/>
              </w:rPr>
            </w:pPr>
          </w:p>
        </w:tc>
        <w:tc>
          <w:tcPr>
            <w:tcW w:w="1136"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 до 50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4–4,5 тыс. единиц хранения/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 читательских места</w:t>
            </w:r>
          </w:p>
        </w:tc>
        <w:tc>
          <w:tcPr>
            <w:tcW w:w="864" w:type="pct"/>
            <w:vMerge/>
            <w:tcBorders>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общедоступную библиотеку с детским отделением на административный центр сельского поселения и филиалы общедоступной библиотеки с детским отделением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2</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lang w:eastAsia="zh-CN"/>
              </w:rPr>
              <w:t>У</w:t>
            </w:r>
            <w:r w:rsidRPr="009460BB">
              <w:rPr>
                <w:rFonts w:ascii="Times New Roman" w:hAnsi="Times New Roman" w:cs="Times New Roman"/>
                <w:bCs/>
                <w:sz w:val="16"/>
                <w:szCs w:val="16"/>
              </w:rPr>
              <w:t>чреждения культуры клубного типа</w:t>
            </w:r>
          </w:p>
        </w:tc>
      </w:tr>
      <w:tr w:rsidR="009460BB" w:rsidRPr="009460BB" w:rsidTr="009460BB">
        <w:trPr>
          <w:trHeight w:val="851"/>
        </w:trPr>
        <w:tc>
          <w:tcPr>
            <w:tcW w:w="335"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lastRenderedPageBreak/>
              <w:t>2.1</w:t>
            </w:r>
          </w:p>
        </w:tc>
        <w:tc>
          <w:tcPr>
            <w:tcW w:w="1136"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 при численности населения в населенных пунктах или их групп, тыс. человек:</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vMerge w:val="restar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vMerge w:val="restart"/>
            <w:tcBorders>
              <w:top w:val="single" w:sz="4" w:space="0" w:color="auto"/>
              <w:left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 </w:t>
            </w: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0,2 до 1</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500-300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 до 2</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300-230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2 до 5</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230-190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rPr>
          <w:trHeight w:val="288"/>
        </w:trPr>
        <w:tc>
          <w:tcPr>
            <w:tcW w:w="335"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5 до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190-140</w:t>
            </w:r>
          </w:p>
        </w:tc>
        <w:tc>
          <w:tcPr>
            <w:tcW w:w="864" w:type="pct"/>
            <w:vMerge/>
            <w:tcBorders>
              <w:top w:val="single" w:sz="4" w:space="0" w:color="auto"/>
              <w:left w:val="single" w:sz="4" w:space="0" w:color="auto"/>
              <w:bottom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right w:val="single" w:sz="4" w:space="0" w:color="auto"/>
            </w:tcBorders>
            <w:vAlign w:val="center"/>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136"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1008"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св. 10</w:t>
            </w:r>
          </w:p>
        </w:tc>
        <w:tc>
          <w:tcPr>
            <w:tcW w:w="937"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w:t>
            </w:r>
          </w:p>
        </w:tc>
        <w:tc>
          <w:tcPr>
            <w:tcW w:w="864" w:type="pct"/>
            <w:vMerge/>
            <w:tcBorders>
              <w:top w:val="single" w:sz="4" w:space="0" w:color="auto"/>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c>
          <w:tcPr>
            <w:tcW w:w="720" w:type="pct"/>
            <w:vMerge/>
            <w:tcBorders>
              <w:left w:val="single" w:sz="4" w:space="0" w:color="auto"/>
              <w:bottom w:val="single" w:sz="4" w:space="0" w:color="auto"/>
              <w:right w:val="single" w:sz="4" w:space="0" w:color="auto"/>
            </w:tcBorders>
            <w:vAlign w:val="center"/>
            <w:hideMark/>
          </w:tcPr>
          <w:p w:rsidR="009460BB" w:rsidRPr="009460BB" w:rsidRDefault="009460BB" w:rsidP="009460BB">
            <w:pPr>
              <w:rPr>
                <w:rFonts w:ascii="Times New Roman" w:hAnsi="Times New Roman" w:cs="Times New Roman"/>
                <w:sz w:val="16"/>
                <w:szCs w:val="16"/>
              </w:rPr>
            </w:pP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1 дом культуры на административный центр сельского поселения и филиалы дома культуры в населенных пунктах численностью от 1000 человек (1 объект на 1 населенный пункт).</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3</w:t>
            </w: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bCs/>
                <w:sz w:val="16"/>
                <w:szCs w:val="16"/>
                <w:lang w:eastAsia="zh-CN"/>
              </w:rPr>
              <w:t>К</w:t>
            </w:r>
            <w:r w:rsidRPr="009460BB">
              <w:rPr>
                <w:rFonts w:ascii="Times New Roman" w:hAnsi="Times New Roman" w:cs="Times New Roman"/>
                <w:bCs/>
                <w:sz w:val="16"/>
                <w:szCs w:val="16"/>
              </w:rPr>
              <w:t>инозалы</w:t>
            </w:r>
          </w:p>
        </w:tc>
      </w:tr>
      <w:tr w:rsidR="009460BB" w:rsidRPr="009460BB" w:rsidTr="009460BB">
        <w:trPr>
          <w:trHeight w:val="1005"/>
        </w:trPr>
        <w:tc>
          <w:tcPr>
            <w:tcW w:w="335"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3.1</w:t>
            </w:r>
          </w:p>
        </w:tc>
        <w:tc>
          <w:tcPr>
            <w:tcW w:w="1136"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w:t>
            </w:r>
          </w:p>
        </w:tc>
        <w:tc>
          <w:tcPr>
            <w:tcW w:w="1008"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посетительских мест на 1000 человек</w:t>
            </w:r>
          </w:p>
        </w:tc>
        <w:tc>
          <w:tcPr>
            <w:tcW w:w="937"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w:t>
            </w:r>
          </w:p>
        </w:tc>
        <w:tc>
          <w:tcPr>
            <w:tcW w:w="864"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p>
        </w:tc>
        <w:tc>
          <w:tcPr>
            <w:tcW w:w="720" w:type="pct"/>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r>
      <w:tr w:rsidR="009460BB" w:rsidRPr="009460BB" w:rsidTr="009460BB">
        <w:tc>
          <w:tcPr>
            <w:tcW w:w="335"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4665" w:type="pct"/>
            <w:gridSpan w:val="5"/>
            <w:tcBorders>
              <w:top w:val="single" w:sz="4" w:space="0" w:color="auto"/>
              <w:left w:val="single" w:sz="4" w:space="0" w:color="auto"/>
              <w:bottom w:val="single" w:sz="4" w:space="0" w:color="auto"/>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rPr>
              <w:t>&lt;*&gt; Рекомендуется размещать 1 объект на 3000 человек в сельском поселении с численностью населения более 3000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1.5. Объекты в области физической культуры и спорта</w:t>
      </w:r>
    </w:p>
    <w:p w:rsidR="009460BB" w:rsidRPr="009460BB" w:rsidRDefault="009460BB" w:rsidP="009460BB">
      <w:pPr>
        <w:pStyle w:val="ConsPlusNormal"/>
        <w:ind w:firstLine="540"/>
        <w:jc w:val="both"/>
        <w:rPr>
          <w:rFonts w:ascii="Times New Roman" w:hAnsi="Times New Roman" w:cs="Times New Roman"/>
          <w:sz w:val="16"/>
          <w:szCs w:val="16"/>
        </w:rPr>
      </w:pP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4"/>
        <w:gridCol w:w="2308"/>
        <w:gridCol w:w="1843"/>
        <w:gridCol w:w="1277"/>
        <w:gridCol w:w="45"/>
        <w:gridCol w:w="2094"/>
        <w:gridCol w:w="784"/>
        <w:gridCol w:w="897"/>
      </w:tblGrid>
      <w:tr w:rsidR="009460BB" w:rsidRPr="009460BB" w:rsidTr="009460BB">
        <w:trPr>
          <w:jc w:val="center"/>
        </w:trPr>
        <w:tc>
          <w:tcPr>
            <w:tcW w:w="248" w:type="pct"/>
            <w:vMerge w:val="restar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w:t>
            </w:r>
          </w:p>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п/п</w:t>
            </w:r>
          </w:p>
        </w:tc>
        <w:tc>
          <w:tcPr>
            <w:tcW w:w="118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60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Минимально </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допустимый уровень обеспеченности</w:t>
            </w:r>
          </w:p>
        </w:tc>
        <w:tc>
          <w:tcPr>
            <w:tcW w:w="1963" w:type="pct"/>
            <w:gridSpan w:val="4"/>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rPr>
          <w:jc w:val="center"/>
        </w:trPr>
        <w:tc>
          <w:tcPr>
            <w:tcW w:w="248" w:type="pct"/>
            <w:vMerge/>
          </w:tcPr>
          <w:p w:rsidR="009460BB" w:rsidRPr="009460BB" w:rsidRDefault="009460BB" w:rsidP="009460BB">
            <w:pPr>
              <w:tabs>
                <w:tab w:val="left" w:pos="567"/>
              </w:tabs>
              <w:ind w:right="-62"/>
              <w:rPr>
                <w:rFonts w:ascii="Times New Roman" w:hAnsi="Times New Roman" w:cs="Times New Roman"/>
                <w:sz w:val="16"/>
                <w:szCs w:val="16"/>
              </w:rPr>
            </w:pPr>
          </w:p>
        </w:tc>
        <w:tc>
          <w:tcPr>
            <w:tcW w:w="1186" w:type="pct"/>
            <w:vMerge/>
          </w:tcPr>
          <w:p w:rsidR="009460BB" w:rsidRPr="009460BB" w:rsidRDefault="009460BB" w:rsidP="009460BB">
            <w:pPr>
              <w:rPr>
                <w:rFonts w:ascii="Times New Roman" w:hAnsi="Times New Roman" w:cs="Times New Roman"/>
                <w:sz w:val="16"/>
                <w:szCs w:val="16"/>
              </w:rPr>
            </w:pP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единица измерения </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jc w:val="center"/>
        </w:trPr>
        <w:tc>
          <w:tcPr>
            <w:tcW w:w="248" w:type="pct"/>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8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94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65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0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rPr>
          <w:trHeight w:val="688"/>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плавательными бассейнами &lt;*&gt;</w:t>
            </w:r>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Площадь зеркала воды на 1000 человек, кв. м</w:t>
            </w:r>
          </w:p>
        </w:tc>
        <w:tc>
          <w:tcPr>
            <w:tcW w:w="656"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20 </w:t>
            </w:r>
          </w:p>
        </w:tc>
        <w:tc>
          <w:tcPr>
            <w:tcW w:w="1099" w:type="pct"/>
            <w:gridSpan w:val="2"/>
            <w:vMerge w:val="restart"/>
          </w:tcPr>
          <w:p w:rsidR="009460BB" w:rsidRPr="009460BB" w:rsidRDefault="009460BB" w:rsidP="009460BB">
            <w:pPr>
              <w:pStyle w:val="ConsPlusNormal"/>
              <w:jc w:val="center"/>
              <w:rPr>
                <w:rFonts w:ascii="Times New Roman" w:hAnsi="Times New Roman" w:cs="Times New Roman"/>
                <w:color w:val="76923C"/>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313"/>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56"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109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403"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60</w:t>
            </w: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177"/>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r:id="rId534"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Рекомендуется размещать на территории населенного пункта с численностью от 5000 человек.</w:t>
            </w:r>
          </w:p>
        </w:tc>
      </w:tr>
      <w:tr w:rsidR="009460BB" w:rsidRPr="009460BB" w:rsidTr="009460BB">
        <w:trPr>
          <w:trHeight w:val="801"/>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стадионами с трибунами на 1500 мест и более </w:t>
            </w:r>
            <w:hyperlink r:id="rId535" w:history="1">
              <w:r w:rsidRPr="009460BB">
                <w:rPr>
                  <w:rFonts w:ascii="Times New Roman" w:hAnsi="Times New Roman" w:cs="Times New Roman"/>
                  <w:sz w:val="16"/>
                  <w:szCs w:val="16"/>
                </w:rPr>
                <w:t xml:space="preserve">&lt;*&gt; </w:t>
              </w:r>
            </w:hyperlink>
          </w:p>
        </w:tc>
        <w:tc>
          <w:tcPr>
            <w:tcW w:w="947" w:type="pct"/>
            <w:vMerge w:val="restar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19,3</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Транспортная доступность, мин.</w:t>
            </w:r>
            <w:r w:rsidRPr="009460BB">
              <w:rPr>
                <w:rFonts w:ascii="Times New Roman" w:hAnsi="Times New Roman" w:cs="Times New Roman"/>
                <w:sz w:val="16"/>
                <w:szCs w:val="16"/>
                <w:lang w:eastAsia="zh-CN"/>
              </w:rPr>
              <w:t xml:space="preserve"> </w:t>
            </w:r>
          </w:p>
        </w:tc>
        <w:tc>
          <w:tcPr>
            <w:tcW w:w="403"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1665"/>
          <w:jc w:val="center"/>
        </w:trPr>
        <w:tc>
          <w:tcPr>
            <w:tcW w:w="248" w:type="pct"/>
            <w:vMerge/>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p>
        </w:tc>
        <w:tc>
          <w:tcPr>
            <w:tcW w:w="1186" w:type="pct"/>
            <w:vMerge/>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shd w:val="clear" w:color="auto" w:fill="auto"/>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Pr>
          <w:p w:rsidR="009460BB" w:rsidRPr="009460BB" w:rsidRDefault="009460BB" w:rsidP="009460BB">
            <w:pPr>
              <w:pStyle w:val="ConsPlusNormal"/>
              <w:jc w:val="center"/>
              <w:rPr>
                <w:rFonts w:ascii="Times New Roman" w:hAnsi="Times New Roman" w:cs="Times New Roman"/>
                <w:sz w:val="16"/>
                <w:szCs w:val="16"/>
              </w:rPr>
            </w:pPr>
          </w:p>
        </w:tc>
        <w:tc>
          <w:tcPr>
            <w:tcW w:w="1076" w:type="pct"/>
            <w:vMerge/>
          </w:tcPr>
          <w:p w:rsidR="009460BB" w:rsidRPr="009460BB" w:rsidRDefault="009460BB" w:rsidP="009460BB">
            <w:pPr>
              <w:pStyle w:val="ConsPlusNormal"/>
              <w:jc w:val="center"/>
              <w:rPr>
                <w:rFonts w:ascii="Times New Roman" w:hAnsi="Times New Roman" w:cs="Times New Roman"/>
                <w:sz w:val="16"/>
                <w:szCs w:val="16"/>
                <w:lang w:eastAsia="zh-CN"/>
              </w:rPr>
            </w:pPr>
          </w:p>
        </w:tc>
        <w:tc>
          <w:tcPr>
            <w:tcW w:w="403"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ind w:firstLine="40"/>
              <w:jc w:val="center"/>
              <w:rPr>
                <w:rFonts w:ascii="Times New Roman" w:hAnsi="Times New Roman" w:cs="Times New Roman"/>
                <w:sz w:val="16"/>
                <w:szCs w:val="16"/>
              </w:rPr>
            </w:pPr>
          </w:p>
        </w:tc>
        <w:tc>
          <w:tcPr>
            <w:tcW w:w="461" w:type="pct"/>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
          <w:jc w:val="center"/>
        </w:trPr>
        <w:tc>
          <w:tcPr>
            <w:tcW w:w="248" w:type="pct"/>
            <w:vMerge/>
          </w:tcPr>
          <w:p w:rsidR="009460BB" w:rsidRPr="009460BB" w:rsidRDefault="009460BB" w:rsidP="009460BB">
            <w:pPr>
              <w:pStyle w:val="ConsPlusNormal"/>
              <w:ind w:right="-124"/>
              <w:jc w:val="center"/>
              <w:rPr>
                <w:rFonts w:ascii="Times New Roman" w:hAnsi="Times New Roman" w:cs="Times New Roman"/>
                <w:sz w:val="16"/>
                <w:szCs w:val="16"/>
              </w:rPr>
            </w:pPr>
          </w:p>
        </w:tc>
        <w:tc>
          <w:tcPr>
            <w:tcW w:w="4752" w:type="pct"/>
            <w:gridSpan w:val="7"/>
          </w:tcPr>
          <w:p w:rsidR="009460BB" w:rsidRPr="009460BB" w:rsidRDefault="00525398" w:rsidP="009460BB">
            <w:pPr>
              <w:pStyle w:val="ConsPlusNormal"/>
              <w:jc w:val="both"/>
              <w:rPr>
                <w:rFonts w:ascii="Times New Roman" w:hAnsi="Times New Roman" w:cs="Times New Roman"/>
                <w:sz w:val="16"/>
                <w:szCs w:val="16"/>
              </w:rPr>
            </w:pPr>
            <w:hyperlink r:id="rId536" w:history="1">
              <w:r w:rsidR="009460BB" w:rsidRPr="009460BB">
                <w:rPr>
                  <w:rFonts w:ascii="Times New Roman" w:hAnsi="Times New Roman" w:cs="Times New Roman"/>
                  <w:sz w:val="16"/>
                  <w:szCs w:val="16"/>
                </w:rPr>
                <w:t xml:space="preserve">&lt;*&gt; </w:t>
              </w:r>
            </w:hyperlink>
            <w:r w:rsidR="009460BB" w:rsidRPr="009460BB">
              <w:rPr>
                <w:rFonts w:ascii="Times New Roman" w:hAnsi="Times New Roman" w:cs="Times New Roman"/>
                <w:sz w:val="16"/>
                <w:szCs w:val="16"/>
              </w:rPr>
              <w:t xml:space="preserve"> Рекомендуется размещать на территории населенного пункта с численностью от 5000 человек.</w:t>
            </w:r>
          </w:p>
        </w:tc>
      </w:tr>
      <w:tr w:rsidR="009460BB" w:rsidRPr="009460BB" w:rsidTr="009460BB">
        <w:trPr>
          <w:trHeight w:val="1589"/>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lastRenderedPageBreak/>
              <w:t>3</w:t>
            </w:r>
          </w:p>
        </w:tc>
        <w:tc>
          <w:tcPr>
            <w:tcW w:w="1186" w:type="pct"/>
            <w:shd w:val="clear" w:color="auto" w:fill="auto"/>
          </w:tcPr>
          <w:p w:rsidR="009460BB" w:rsidRPr="009460BB" w:rsidRDefault="009460BB" w:rsidP="009460BB">
            <w:pPr>
              <w:pStyle w:val="ConsPlusNormal"/>
              <w:rPr>
                <w:rFonts w:ascii="Times New Roman" w:hAnsi="Times New Roman" w:cs="Times New Roman"/>
                <w:strike/>
                <w:sz w:val="16"/>
                <w:szCs w:val="16"/>
              </w:rPr>
            </w:pPr>
            <w:r w:rsidRPr="009460BB">
              <w:rPr>
                <w:rFonts w:ascii="Times New Roman" w:hAnsi="Times New Roman" w:cs="Times New Roman"/>
                <w:sz w:val="16"/>
                <w:szCs w:val="16"/>
                <w:lang w:eastAsia="zh-CN"/>
              </w:rPr>
              <w:t>Обеспеченность населения плоскостными спортивными сооружениями для занятия физкультурой и массовым спортом</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rPr>
              <w:t>Общая площадь на 1000 человек, тыс. кв. м</w:t>
            </w:r>
          </w:p>
        </w:tc>
        <w:tc>
          <w:tcPr>
            <w:tcW w:w="679" w:type="pct"/>
            <w:gridSpan w:val="2"/>
          </w:tcPr>
          <w:p w:rsidR="009460BB" w:rsidRPr="009460BB" w:rsidRDefault="009460BB" w:rsidP="009460BB">
            <w:pPr>
              <w:pStyle w:val="ConsPlusNormal"/>
              <w:jc w:val="center"/>
              <w:rPr>
                <w:rFonts w:ascii="Times New Roman" w:hAnsi="Times New Roman" w:cs="Times New Roman"/>
                <w:strike/>
                <w:sz w:val="16"/>
                <w:szCs w:val="16"/>
              </w:rPr>
            </w:pPr>
            <w:r w:rsidRPr="009460BB">
              <w:rPr>
                <w:rFonts w:ascii="Times New Roman" w:hAnsi="Times New Roman" w:cs="Times New Roman"/>
                <w:sz w:val="16"/>
                <w:szCs w:val="16"/>
                <w:lang w:eastAsia="zh-CN"/>
              </w:rPr>
              <w:t>1,95</w:t>
            </w:r>
          </w:p>
        </w:tc>
        <w:tc>
          <w:tcPr>
            <w:tcW w:w="1076" w:type="pct"/>
          </w:tcPr>
          <w:p w:rsidR="009460BB" w:rsidRPr="009460BB" w:rsidRDefault="009460BB" w:rsidP="009460BB">
            <w:pPr>
              <w:pStyle w:val="ConsPlusNormal"/>
              <w:jc w:val="center"/>
              <w:rPr>
                <w:rFonts w:ascii="Times New Roman" w:hAnsi="Times New Roman" w:cs="Times New Roman"/>
                <w:strike/>
                <w:color w:val="A6A6A6"/>
                <w:sz w:val="16"/>
                <w:szCs w:val="16"/>
              </w:rPr>
            </w:pPr>
            <w:r w:rsidRPr="009460BB">
              <w:rPr>
                <w:rFonts w:ascii="Times New Roman" w:hAnsi="Times New Roman" w:cs="Times New Roman"/>
                <w:sz w:val="16"/>
                <w:szCs w:val="16"/>
              </w:rPr>
              <w:t>Транспортная доступность, мин.</w:t>
            </w:r>
          </w:p>
        </w:tc>
        <w:tc>
          <w:tcPr>
            <w:tcW w:w="864"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30</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&lt;*&gt;</w:t>
            </w:r>
          </w:p>
        </w:tc>
      </w:tr>
      <w:tr w:rsidR="009460BB" w:rsidRPr="009460BB" w:rsidTr="009460BB">
        <w:trPr>
          <w:jc w:val="center"/>
        </w:trPr>
        <w:tc>
          <w:tcPr>
            <w:tcW w:w="248" w:type="pct"/>
            <w:vMerge/>
          </w:tcPr>
          <w:p w:rsidR="009460BB" w:rsidRPr="009460BB" w:rsidRDefault="009460BB" w:rsidP="009460BB">
            <w:pPr>
              <w:pStyle w:val="ConsPlusNormal"/>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Для объектов обслуживания населения жилых районов городских округов и городских поселений радиус пешеходной доступности не должен превышать 1500 м.</w:t>
            </w:r>
          </w:p>
        </w:tc>
      </w:tr>
      <w:tr w:rsidR="009460BB" w:rsidRPr="009460BB" w:rsidTr="009460BB">
        <w:trPr>
          <w:trHeight w:val="1442"/>
          <w:jc w:val="center"/>
        </w:trPr>
        <w:tc>
          <w:tcPr>
            <w:tcW w:w="248" w:type="pct"/>
            <w:vMerge w:val="restart"/>
            <w:shd w:val="clear" w:color="auto" w:fill="auto"/>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186" w:type="pc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r w:rsidRPr="009460BB">
              <w:rPr>
                <w:rFonts w:ascii="Times New Roman" w:hAnsi="Times New Roman" w:cs="Times New Roman"/>
                <w:sz w:val="16"/>
                <w:szCs w:val="16"/>
              </w:rPr>
              <w:t xml:space="preserve"> &lt;*&gt;</w:t>
            </w:r>
          </w:p>
        </w:tc>
        <w:tc>
          <w:tcPr>
            <w:tcW w:w="947" w:type="pct"/>
            <w:shd w:val="clear" w:color="auto" w:fill="auto"/>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пола на 1000 человек, кв. м</w:t>
            </w:r>
          </w:p>
          <w:p w:rsidR="009460BB" w:rsidRPr="009460BB" w:rsidRDefault="009460BB" w:rsidP="009460BB">
            <w:pPr>
              <w:pStyle w:val="ConsPlusNormal"/>
              <w:jc w:val="center"/>
              <w:rPr>
                <w:rFonts w:ascii="Times New Roman" w:hAnsi="Times New Roman" w:cs="Times New Roman"/>
                <w:color w:val="C00000"/>
                <w:sz w:val="16"/>
                <w:szCs w:val="16"/>
              </w:rPr>
            </w:pPr>
          </w:p>
        </w:tc>
        <w:tc>
          <w:tcPr>
            <w:tcW w:w="67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60</w:t>
            </w:r>
          </w:p>
        </w:tc>
        <w:tc>
          <w:tcPr>
            <w:tcW w:w="1076" w:type="pct"/>
          </w:tcPr>
          <w:p w:rsidR="009460BB" w:rsidRPr="009460BB" w:rsidRDefault="009460BB" w:rsidP="009460BB">
            <w:pPr>
              <w:pStyle w:val="ConsPlusNormal"/>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i/>
                <w:color w:val="A6A6A6"/>
                <w:sz w:val="16"/>
                <w:szCs w:val="16"/>
              </w:rPr>
            </w:pPr>
            <w:r w:rsidRPr="009460BB">
              <w:rPr>
                <w:rFonts w:ascii="Times New Roman" w:hAnsi="Times New Roman" w:cs="Times New Roman"/>
                <w:sz w:val="16"/>
                <w:szCs w:val="16"/>
              </w:rPr>
              <w:t>Пешеходная доступность, м</w:t>
            </w:r>
            <w:r w:rsidRPr="009460BB">
              <w:rPr>
                <w:rFonts w:ascii="Times New Roman" w:hAnsi="Times New Roman" w:cs="Times New Roman"/>
                <w:i/>
                <w:color w:val="A6A6A6"/>
                <w:sz w:val="16"/>
                <w:szCs w:val="16"/>
              </w:rPr>
              <w:t xml:space="preserve"> </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864" w:type="pct"/>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tc>
      </w:tr>
      <w:tr w:rsidR="009460BB" w:rsidRPr="009460BB" w:rsidTr="009460BB">
        <w:trPr>
          <w:jc w:val="center"/>
        </w:trPr>
        <w:tc>
          <w:tcPr>
            <w:tcW w:w="248" w:type="pct"/>
            <w:vMerge/>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500 человек.</w:t>
            </w:r>
          </w:p>
        </w:tc>
      </w:tr>
      <w:tr w:rsidR="009460BB" w:rsidRPr="009460BB" w:rsidTr="009460BB">
        <w:trPr>
          <w:trHeight w:val="838"/>
          <w:jc w:val="center"/>
        </w:trPr>
        <w:tc>
          <w:tcPr>
            <w:tcW w:w="248" w:type="pct"/>
            <w:vMerge w:val="restart"/>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186" w:type="pct"/>
            <w:vMerge w:val="restart"/>
            <w:shd w:val="clear" w:color="auto" w:fill="auto"/>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крытыми спортивными объектами с искусственным льдом для круглогодичных занятий массовым спортом </w:t>
            </w:r>
            <w:r w:rsidRPr="009460BB">
              <w:rPr>
                <w:rFonts w:ascii="Times New Roman" w:hAnsi="Times New Roman" w:cs="Times New Roman"/>
                <w:sz w:val="16"/>
                <w:szCs w:val="16"/>
              </w:rPr>
              <w:t>&lt;*&gt;</w:t>
            </w:r>
          </w:p>
        </w:tc>
        <w:tc>
          <w:tcPr>
            <w:tcW w:w="947" w:type="pct"/>
            <w:vMerge w:val="restart"/>
          </w:tcPr>
          <w:p w:rsidR="009460BB" w:rsidRPr="009460BB" w:rsidRDefault="009460BB" w:rsidP="009460BB">
            <w:pPr>
              <w:pStyle w:val="ConsPlusNormal"/>
              <w:jc w:val="center"/>
              <w:rPr>
                <w:rFonts w:ascii="Times New Roman" w:hAnsi="Times New Roman" w:cs="Times New Roman"/>
                <w:color w:val="A6A6A6"/>
                <w:sz w:val="16"/>
                <w:szCs w:val="16"/>
                <w:lang w:eastAsia="zh-CN"/>
              </w:rPr>
            </w:pPr>
            <w:r w:rsidRPr="009460BB">
              <w:rPr>
                <w:rFonts w:ascii="Times New Roman" w:hAnsi="Times New Roman" w:cs="Times New Roman"/>
                <w:sz w:val="16"/>
                <w:szCs w:val="16"/>
              </w:rPr>
              <w:t>Количество мест на 1000 человек</w:t>
            </w:r>
          </w:p>
        </w:tc>
        <w:tc>
          <w:tcPr>
            <w:tcW w:w="679" w:type="pct"/>
            <w:gridSpan w:val="2"/>
            <w:vMerge w:val="restart"/>
          </w:tcPr>
          <w:p w:rsidR="009460BB" w:rsidRPr="009460BB" w:rsidRDefault="009460BB" w:rsidP="009460BB">
            <w:pPr>
              <w:pStyle w:val="ConsPlusNormal"/>
              <w:ind w:hanging="24"/>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076" w:type="pct"/>
            <w:vMerge w:val="restart"/>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p w:rsidR="009460BB" w:rsidRPr="009460BB" w:rsidRDefault="009460BB" w:rsidP="009460BB">
            <w:pPr>
              <w:pStyle w:val="ConsPlusNormal"/>
              <w:rPr>
                <w:rFonts w:ascii="Times New Roman" w:hAnsi="Times New Roman" w:cs="Times New Roman"/>
                <w:sz w:val="16"/>
                <w:szCs w:val="16"/>
                <w:highlight w:val="yellow"/>
                <w:lang w:eastAsia="zh-CN"/>
              </w:rPr>
            </w:pPr>
          </w:p>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Транспортная доступность</w:t>
            </w:r>
            <w:r w:rsidRPr="009460BB">
              <w:rPr>
                <w:rFonts w:ascii="Times New Roman" w:hAnsi="Times New Roman" w:cs="Times New Roman"/>
                <w:sz w:val="16"/>
                <w:szCs w:val="16"/>
              </w:rPr>
              <w:t>, мин.</w:t>
            </w:r>
            <w:r w:rsidRPr="009460BB">
              <w:rPr>
                <w:rFonts w:ascii="Times New Roman" w:hAnsi="Times New Roman" w:cs="Times New Roman"/>
                <w:sz w:val="16"/>
                <w:szCs w:val="16"/>
                <w:lang w:eastAsia="zh-CN"/>
              </w:rPr>
              <w:t xml:space="preserve"> </w:t>
            </w:r>
          </w:p>
          <w:p w:rsidR="009460BB" w:rsidRPr="009460BB" w:rsidRDefault="009460BB" w:rsidP="009460BB">
            <w:pPr>
              <w:pStyle w:val="ConsPlusNormal"/>
              <w:rPr>
                <w:rFonts w:ascii="Times New Roman" w:hAnsi="Times New Roman" w:cs="Times New Roman"/>
                <w:sz w:val="16"/>
                <w:szCs w:val="16"/>
                <w:lang w:eastAsia="zh-CN"/>
              </w:rPr>
            </w:pPr>
          </w:p>
          <w:p w:rsidR="009460BB" w:rsidRPr="009460BB" w:rsidRDefault="009460BB" w:rsidP="009460BB">
            <w:pPr>
              <w:pStyle w:val="ConsPlusNormal"/>
              <w:rPr>
                <w:rFonts w:ascii="Times New Roman" w:hAnsi="Times New Roman" w:cs="Times New Roman"/>
                <w:sz w:val="16"/>
                <w:szCs w:val="16"/>
                <w:highlight w:val="yellow"/>
              </w:rPr>
            </w:pPr>
          </w:p>
        </w:tc>
        <w:tc>
          <w:tcPr>
            <w:tcW w:w="403"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город. местн.</w:t>
            </w:r>
          </w:p>
        </w:tc>
        <w:tc>
          <w:tcPr>
            <w:tcW w:w="461" w:type="pct"/>
            <w:tcBorders>
              <w:bottom w:val="single" w:sz="4" w:space="0" w:color="auto"/>
            </w:tcBorders>
          </w:tcPr>
          <w:p w:rsidR="009460BB" w:rsidRPr="009460BB" w:rsidRDefault="009460BB" w:rsidP="009460BB">
            <w:pPr>
              <w:autoSpaceDE w:val="0"/>
              <w:autoSpaceDN w:val="0"/>
              <w:adjustRightInd w:val="0"/>
              <w:contextualSpacing/>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сельск. местн.</w:t>
            </w:r>
          </w:p>
          <w:p w:rsidR="009460BB" w:rsidRPr="009460BB" w:rsidRDefault="009460BB" w:rsidP="009460BB">
            <w:pPr>
              <w:ind w:left="-121" w:right="-109"/>
              <w:contextualSpacing/>
              <w:jc w:val="center"/>
              <w:rPr>
                <w:rFonts w:ascii="Times New Roman" w:eastAsia="DengXian" w:hAnsi="Times New Roman" w:cs="Times New Roman"/>
                <w:color w:val="1F497D"/>
                <w:sz w:val="16"/>
                <w:szCs w:val="16"/>
                <w:lang w:eastAsia="zh-CN"/>
              </w:rPr>
            </w:pPr>
          </w:p>
        </w:tc>
      </w:tr>
      <w:tr w:rsidR="009460BB" w:rsidRPr="009460BB" w:rsidTr="009460BB">
        <w:trPr>
          <w:trHeight w:val="824"/>
          <w:jc w:val="center"/>
        </w:trPr>
        <w:tc>
          <w:tcPr>
            <w:tcW w:w="248" w:type="pct"/>
            <w:vMerge/>
            <w:tcBorders>
              <w:bottom w:val="single" w:sz="4" w:space="0" w:color="auto"/>
            </w:tcBorders>
            <w:shd w:val="clear" w:color="auto" w:fill="auto"/>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1186" w:type="pct"/>
            <w:vMerge/>
            <w:tcBorders>
              <w:bottom w:val="single" w:sz="4" w:space="0" w:color="auto"/>
            </w:tcBorders>
            <w:shd w:val="clear" w:color="auto" w:fill="auto"/>
          </w:tcPr>
          <w:p w:rsidR="009460BB" w:rsidRPr="009460BB" w:rsidRDefault="009460BB" w:rsidP="009460BB">
            <w:pPr>
              <w:pStyle w:val="ConsPlusNormal"/>
              <w:rPr>
                <w:rFonts w:ascii="Times New Roman" w:hAnsi="Times New Roman" w:cs="Times New Roman"/>
                <w:sz w:val="16"/>
                <w:szCs w:val="16"/>
                <w:lang w:eastAsia="zh-CN"/>
              </w:rPr>
            </w:pPr>
          </w:p>
        </w:tc>
        <w:tc>
          <w:tcPr>
            <w:tcW w:w="947"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p>
        </w:tc>
        <w:tc>
          <w:tcPr>
            <w:tcW w:w="679" w:type="pct"/>
            <w:gridSpan w:val="2"/>
            <w:vMerge/>
            <w:tcBorders>
              <w:bottom w:val="single" w:sz="4" w:space="0" w:color="auto"/>
            </w:tcBorders>
          </w:tcPr>
          <w:p w:rsidR="009460BB" w:rsidRPr="009460BB" w:rsidRDefault="009460BB" w:rsidP="009460BB">
            <w:pPr>
              <w:pStyle w:val="ConsPlusNormal"/>
              <w:ind w:hanging="24"/>
              <w:jc w:val="center"/>
              <w:rPr>
                <w:rFonts w:ascii="Times New Roman" w:hAnsi="Times New Roman" w:cs="Times New Roman"/>
                <w:sz w:val="16"/>
                <w:szCs w:val="16"/>
              </w:rPr>
            </w:pPr>
          </w:p>
        </w:tc>
        <w:tc>
          <w:tcPr>
            <w:tcW w:w="1076" w:type="pct"/>
            <w:vMerge/>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highlight w:val="yellow"/>
                <w:lang w:eastAsia="zh-CN"/>
              </w:rPr>
            </w:pPr>
          </w:p>
        </w:tc>
        <w:tc>
          <w:tcPr>
            <w:tcW w:w="403"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60</w:t>
            </w:r>
          </w:p>
          <w:p w:rsidR="009460BB" w:rsidRPr="009460BB" w:rsidRDefault="009460BB" w:rsidP="009460BB">
            <w:pPr>
              <w:pStyle w:val="ConsPlusNormal"/>
              <w:jc w:val="center"/>
              <w:rPr>
                <w:rFonts w:ascii="Times New Roman" w:hAnsi="Times New Roman" w:cs="Times New Roman"/>
                <w:sz w:val="16"/>
                <w:szCs w:val="16"/>
              </w:rPr>
            </w:pPr>
          </w:p>
        </w:tc>
        <w:tc>
          <w:tcPr>
            <w:tcW w:w="461"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lang w:eastAsia="zh-CN"/>
              </w:rPr>
            </w:pPr>
            <w:r w:rsidRPr="009460BB">
              <w:rPr>
                <w:rFonts w:ascii="Times New Roman" w:hAnsi="Times New Roman" w:cs="Times New Roman"/>
                <w:sz w:val="16"/>
                <w:szCs w:val="16"/>
                <w:lang w:eastAsia="zh-CN"/>
              </w:rPr>
              <w:t>90</w:t>
            </w:r>
          </w:p>
        </w:tc>
      </w:tr>
      <w:tr w:rsidR="009460BB" w:rsidRPr="009460BB" w:rsidTr="009460BB">
        <w:trPr>
          <w:trHeight w:val="203"/>
          <w:jc w:val="center"/>
        </w:trPr>
        <w:tc>
          <w:tcPr>
            <w:tcW w:w="248" w:type="pct"/>
            <w:vMerge/>
          </w:tcPr>
          <w:p w:rsidR="009460BB" w:rsidRPr="009460BB" w:rsidRDefault="009460BB" w:rsidP="009460BB">
            <w:pPr>
              <w:pStyle w:val="ConsPlusNormal"/>
              <w:tabs>
                <w:tab w:val="left" w:pos="567"/>
              </w:tabs>
              <w:ind w:right="-62"/>
              <w:jc w:val="center"/>
              <w:rPr>
                <w:rFonts w:ascii="Times New Roman" w:hAnsi="Times New Roman" w:cs="Times New Roman"/>
                <w:sz w:val="16"/>
                <w:szCs w:val="16"/>
              </w:rPr>
            </w:pPr>
          </w:p>
        </w:tc>
        <w:tc>
          <w:tcPr>
            <w:tcW w:w="4752" w:type="pct"/>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Рекомендуется размещать на территории населенного пункта с численностью от 30000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1.6. Объекты в области ритуальных услуг (места погребения)</w:t>
      </w:r>
    </w:p>
    <w:p w:rsidR="009460BB" w:rsidRPr="009460BB" w:rsidRDefault="009460BB" w:rsidP="009460BB">
      <w:pPr>
        <w:pStyle w:val="ConsPlusTitle"/>
        <w:jc w:val="center"/>
        <w:outlineLvl w:val="2"/>
        <w:rPr>
          <w:sz w:val="16"/>
          <w:szCs w:val="16"/>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1"/>
        <w:gridCol w:w="2175"/>
        <w:gridCol w:w="1699"/>
        <w:gridCol w:w="1701"/>
        <w:gridCol w:w="2409"/>
        <w:gridCol w:w="1274"/>
      </w:tblGrid>
      <w:tr w:rsidR="009460BB" w:rsidRPr="009460BB" w:rsidTr="009460BB">
        <w:trPr>
          <w:trHeight w:val="679"/>
        </w:trPr>
        <w:tc>
          <w:tcPr>
            <w:tcW w:w="227"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п/п</w:t>
            </w:r>
          </w:p>
        </w:tc>
        <w:tc>
          <w:tcPr>
            <w:tcW w:w="1121" w:type="pct"/>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Наименования расчетного показателя</w:t>
            </w:r>
          </w:p>
        </w:tc>
        <w:tc>
          <w:tcPr>
            <w:tcW w:w="1753"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Минимально допустимый уровень обеспеченности</w:t>
            </w:r>
          </w:p>
        </w:tc>
        <w:tc>
          <w:tcPr>
            <w:tcW w:w="1899" w:type="pct"/>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Максимально допустимый уровень территориальной доступности</w:t>
            </w:r>
          </w:p>
        </w:tc>
      </w:tr>
      <w:tr w:rsidR="009460BB" w:rsidRPr="009460BB" w:rsidTr="009460BB">
        <w:tc>
          <w:tcPr>
            <w:tcW w:w="227" w:type="pct"/>
            <w:vMerge/>
          </w:tcPr>
          <w:p w:rsidR="009460BB" w:rsidRPr="009460BB" w:rsidRDefault="009460BB" w:rsidP="009460BB">
            <w:pPr>
              <w:rPr>
                <w:rFonts w:ascii="Times New Roman" w:hAnsi="Times New Roman" w:cs="Times New Roman"/>
                <w:sz w:val="16"/>
                <w:szCs w:val="16"/>
              </w:rPr>
            </w:pPr>
          </w:p>
        </w:tc>
        <w:tc>
          <w:tcPr>
            <w:tcW w:w="1121" w:type="pct"/>
            <w:vMerge/>
          </w:tcPr>
          <w:p w:rsidR="009460BB" w:rsidRPr="009460BB" w:rsidRDefault="009460BB" w:rsidP="009460BB">
            <w:pPr>
              <w:rPr>
                <w:rFonts w:ascii="Times New Roman" w:hAnsi="Times New Roman" w:cs="Times New Roman"/>
                <w:sz w:val="16"/>
                <w:szCs w:val="16"/>
              </w:rPr>
            </w:pP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rPr>
          <w:trHeight w:val="25"/>
        </w:trPr>
        <w:tc>
          <w:tcPr>
            <w:tcW w:w="227" w:type="pct"/>
            <w:vAlign w:val="center"/>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121"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4773" w:type="pct"/>
            <w:gridSpan w:val="5"/>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9460BB">
        <w:tc>
          <w:tcPr>
            <w:tcW w:w="22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121" w:type="pct"/>
          </w:tcPr>
          <w:p w:rsidR="009460BB" w:rsidRPr="009460BB" w:rsidRDefault="009460BB" w:rsidP="009460BB">
            <w:pPr>
              <w:spacing w:after="1" w:line="240" w:lineRule="atLeast"/>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0,24  </w:t>
            </w:r>
            <w:hyperlink w:anchor="P1847" w:history="1"/>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r w:rsidR="009460BB" w:rsidRPr="009460BB" w:rsidTr="009460BB">
        <w:tc>
          <w:tcPr>
            <w:tcW w:w="227" w:type="pct"/>
            <w:tcBorders>
              <w:bottom w:val="single" w:sz="4" w:space="0" w:color="auto"/>
            </w:tcBorders>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121"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876"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Площадь территории на 1000 человек, га</w:t>
            </w:r>
          </w:p>
        </w:tc>
        <w:tc>
          <w:tcPr>
            <w:tcW w:w="87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0,02 </w:t>
            </w:r>
          </w:p>
        </w:tc>
        <w:tc>
          <w:tcPr>
            <w:tcW w:w="1242"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Пешеходная доступность, комбинированная доступность или транспортная - общественным транспортом, мин.</w:t>
            </w:r>
          </w:p>
        </w:tc>
        <w:tc>
          <w:tcPr>
            <w:tcW w:w="657" w:type="pc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lang w:eastAsia="zh-CN"/>
              </w:rPr>
              <w:t>45</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2"/>
        <w:rPr>
          <w:sz w:val="16"/>
          <w:szCs w:val="16"/>
        </w:rPr>
      </w:pPr>
      <w:r w:rsidRPr="009460BB">
        <w:rPr>
          <w:sz w:val="16"/>
          <w:szCs w:val="16"/>
        </w:rPr>
        <w:t>1.7. Объекты в области благоустройства</w:t>
      </w:r>
    </w:p>
    <w:p w:rsidR="009460BB" w:rsidRPr="009460BB" w:rsidRDefault="009460BB" w:rsidP="009460BB">
      <w:pPr>
        <w:pStyle w:val="ConsPlusTitle"/>
        <w:jc w:val="center"/>
        <w:outlineLvl w:val="2"/>
        <w:rPr>
          <w:sz w:val="16"/>
          <w:szCs w:val="16"/>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87"/>
        <w:gridCol w:w="2694"/>
        <w:gridCol w:w="1984"/>
        <w:gridCol w:w="1417"/>
        <w:gridCol w:w="1842"/>
        <w:gridCol w:w="1417"/>
      </w:tblGrid>
      <w:tr w:rsidR="009460BB" w:rsidRPr="009460BB" w:rsidTr="009460BB">
        <w:tc>
          <w:tcPr>
            <w:tcW w:w="247" w:type="pct"/>
            <w:vMerge w:val="restart"/>
          </w:tcPr>
          <w:p w:rsidR="009460BB" w:rsidRPr="009460BB" w:rsidRDefault="009460BB" w:rsidP="009460BB">
            <w:pPr>
              <w:autoSpaceDE w:val="0"/>
              <w:autoSpaceDN w:val="0"/>
              <w:adjustRightInd w:val="0"/>
              <w:ind w:left="-13"/>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п/п</w:t>
            </w:r>
          </w:p>
        </w:tc>
        <w:tc>
          <w:tcPr>
            <w:tcW w:w="1369"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Наименования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 расчетного показателя</w:t>
            </w:r>
          </w:p>
        </w:tc>
        <w:tc>
          <w:tcPr>
            <w:tcW w:w="1728"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Минимально допустимый уровень обеспеченности</w:t>
            </w:r>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Максимально допустимый уровень территориальной доступности</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1369" w:type="pct"/>
            <w:vMerge/>
          </w:tcPr>
          <w:p w:rsidR="009460BB" w:rsidRPr="009460BB" w:rsidRDefault="009460BB" w:rsidP="009460BB">
            <w:pPr>
              <w:spacing w:after="200" w:line="276" w:lineRule="auto"/>
              <w:rPr>
                <w:rFonts w:ascii="Times New Roman" w:hAnsi="Times New Roman" w:cs="Times New Roman"/>
                <w:sz w:val="16"/>
                <w:szCs w:val="16"/>
              </w:rPr>
            </w:pP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единица измерения</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величина</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1</w:t>
            </w:r>
          </w:p>
        </w:tc>
        <w:tc>
          <w:tcPr>
            <w:tcW w:w="1369"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4</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6</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lastRenderedPageBreak/>
              <w:t>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Обеспеченность населения объектами благоустройства прибрежной полосы (пляжи)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(посетителя),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8 </w:t>
            </w:r>
            <w:hyperlink w:anchor="P1927" w:history="1">
              <w:r w:rsidRPr="009460BB">
                <w:rPr>
                  <w:rFonts w:ascii="Times New Roman" w:eastAsia="Calibri" w:hAnsi="Times New Roman" w:cs="Times New Roman"/>
                  <w:sz w:val="16"/>
                  <w:szCs w:val="16"/>
                </w:rPr>
                <w:t>&lt;*&gt;</w:t>
              </w:r>
            </w:hyperlink>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Транспортная доступность, мин.</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90</w:t>
            </w:r>
          </w:p>
        </w:tc>
      </w:tr>
      <w:tr w:rsidR="009460BB" w:rsidRPr="009460BB" w:rsidTr="009460BB">
        <w:trPr>
          <w:trHeight w:val="597"/>
        </w:trPr>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Размеры речных и озерных пляжей, размещаемых на землях, пригодных для сельскохозяйственного использования, следует принимать из расчета 4 кв. м на одного посетителя.</w:t>
            </w:r>
          </w:p>
        </w:tc>
      </w:tr>
      <w:tr w:rsidR="009460BB" w:rsidRPr="009460BB" w:rsidTr="009460BB">
        <w:trPr>
          <w:trHeight w:val="431"/>
        </w:trPr>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w:t>
            </w:r>
          </w:p>
        </w:tc>
        <w:tc>
          <w:tcPr>
            <w:tcW w:w="4753" w:type="pct"/>
            <w:gridSpan w:val="5"/>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Площадки общего пользования различного функционального назначения в микрорайонах (кварталах) жилых зон &lt;*&gt;</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2.1</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детскими игровыми площадками</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(0,4)</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525398" w:rsidP="009460BB">
            <w:pPr>
              <w:autoSpaceDE w:val="0"/>
              <w:autoSpaceDN w:val="0"/>
              <w:adjustRightInd w:val="0"/>
              <w:ind w:firstLine="79"/>
              <w:rPr>
                <w:rFonts w:ascii="Times New Roman" w:eastAsia="Calibri" w:hAnsi="Times New Roman" w:cs="Times New Roman"/>
                <w:sz w:val="16"/>
                <w:szCs w:val="16"/>
              </w:rPr>
            </w:pPr>
            <w:hyperlink w:anchor="P1938" w:history="1">
              <w:r w:rsidR="009460BB" w:rsidRPr="009460BB">
                <w:rPr>
                  <w:rFonts w:ascii="Times New Roman" w:eastAsia="Calibri" w:hAnsi="Times New Roman" w:cs="Times New Roman"/>
                  <w:sz w:val="16"/>
                  <w:szCs w:val="16"/>
                </w:rPr>
                <w:t>&lt;*&gt;</w:t>
              </w:r>
            </w:hyperlink>
            <w:r w:rsidR="009460BB" w:rsidRPr="009460BB">
              <w:rPr>
                <w:rFonts w:ascii="Times New Roman" w:eastAsia="Calibri" w:hAnsi="Times New Roman" w:cs="Times New Roman"/>
                <w:sz w:val="16"/>
                <w:szCs w:val="16"/>
              </w:rPr>
              <w:t xml:space="preserve"> В районах реконструкции – не менее 0,4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2.2</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отдыха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0,2</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(0,1)</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45"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0,1 кв. м на человека.</w:t>
            </w:r>
          </w:p>
        </w:tc>
      </w:tr>
      <w:tr w:rsidR="009460BB" w:rsidRPr="009460BB" w:rsidTr="009460BB">
        <w:tc>
          <w:tcPr>
            <w:tcW w:w="247" w:type="pct"/>
            <w:vMerge w:val="restar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занятий физкультурой взрослого населения</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0,7</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(0,5)</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52"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Не нормируется</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r>
      <w:tr w:rsidR="009460BB" w:rsidRPr="009460BB" w:rsidTr="009460BB">
        <w:tc>
          <w:tcPr>
            <w:tcW w:w="247" w:type="pct"/>
            <w:vMerge/>
          </w:tcPr>
          <w:p w:rsidR="009460BB" w:rsidRPr="009460BB" w:rsidRDefault="009460BB" w:rsidP="009460BB">
            <w:pPr>
              <w:spacing w:after="200" w:line="276" w:lineRule="auto"/>
              <w:rPr>
                <w:rFonts w:ascii="Times New Roman"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 районах реконструкции - не менее 0,5 кв. м на человека.</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Допускается уменьшать, но не более чем на 50%, удельный размер площадок для занятий физкультурой при формировании единого физкультурно-оздоровительного комплекса микрорайона для школьников и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2.4</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 xml:space="preserve">Обеспеченность населения </w:t>
            </w:r>
            <w:r w:rsidRPr="009460BB">
              <w:rPr>
                <w:rFonts w:ascii="Times New Roman" w:eastAsia="Calibri"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0,03</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0" w:history="1">
              <w:r w:rsidR="009460BB" w:rsidRPr="009460BB">
                <w:rPr>
                  <w:rFonts w:ascii="Times New Roman" w:eastAsia="Calibri" w:hAnsi="Times New Roman" w:cs="Times New Roman"/>
                  <w:sz w:val="16"/>
                  <w:szCs w:val="16"/>
                </w:rPr>
                <w:t>&lt;*&gt;</w:t>
              </w:r>
            </w:hyperlink>
          </w:p>
        </w:tc>
        <w:tc>
          <w:tcPr>
            <w:tcW w:w="1656" w:type="pct"/>
            <w:gridSpan w:val="2"/>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50 м</w:t>
            </w:r>
          </w:p>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(100 м) </w:t>
            </w:r>
          </w:p>
          <w:p w:rsidR="009460BB" w:rsidRPr="009460BB" w:rsidRDefault="00525398" w:rsidP="009460BB">
            <w:pPr>
              <w:autoSpaceDE w:val="0"/>
              <w:autoSpaceDN w:val="0"/>
              <w:adjustRightInd w:val="0"/>
              <w:jc w:val="center"/>
              <w:rPr>
                <w:rFonts w:ascii="Times New Roman" w:eastAsia="Calibri" w:hAnsi="Times New Roman" w:cs="Times New Roman"/>
                <w:sz w:val="16"/>
                <w:szCs w:val="16"/>
              </w:rPr>
            </w:pPr>
            <w:hyperlink w:anchor="P1961" w:history="1">
              <w:r w:rsidR="009460BB" w:rsidRPr="009460BB">
                <w:rPr>
                  <w:rFonts w:ascii="Times New Roman" w:eastAsia="Calibri" w:hAnsi="Times New Roman" w:cs="Times New Roman"/>
                  <w:sz w:val="16"/>
                  <w:szCs w:val="16"/>
                </w:rPr>
                <w:t>&lt;**&gt;</w:t>
              </w:r>
            </w:hyperlink>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p>
        </w:tc>
        <w:tc>
          <w:tcPr>
            <w:tcW w:w="4753" w:type="pct"/>
            <w:gridSpan w:val="5"/>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Уточняется правилами благоустройства территории муниципального образования.</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Расстояние от площадок для хозяйственных целей до наиболее удаленного входа в жилое здание следует принимать не более 100 м (для домов с мусоропроводами) и 50 м (для домов без мусоропроводов).</w:t>
            </w:r>
          </w:p>
        </w:tc>
      </w:tr>
      <w:tr w:rsidR="009460BB" w:rsidRPr="009460BB" w:rsidTr="009460BB">
        <w:tc>
          <w:tcPr>
            <w:tcW w:w="5000" w:type="pct"/>
            <w:gridSpan w:val="6"/>
          </w:tcPr>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&lt;*&gt; Вокруг не менее 50% площадок (для занятий физкультурой, детских игровых площадок и площадок для отдыха взрослого населения) должно быть предусмотрено озеленение с посадкой деревьев и кустарников.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Площадки общего пользования различного назначения (для отдыха взрослого населения, детские игровые, для занятий физкультурой взрослого населения, в том числе доступные для маломобильных групп населения, площадки для стоянки автомобилей, и др.) допускается размещать на территориях общего пользования в границах микрорайонов и кварталов.</w:t>
            </w:r>
          </w:p>
          <w:p w:rsidR="009460BB" w:rsidRPr="009460BB" w:rsidRDefault="009460BB" w:rsidP="009460BB">
            <w:pPr>
              <w:autoSpaceDE w:val="0"/>
              <w:autoSpaceDN w:val="0"/>
              <w:adjustRightInd w:val="0"/>
              <w:ind w:firstLine="79"/>
              <w:rPr>
                <w:rFonts w:ascii="Times New Roman" w:eastAsia="Calibri" w:hAnsi="Times New Roman" w:cs="Times New Roman"/>
                <w:sz w:val="16"/>
                <w:szCs w:val="16"/>
              </w:rPr>
            </w:pPr>
            <w:r w:rsidRPr="009460BB">
              <w:rPr>
                <w:rFonts w:ascii="Times New Roman" w:eastAsia="Calibri" w:hAnsi="Times New Roman" w:cs="Times New Roman"/>
                <w:sz w:val="16"/>
                <w:szCs w:val="16"/>
              </w:rPr>
              <w:t>Общая площадь территории, занимаемой детскими игровыми площадками, площадками для отдыха и занятий физкультурой взрослого населения, должна быть не менее 10% общей площади микрорайона (квартала) жилой зоны и быть доступной для маломобильных групп населения.</w:t>
            </w:r>
          </w:p>
        </w:tc>
      </w:tr>
      <w:tr w:rsidR="009460BB" w:rsidRPr="009460BB" w:rsidTr="009460BB">
        <w:tc>
          <w:tcPr>
            <w:tcW w:w="247"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3</w:t>
            </w:r>
          </w:p>
        </w:tc>
        <w:tc>
          <w:tcPr>
            <w:tcW w:w="1369" w:type="pct"/>
          </w:tcPr>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Обеспеченность населения специализированными объектами благоустройства</w:t>
            </w:r>
          </w:p>
          <w:p w:rsidR="009460BB" w:rsidRPr="009460BB" w:rsidRDefault="009460BB" w:rsidP="009460BB">
            <w:pPr>
              <w:autoSpaceDE w:val="0"/>
              <w:autoSpaceDN w:val="0"/>
              <w:adjustRightInd w:val="0"/>
              <w:rPr>
                <w:rFonts w:ascii="Times New Roman" w:eastAsia="Calibri" w:hAnsi="Times New Roman" w:cs="Times New Roman"/>
                <w:sz w:val="16"/>
                <w:szCs w:val="16"/>
                <w:lang w:eastAsia="zh-CN"/>
              </w:rPr>
            </w:pPr>
            <w:r w:rsidRPr="009460BB">
              <w:rPr>
                <w:rFonts w:ascii="Times New Roman" w:eastAsia="Calibri" w:hAnsi="Times New Roman" w:cs="Times New Roman"/>
                <w:sz w:val="16"/>
                <w:szCs w:val="16"/>
                <w:lang w:eastAsia="zh-CN"/>
              </w:rPr>
              <w:t>(площадки для выгула собак)</w:t>
            </w:r>
          </w:p>
        </w:tc>
        <w:tc>
          <w:tcPr>
            <w:tcW w:w="1008"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rPr>
              <w:t>Площадь территории на 1 человека, кв.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0,02</w:t>
            </w:r>
          </w:p>
        </w:tc>
        <w:tc>
          <w:tcPr>
            <w:tcW w:w="936"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rPr>
            </w:pPr>
            <w:r w:rsidRPr="009460BB">
              <w:rPr>
                <w:rFonts w:ascii="Times New Roman" w:eastAsia="Calibri" w:hAnsi="Times New Roman" w:cs="Times New Roman"/>
                <w:sz w:val="16"/>
                <w:szCs w:val="16"/>
                <w:lang w:eastAsia="zh-CN"/>
              </w:rPr>
              <w:t>Радиус обслуживания, м</w:t>
            </w:r>
          </w:p>
        </w:tc>
        <w:tc>
          <w:tcPr>
            <w:tcW w:w="720" w:type="pct"/>
          </w:tcPr>
          <w:p w:rsidR="009460BB" w:rsidRPr="009460BB" w:rsidRDefault="009460BB" w:rsidP="009460BB">
            <w:pPr>
              <w:autoSpaceDE w:val="0"/>
              <w:autoSpaceDN w:val="0"/>
              <w:adjustRightInd w:val="0"/>
              <w:jc w:val="center"/>
              <w:rPr>
                <w:rFonts w:ascii="Times New Roman" w:eastAsia="Calibri" w:hAnsi="Times New Roman" w:cs="Times New Roman"/>
                <w:sz w:val="16"/>
                <w:szCs w:val="16"/>
                <w:highlight w:val="yellow"/>
              </w:rPr>
            </w:pPr>
            <w:r w:rsidRPr="009460BB">
              <w:rPr>
                <w:rFonts w:ascii="Times New Roman" w:eastAsia="Calibri" w:hAnsi="Times New Roman" w:cs="Times New Roman"/>
                <w:sz w:val="16"/>
                <w:szCs w:val="16"/>
                <w:lang w:eastAsia="zh-CN"/>
              </w:rPr>
              <w:t>1000</w:t>
            </w:r>
          </w:p>
        </w:tc>
      </w:tr>
    </w:tbl>
    <w:p w:rsidR="009460BB" w:rsidRPr="009460BB" w:rsidRDefault="009460BB" w:rsidP="009460BB">
      <w:pPr>
        <w:pStyle w:val="ConsPlusTitle"/>
        <w:jc w:val="center"/>
        <w:outlineLvl w:val="2"/>
        <w:rPr>
          <w:sz w:val="16"/>
          <w:szCs w:val="16"/>
        </w:rPr>
      </w:pPr>
    </w:p>
    <w:p w:rsidR="009460BB" w:rsidRPr="009460BB" w:rsidRDefault="009460BB" w:rsidP="009460BB">
      <w:pPr>
        <w:pStyle w:val="ConsPlusTitle"/>
        <w:spacing w:before="280"/>
        <w:jc w:val="center"/>
        <w:outlineLvl w:val="2"/>
        <w:rPr>
          <w:sz w:val="16"/>
          <w:szCs w:val="16"/>
        </w:rPr>
      </w:pPr>
      <w:r w:rsidRPr="009460BB">
        <w:rPr>
          <w:sz w:val="16"/>
          <w:szCs w:val="16"/>
        </w:rPr>
        <w:t>1.8 Объекты для хранения транспортных средств</w:t>
      </w:r>
    </w:p>
    <w:p w:rsidR="009460BB" w:rsidRPr="009460BB" w:rsidRDefault="009460BB" w:rsidP="009460BB">
      <w:pPr>
        <w:pStyle w:val="ConsPlusTitle"/>
        <w:spacing w:before="280"/>
        <w:jc w:val="center"/>
        <w:outlineLvl w:val="2"/>
        <w:rPr>
          <w:sz w:val="16"/>
          <w:szCs w:val="16"/>
        </w:rPr>
      </w:pPr>
    </w:p>
    <w:tbl>
      <w:tblPr>
        <w:tblW w:w="10710" w:type="dxa"/>
        <w:jc w:val="center"/>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1"/>
        <w:gridCol w:w="2552"/>
        <w:gridCol w:w="2639"/>
        <w:gridCol w:w="1417"/>
        <w:gridCol w:w="25"/>
        <w:gridCol w:w="1960"/>
        <w:gridCol w:w="1471"/>
        <w:gridCol w:w="25"/>
      </w:tblGrid>
      <w:tr w:rsidR="009460BB" w:rsidRPr="009460BB" w:rsidTr="009460BB">
        <w:trPr>
          <w:trHeight w:val="265"/>
          <w:tblHeader/>
          <w:jc w:val="center"/>
        </w:trPr>
        <w:tc>
          <w:tcPr>
            <w:tcW w:w="621" w:type="dxa"/>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п/п</w:t>
            </w:r>
          </w:p>
        </w:tc>
        <w:tc>
          <w:tcPr>
            <w:tcW w:w="2552" w:type="dxa"/>
            <w:vMerge w:val="restart"/>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Наименования расчетного показателя</w:t>
            </w:r>
          </w:p>
        </w:tc>
        <w:tc>
          <w:tcPr>
            <w:tcW w:w="4081" w:type="dxa"/>
            <w:gridSpan w:val="3"/>
            <w:tcBorders>
              <w:top w:val="single" w:sz="4" w:space="0" w:color="auto"/>
            </w:tcBorders>
          </w:tcPr>
          <w:p w:rsidR="009460BB" w:rsidRPr="009460BB" w:rsidRDefault="009460BB" w:rsidP="009460BB">
            <w:pPr>
              <w:spacing w:after="200"/>
              <w:jc w:val="center"/>
              <w:rPr>
                <w:rFonts w:ascii="Times New Roman" w:eastAsia="Calibri" w:hAnsi="Times New Roman" w:cs="Times New Roman"/>
                <w:sz w:val="16"/>
                <w:szCs w:val="16"/>
                <w:lang w:val="en-US" w:bidi="en-US"/>
              </w:rPr>
            </w:pPr>
            <w:r w:rsidRPr="009460BB">
              <w:rPr>
                <w:rFonts w:ascii="Times New Roman" w:eastAsia="Calibri" w:hAnsi="Times New Roman" w:cs="Times New Roman"/>
                <w:sz w:val="16"/>
                <w:szCs w:val="16"/>
                <w:lang w:val="en-US" w:bidi="en-US"/>
              </w:rPr>
              <w:t>Минимально допустимый уровень обеспеченности</w:t>
            </w:r>
          </w:p>
        </w:tc>
        <w:tc>
          <w:tcPr>
            <w:tcW w:w="3456" w:type="dxa"/>
            <w:gridSpan w:val="3"/>
            <w:tcBorders>
              <w:top w:val="single" w:sz="4" w:space="0" w:color="auto"/>
            </w:tcBorders>
          </w:tcPr>
          <w:p w:rsidR="009460BB" w:rsidRPr="009460BB" w:rsidRDefault="009460BB" w:rsidP="009460BB">
            <w:pPr>
              <w:spacing w:after="200"/>
              <w:jc w:val="center"/>
              <w:rPr>
                <w:rFonts w:ascii="Times New Roman" w:hAnsi="Times New Roman" w:cs="Times New Roman"/>
                <w:b/>
                <w:bCs/>
                <w:sz w:val="16"/>
                <w:szCs w:val="16"/>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w:t>
            </w:r>
          </w:p>
        </w:tc>
      </w:tr>
      <w:tr w:rsidR="009460BB" w:rsidRPr="009460BB" w:rsidTr="009460BB">
        <w:trPr>
          <w:gridAfter w:val="1"/>
          <w:wAfter w:w="25" w:type="dxa"/>
          <w:trHeight w:val="265"/>
          <w:tblHeader/>
          <w:jc w:val="center"/>
        </w:trPr>
        <w:tc>
          <w:tcPr>
            <w:tcW w:w="621" w:type="dxa"/>
            <w:vMerge/>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2552" w:type="dxa"/>
            <w:vMerge/>
            <w:vAlign w:val="center"/>
          </w:tcPr>
          <w:p w:rsidR="009460BB" w:rsidRPr="009460BB" w:rsidRDefault="009460BB" w:rsidP="009460BB">
            <w:pPr>
              <w:spacing w:after="200"/>
              <w:jc w:val="center"/>
              <w:rPr>
                <w:rFonts w:ascii="Times New Roman" w:eastAsia="Calibri" w:hAnsi="Times New Roman" w:cs="Times New Roman"/>
                <w:sz w:val="16"/>
                <w:szCs w:val="16"/>
                <w:lang w:bidi="en-US"/>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985" w:type="dxa"/>
            <w:gridSpan w:val="2"/>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471" w:type="dxa"/>
            <w:tcBorders>
              <w:top w:val="single" w:sz="4" w:space="0" w:color="auto"/>
            </w:tcBorders>
          </w:tcPr>
          <w:p w:rsidR="009460BB" w:rsidRPr="009460BB" w:rsidRDefault="009460BB" w:rsidP="009460BB">
            <w:pPr>
              <w:tabs>
                <w:tab w:val="left" w:pos="8869"/>
              </w:tabs>
              <w:autoSpaceDE w:val="0"/>
              <w:autoSpaceDN w:val="0"/>
              <w:adjustRightInd w:val="0"/>
              <w:jc w:val="center"/>
              <w:outlineLvl w:val="2"/>
              <w:rPr>
                <w:rFonts w:ascii="Times New Roman" w:hAnsi="Times New Roman" w:cs="Times New Roman"/>
                <w:b/>
                <w:bCs/>
                <w:sz w:val="16"/>
                <w:szCs w:val="16"/>
                <w:lang w:val="en-US"/>
              </w:rPr>
            </w:pPr>
            <w:r w:rsidRPr="009460BB">
              <w:rPr>
                <w:rFonts w:ascii="Times New Roman" w:hAnsi="Times New Roman" w:cs="Times New Roman"/>
                <w:sz w:val="16"/>
                <w:szCs w:val="16"/>
              </w:rPr>
              <w:t>величина</w:t>
            </w:r>
          </w:p>
        </w:tc>
      </w:tr>
      <w:tr w:rsidR="009460BB" w:rsidRPr="009460BB" w:rsidTr="009460BB">
        <w:trPr>
          <w:gridAfter w:val="1"/>
          <w:wAfter w:w="25" w:type="dxa"/>
          <w:trHeight w:val="265"/>
          <w:tblHeader/>
          <w:jc w:val="center"/>
        </w:trPr>
        <w:tc>
          <w:tcPr>
            <w:tcW w:w="621"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w:t>
            </w:r>
          </w:p>
        </w:tc>
        <w:tc>
          <w:tcPr>
            <w:tcW w:w="2552" w:type="dxa"/>
            <w:vAlign w:val="center"/>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985" w:type="dxa"/>
            <w:gridSpan w:val="2"/>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471" w:type="dxa"/>
            <w:vAlign w:val="center"/>
          </w:tcPr>
          <w:p w:rsidR="009460BB" w:rsidRPr="009460BB" w:rsidRDefault="009460BB" w:rsidP="009460BB">
            <w:pPr>
              <w:tabs>
                <w:tab w:val="left" w:pos="8869"/>
              </w:tabs>
              <w:autoSpaceDE w:val="0"/>
              <w:autoSpaceDN w:val="0"/>
              <w:adjustRightInd w:val="0"/>
              <w:ind w:firstLine="540"/>
              <w:jc w:val="center"/>
              <w:outlineLvl w:val="2"/>
              <w:rPr>
                <w:rFonts w:ascii="Times New Roman" w:hAnsi="Times New Roman" w:cs="Times New Roman"/>
                <w:b/>
                <w:bCs/>
                <w:sz w:val="16"/>
                <w:szCs w:val="16"/>
                <w:highlight w:val="yellow"/>
              </w:rPr>
            </w:pPr>
            <w:r w:rsidRPr="009460BB">
              <w:rPr>
                <w:rFonts w:ascii="Times New Roman" w:hAnsi="Times New Roman" w:cs="Times New Roman"/>
                <w:sz w:val="16"/>
                <w:szCs w:val="16"/>
              </w:rPr>
              <w:t>6</w:t>
            </w:r>
          </w:p>
        </w:tc>
      </w:tr>
      <w:tr w:rsidR="009460BB" w:rsidRPr="009460BB" w:rsidTr="009460BB">
        <w:trPr>
          <w:gridAfter w:val="1"/>
          <w:wAfter w:w="25" w:type="dxa"/>
          <w:trHeight w:val="2684"/>
          <w:tblHeader/>
          <w:jc w:val="center"/>
        </w:trPr>
        <w:tc>
          <w:tcPr>
            <w:tcW w:w="621" w:type="dxa"/>
            <w:tcBorders>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w:t>
            </w:r>
          </w:p>
        </w:tc>
        <w:tc>
          <w:tcPr>
            <w:tcW w:w="2552" w:type="dxa"/>
            <w:tcBorders>
              <w:bottom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 &lt;*&gt;:</w:t>
            </w:r>
          </w:p>
        </w:tc>
        <w:tc>
          <w:tcPr>
            <w:tcW w:w="2639"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417" w:type="dxa"/>
            <w:vAlign w:val="center"/>
          </w:tcPr>
          <w:p w:rsidR="009460BB" w:rsidRPr="009460BB" w:rsidRDefault="009460BB" w:rsidP="009460BB">
            <w:pPr>
              <w:jc w:val="center"/>
              <w:rPr>
                <w:rFonts w:ascii="Times New Roman" w:eastAsia="Calibri" w:hAnsi="Times New Roman" w:cs="Times New Roman"/>
                <w:sz w:val="16"/>
                <w:szCs w:val="16"/>
                <w:lang w:bidi="en-US"/>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265"/>
          <w:tblHeader/>
          <w:jc w:val="center"/>
        </w:trPr>
        <w:tc>
          <w:tcPr>
            <w:tcW w:w="621" w:type="dxa"/>
            <w:vMerge w:val="restart"/>
            <w:shd w:val="clear" w:color="auto" w:fill="FFFFFF"/>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w:t>
            </w:r>
          </w:p>
        </w:tc>
        <w:tc>
          <w:tcPr>
            <w:tcW w:w="2552" w:type="dxa"/>
            <w:shd w:val="clear" w:color="auto" w:fill="FFFFFF"/>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от многоквартирных жилых домов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w:t>
            </w:r>
          </w:p>
        </w:tc>
        <w:tc>
          <w:tcPr>
            <w:tcW w:w="2639"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Количество машино-мест на 1000 кв. м общей площади квартир</w:t>
            </w:r>
          </w:p>
        </w:tc>
        <w:tc>
          <w:tcPr>
            <w:tcW w:w="1417" w:type="dxa"/>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val="en-US" w:bidi="en-US"/>
              </w:rPr>
              <w:t>11,4</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Радиус пешеходной доступности, м</w:t>
            </w:r>
          </w:p>
        </w:tc>
        <w:tc>
          <w:tcPr>
            <w:tcW w:w="1471" w:type="dxa"/>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800</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(1000)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056" w:tooltip="&lt;**&gt; В районах реконструкции - не более 1000 м." w:history="1">
              <w:r w:rsidR="009460BB" w:rsidRPr="009460BB">
                <w:rPr>
                  <w:rFonts w:ascii="Times New Roman" w:hAnsi="Times New Roman" w:cs="Times New Roman"/>
                  <w:sz w:val="16"/>
                  <w:szCs w:val="16"/>
                </w:rPr>
                <w:t>&lt;**&gt;</w:t>
              </w:r>
            </w:hyperlink>
          </w:p>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 xml:space="preserve"> </w:t>
            </w:r>
          </w:p>
        </w:tc>
      </w:tr>
      <w:tr w:rsidR="009460BB" w:rsidRPr="009460BB" w:rsidTr="009460BB">
        <w:trPr>
          <w:trHeight w:val="265"/>
          <w:tblHeader/>
          <w:jc w:val="center"/>
        </w:trPr>
        <w:tc>
          <w:tcPr>
            <w:tcW w:w="621" w:type="dxa"/>
            <w:vMerge/>
            <w:shd w:val="clear" w:color="auto" w:fill="D6E3BC"/>
          </w:tcPr>
          <w:p w:rsidR="009460BB" w:rsidRPr="009460BB" w:rsidRDefault="009460BB" w:rsidP="009460BB">
            <w:pPr>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Перечень объектов для хранения легковых автомобилей населения уточняется в соответствующих сводах правил, регламентирующих проектирование зданий и сооружений, площадок и помещений, предназначенных для стоянок, и определяется с учетом градостроительной ситуации, архитектурно-планировочного решения участка строительства.</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районах реконструкции - не более 1000 м.</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w:t>
            </w:r>
          </w:p>
        </w:tc>
        <w:tc>
          <w:tcPr>
            <w:tcW w:w="2552" w:type="dxa"/>
            <w:tcBorders>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учреждений органов государственной власти, органов местного самоуправления</w:t>
            </w:r>
          </w:p>
        </w:tc>
        <w:tc>
          <w:tcPr>
            <w:tcW w:w="2639" w:type="dxa"/>
            <w:tcBorders>
              <w:bottom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220 кв. м общей площади</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w:t>
            </w:r>
          </w:p>
        </w:tc>
        <w:tc>
          <w:tcPr>
            <w:tcW w:w="2552" w:type="dxa"/>
            <w:tcBorders>
              <w:top w:val="single" w:sz="4" w:space="0" w:color="auto"/>
              <w:bottom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административно-управленческих учреждений, иностранных представительств, представительств субъектов Российской Федерации, зданий и помещений общественных организаций</w:t>
            </w:r>
          </w:p>
        </w:tc>
        <w:tc>
          <w:tcPr>
            <w:tcW w:w="2639"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120 кв. м общей площади</w:t>
            </w:r>
          </w:p>
        </w:tc>
        <w:tc>
          <w:tcPr>
            <w:tcW w:w="1417" w:type="dxa"/>
            <w:tcBorders>
              <w:top w:val="single" w:sz="4" w:space="0" w:color="auto"/>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1.4</w:t>
            </w:r>
          </w:p>
        </w:tc>
        <w:tc>
          <w:tcPr>
            <w:tcW w:w="2552" w:type="dxa"/>
            <w:tcBorders>
              <w:top w:val="single" w:sz="4" w:space="0" w:color="auto"/>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коммерческо-деловых центров, офисных зданий и помещений, страховых компаний</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1725"/>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банков и банковских учреждений, кредитно-финансовых учреждений:</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 операционными залами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без операционных залов</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720"/>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1.5</w:t>
            </w:r>
          </w:p>
        </w:tc>
        <w:tc>
          <w:tcPr>
            <w:tcW w:w="2552" w:type="dxa"/>
            <w:tcBorders>
              <w:top w:val="single" w:sz="4" w:space="0" w:color="auto"/>
            </w:tcBorders>
          </w:tcPr>
          <w:p w:rsidR="009460BB" w:rsidRPr="009460BB" w:rsidRDefault="009460BB" w:rsidP="009460BB">
            <w:pPr>
              <w:autoSpaceDE w:val="0"/>
              <w:autoSpaceDN w:val="0"/>
              <w:adjustRightInd w:val="0"/>
              <w:ind w:right="-114"/>
              <w:contextualSpacing/>
              <w:rPr>
                <w:rFonts w:ascii="Times New Roman" w:hAnsi="Times New Roman" w:cs="Times New Roman"/>
                <w:sz w:val="16"/>
                <w:szCs w:val="16"/>
              </w:rPr>
            </w:pPr>
            <w:r w:rsidRPr="009460BB">
              <w:rPr>
                <w:rFonts w:ascii="Times New Roman" w:hAnsi="Times New Roman" w:cs="Times New Roman"/>
                <w:sz w:val="16"/>
                <w:szCs w:val="16"/>
              </w:rPr>
              <w:t>- от зданий и комплексов многофункциональных</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110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ind w:firstLine="108"/>
              <w:rPr>
                <w:rFonts w:ascii="Times New Roman" w:hAnsi="Times New Roman" w:cs="Times New Roman"/>
                <w:sz w:val="16"/>
                <w:szCs w:val="16"/>
              </w:rPr>
            </w:pPr>
            <w:r w:rsidRPr="009460BB">
              <w:rPr>
                <w:rFonts w:ascii="Times New Roman" w:hAnsi="Times New Roman" w:cs="Times New Roman"/>
                <w:sz w:val="16"/>
                <w:szCs w:val="16"/>
              </w:rPr>
              <w:t>&lt;*&gt; Требуемое количество машино-мест для парковки легковых автомобилей работающих и посетителей следует определять как сумму машино-мест для каждого объекта, входящего в комплекс в зависимости от его функционально назначения, согласно показателям обеспеченности, установленным в данном разделе региональных нормативов.</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1.6</w:t>
            </w:r>
          </w:p>
        </w:tc>
        <w:tc>
          <w:tcPr>
            <w:tcW w:w="2552" w:type="dxa"/>
            <w:vMerge w:val="restart"/>
            <w:tcBorders>
              <w:top w:val="single" w:sz="4" w:space="0" w:color="auto"/>
            </w:tcBorders>
          </w:tcPr>
          <w:p w:rsidR="009460BB" w:rsidRPr="009460BB" w:rsidRDefault="009460BB" w:rsidP="009460BB">
            <w:pPr>
              <w:autoSpaceDE w:val="0"/>
              <w:autoSpaceDN w:val="0"/>
              <w:adjustRightInd w:val="0"/>
              <w:ind w:left="-115" w:right="-36" w:firstLine="81"/>
              <w:contextualSpacing/>
              <w:rPr>
                <w:rFonts w:ascii="Times New Roman" w:hAnsi="Times New Roman" w:cs="Times New Roman"/>
                <w:sz w:val="16"/>
                <w:szCs w:val="16"/>
              </w:rPr>
            </w:pPr>
            <w:r w:rsidRPr="009460BB">
              <w:rPr>
                <w:rFonts w:ascii="Times New Roman" w:hAnsi="Times New Roman" w:cs="Times New Roman"/>
                <w:sz w:val="16"/>
                <w:szCs w:val="16"/>
              </w:rPr>
              <w:t>- от зданий судов общей юрисдикции</w:t>
            </w: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работников суда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посетителей на одного судью (с округлением до целого числа)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и сооружений следственных органов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трех сотрудников</w:t>
            </w:r>
          </w:p>
          <w:p w:rsidR="009460BB" w:rsidRPr="009460BB" w:rsidRDefault="009460BB" w:rsidP="009460BB">
            <w:pPr>
              <w:autoSpaceDE w:val="0"/>
              <w:autoSpaceDN w:val="0"/>
              <w:adjustRightInd w:val="0"/>
              <w:spacing w:before="240"/>
              <w:ind w:firstLine="540"/>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общеобразовательных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обучающихся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1.9</w:t>
            </w: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образовательных организаций, реализующих программы высшего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преподавателя</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студентов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1.10</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профессиональных образовательных организаций, образовательных организаций дополнительного образования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 преподавателей,</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занятых в одну смену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1.11</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центров обучения, самодеятельного творчества, клубов по интересам для взрослых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1.12</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научно-исследовательских и проектных институтов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производственных зданий, коммунально-складских объектов, размещаемых в составе многофункциональных зон</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производственного и коммунального назначения, размещаемых на участках территорий производственных и промышленно-производственных объектов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человек, работающих</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в двух смежных сменах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магазинов-складов (мелкооптовой и розничной торговли, гипермаркеты)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35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магазинов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1.18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рынков постоянных:</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универсальные и непродовольственные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продовольственные и сельскохозяйственные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50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1.19</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предприятий общественного питания периодического спроса (рестораны, кафе)</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 посадочных мест</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-от объектов коммунально-бытового обслуживания:</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бани</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6 единовременных посетителей</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ателье, фотосалоны городского значения, салоны-парикмахерские, салоны красоты, солярии, салоны моды, свадебные салоны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салоны ритуальных услуг</w:t>
            </w:r>
          </w:p>
        </w:tc>
        <w:tc>
          <w:tcPr>
            <w:tcW w:w="2639"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25 кв. м общей площади</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химчистки, прачечные, ремонтные мастерские, специализированные центры по обслуживанию сложной бытовой техники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2 рабочих места приемщика</w:t>
            </w:r>
          </w:p>
        </w:tc>
        <w:tc>
          <w:tcPr>
            <w:tcW w:w="1417" w:type="dxa"/>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1.21</w:t>
            </w:r>
          </w:p>
        </w:tc>
        <w:tc>
          <w:tcPr>
            <w:tcW w:w="2552" w:type="dxa"/>
            <w:tcBorders>
              <w:bottom w:val="single" w:sz="4" w:space="0" w:color="000000"/>
            </w:tcBorders>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гостиниц</w:t>
            </w:r>
          </w:p>
        </w:tc>
        <w:tc>
          <w:tcPr>
            <w:tcW w:w="2639"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работающих</w:t>
            </w:r>
          </w:p>
        </w:tc>
        <w:tc>
          <w:tcPr>
            <w:tcW w:w="1417" w:type="dxa"/>
            <w:tcBorders>
              <w:bottom w:val="single" w:sz="4" w:space="0" w:color="000000"/>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1985" w:type="dxa"/>
            <w:gridSpan w:val="2"/>
            <w:tcBorders>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000000"/>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&lt;*&gt;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показателями обеспеченности установленным в данном разделе региональных нормативов в соответствии с функциональным предназначением объекта.</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При гостиницах категорий «три звезды» и выше должны предусматриваться охраняемые автостоянки.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Необходимо предусматривать площадку для кратковременной стоянки автомобиля у главного входа в гостиницу категории:</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до «три звезды» - на одну машину;</w:t>
            </w:r>
          </w:p>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«три звезды» и выше - из расчета одновременного размещения не менее пяти автомобилей.</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1.22</w:t>
            </w:r>
          </w:p>
        </w:tc>
        <w:tc>
          <w:tcPr>
            <w:tcW w:w="2552" w:type="dxa"/>
            <w:vAlign w:val="center"/>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выставочно-музейных комплексов, музеев-заповедников, музеев, галерей, выставочных залов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1.23</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зданий театрально-зрелищных</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250</w:t>
            </w:r>
          </w:p>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1-го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2-го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3-го уровня комфорта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12 зрительских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p>
          <w:p w:rsidR="009460BB" w:rsidRPr="009460BB" w:rsidRDefault="00525398" w:rsidP="009460BB">
            <w:pPr>
              <w:autoSpaceDE w:val="0"/>
              <w:autoSpaceDN w:val="0"/>
              <w:adjustRightInd w:val="0"/>
              <w:jc w:val="center"/>
              <w:rPr>
                <w:rFonts w:ascii="Times New Roman" w:hAnsi="Times New Roman" w:cs="Times New Roman"/>
                <w:sz w:val="16"/>
                <w:szCs w:val="16"/>
              </w:rPr>
            </w:pPr>
            <w:hyperlink w:anchor="Par2165" w:tooltip="&lt;**&gt; При реконструкции требуемое число машино-мест принимается по заданию на проектирование." w:history="1">
              <w:r w:rsidR="009460BB" w:rsidRPr="009460BB">
                <w:rPr>
                  <w:rFonts w:ascii="Times New Roman" w:hAnsi="Times New Roman" w:cs="Times New Roman"/>
                  <w:sz w:val="16"/>
                  <w:szCs w:val="16"/>
                </w:rPr>
                <w:t>&lt;**&gt;</w:t>
              </w:r>
            </w:hyperlink>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При реконструкции требуемое число машино-мест принимается по заданию на проектирование.</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1.24</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центральных, специальных и специализированных библиотек, интернет-кафе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8 мест</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1.25</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объектов религиозных конфессий (церкви, костелы, мечети, синагоги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но не менее10 машино-мест на объект </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1.26</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досугово-развлекательных учреждений: развлекательные центры, дискотеки, залы игровых автоматов, ночные клубы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1.27</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бильярдных, боулингов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1.28</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медицинских организаций: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val="restart"/>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регионального, зонального, межрайонного уровня (больницы, диспансеры, перинатальные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стационары городского, районного, участкового уровня (больницы, диспансеры, родильные дома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contextualSpacing/>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коек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val="restart"/>
            <w:tcBorders>
              <w:bottom w:val="single" w:sz="4" w:space="0" w:color="auto"/>
            </w:tcBorders>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поликлиники, в том числе амбулатории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сотрудников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698"/>
          <w:tblHeader/>
          <w:jc w:val="center"/>
        </w:trPr>
        <w:tc>
          <w:tcPr>
            <w:tcW w:w="621" w:type="dxa"/>
            <w:vMerge/>
            <w:tcBorders>
              <w:top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Borders>
              <w:top w:val="single" w:sz="4" w:space="0" w:color="auto"/>
              <w:bottom w:val="single" w:sz="4" w:space="0" w:color="auto"/>
            </w:tcBorders>
          </w:tcPr>
          <w:p w:rsidR="009460BB" w:rsidRPr="009460BB" w:rsidRDefault="009460BB" w:rsidP="009460BB">
            <w:pPr>
              <w:autoSpaceDE w:val="0"/>
              <w:autoSpaceDN w:val="0"/>
              <w:adjustRightInd w:val="0"/>
              <w:contextualSpacing/>
              <w:jc w:val="center"/>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100 посещений</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1985" w:type="dxa"/>
            <w:gridSpan w:val="2"/>
            <w:vMerge/>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1.29</w:t>
            </w:r>
          </w:p>
        </w:tc>
        <w:tc>
          <w:tcPr>
            <w:tcW w:w="2552" w:type="dxa"/>
          </w:tcPr>
          <w:p w:rsidR="009460BB" w:rsidRPr="009460BB" w:rsidRDefault="009460BB" w:rsidP="009460BB">
            <w:pPr>
              <w:autoSpaceDE w:val="0"/>
              <w:autoSpaceDN w:val="0"/>
              <w:adjustRightInd w:val="0"/>
              <w:contextualSpacing/>
              <w:rPr>
                <w:rFonts w:ascii="Times New Roman" w:hAnsi="Times New Roman" w:cs="Times New Roman"/>
                <w:sz w:val="16"/>
                <w:szCs w:val="16"/>
              </w:rPr>
            </w:pPr>
            <w:r w:rsidRPr="009460BB">
              <w:rPr>
                <w:rFonts w:ascii="Times New Roman" w:hAnsi="Times New Roman" w:cs="Times New Roman"/>
                <w:sz w:val="16"/>
                <w:szCs w:val="16"/>
              </w:rPr>
              <w:t>- от спортивных комплексов и стадионов с трибунами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r w:rsidRPr="009460BB">
              <w:rPr>
                <w:rFonts w:ascii="Times New Roman" w:hAnsi="Times New Roman" w:cs="Times New Roman"/>
                <w:sz w:val="16"/>
                <w:szCs w:val="16"/>
              </w:rPr>
              <w:t>Количество машино-мест на 30 мест на трибунах</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left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1.30</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оздоровительных комплексов (фитнес-клубы, физкультурно-оздоровительный комплекс (далее - ФОК), спортивные и тренажерные залы)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color w:val="FF0000"/>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менее 1000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40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общей площадью 1000 м</w:t>
            </w:r>
            <w:r w:rsidRPr="009460BB">
              <w:rPr>
                <w:rFonts w:ascii="Times New Roman" w:hAnsi="Times New Roman" w:cs="Times New Roman"/>
                <w:sz w:val="16"/>
                <w:szCs w:val="16"/>
                <w:vertAlign w:val="superscript"/>
              </w:rPr>
              <w:t>2</w:t>
            </w:r>
            <w:r w:rsidRPr="009460BB">
              <w:rPr>
                <w:rFonts w:ascii="Times New Roman" w:hAnsi="Times New Roman" w:cs="Times New Roman"/>
                <w:sz w:val="16"/>
                <w:szCs w:val="16"/>
              </w:rPr>
              <w:t xml:space="preserve"> и более</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55 кв. м общей площади</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1.31</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муниципальных детских физкультурно-оздоровительных объектов локального и районного уровней обслуживания:</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vMerge w:val="restart"/>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vMerge w:val="restart"/>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тренажерные залы площадью 150 - 500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площадью 1000 - 2000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ФОК с залом и бассейном общей площадью 2000 - 3000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vMerge/>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vMerge/>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lastRenderedPageBreak/>
              <w:t>1.32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специализированных спортивных клубов и комплексов (теннис, конный спорт, горнолыжные центры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4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аквапарков, бассейнов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катков с искусственным покрытием общей площадью более 3000 м</w:t>
            </w:r>
            <w:r w:rsidRPr="009460BB">
              <w:rPr>
                <w:rFonts w:ascii="Times New Roman" w:hAnsi="Times New Roman" w:cs="Times New Roman"/>
                <w:sz w:val="16"/>
                <w:szCs w:val="16"/>
                <w:vertAlign w:val="superscript"/>
              </w:rPr>
              <w:t>2</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7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железнодорожных 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 пассажиров в час пик</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bottom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1.36</w:t>
            </w:r>
          </w:p>
        </w:tc>
        <w:tc>
          <w:tcPr>
            <w:tcW w:w="2552" w:type="dxa"/>
            <w:tcBorders>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автовокзалов</w:t>
            </w: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15 пассажиров в час пик</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bottom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gridAfter w:val="1"/>
          <w:wAfter w:w="25" w:type="dxa"/>
          <w:trHeight w:val="828"/>
          <w:tblHeader/>
          <w:jc w:val="center"/>
        </w:trPr>
        <w:tc>
          <w:tcPr>
            <w:tcW w:w="621" w:type="dxa"/>
            <w:tcBorders>
              <w:top w:val="single" w:sz="4" w:space="0" w:color="auto"/>
            </w:tcBorders>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1.37</w:t>
            </w:r>
          </w:p>
        </w:tc>
        <w:tc>
          <w:tcPr>
            <w:tcW w:w="2552" w:type="dxa"/>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от аэровокзалов </w:t>
            </w: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Pr="009460BB">
                <w:rPr>
                  <w:rFonts w:ascii="Times New Roman" w:hAnsi="Times New Roman" w:cs="Times New Roman"/>
                  <w:sz w:val="16"/>
                  <w:szCs w:val="16"/>
                </w:rPr>
                <w:t>&lt;*&gt;</w:t>
              </w:r>
            </w:hyperlink>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8 пассажиров в час пик</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85" w:type="dxa"/>
            <w:gridSpan w:val="2"/>
            <w:tcBorders>
              <w:top w:val="single" w:sz="4" w:space="0" w:color="auto"/>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top w:val="single" w:sz="4" w:space="0" w:color="auto"/>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150</w:t>
            </w:r>
          </w:p>
        </w:tc>
      </w:tr>
      <w:tr w:rsidR="009460BB" w:rsidRPr="009460BB" w:rsidTr="009460BB">
        <w:trPr>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525398" w:rsidP="009460BB">
            <w:pPr>
              <w:autoSpaceDE w:val="0"/>
              <w:autoSpaceDN w:val="0"/>
              <w:adjustRightInd w:val="0"/>
              <w:rPr>
                <w:rFonts w:ascii="Times New Roman" w:hAnsi="Times New Roman" w:cs="Times New Roman"/>
                <w:sz w:val="16"/>
                <w:szCs w:val="16"/>
              </w:rPr>
            </w:pPr>
            <w:hyperlink w:anchor="Par2164" w:tooltip="&lt;*&gt; Дополнительно следует предусматривать места для легковых автомобилей работников и служащих театрально-зрелищного учреждения из расчета одно машино-место на 10 сотрудников." w:history="1">
              <w:r w:rsidR="009460BB" w:rsidRPr="009460BB">
                <w:rPr>
                  <w:rFonts w:ascii="Times New Roman" w:hAnsi="Times New Roman" w:cs="Times New Roman"/>
                  <w:sz w:val="16"/>
                  <w:szCs w:val="16"/>
                </w:rPr>
                <w:t>&lt;*&gt;</w:t>
              </w:r>
            </w:hyperlink>
            <w:r w:rsidR="009460BB" w:rsidRPr="009460BB">
              <w:rPr>
                <w:rFonts w:ascii="Times New Roman" w:hAnsi="Times New Roman" w:cs="Times New Roman"/>
                <w:sz w:val="16"/>
                <w:szCs w:val="16"/>
              </w:rPr>
              <w:t xml:space="preserve"> Вместимость стоянок для парковки туристических автобусов у аэропортов, железнодорожных вокзалов следует принимать по норме не менее 4 машино-места на 100 пассажиров (туристов), прибывающих в часы пик.</w:t>
            </w:r>
          </w:p>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Максимально допустимый уровень территориальной доступности стоянок для парковки туристических автобусов от входов в вокзалы -100 м.</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1.38</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от исправительных учреждений и центров уголовно-исполнительной системы</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работников от общей штатной численности ИУ</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250</w:t>
            </w:r>
          </w:p>
        </w:tc>
      </w:tr>
      <w:tr w:rsidR="009460BB" w:rsidRPr="009460BB" w:rsidTr="009460BB">
        <w:trPr>
          <w:gridAfter w:val="1"/>
          <w:wAfter w:w="25" w:type="dxa"/>
          <w:trHeight w:val="828"/>
          <w:tblHeader/>
          <w:jc w:val="center"/>
        </w:trPr>
        <w:tc>
          <w:tcPr>
            <w:tcW w:w="621" w:type="dxa"/>
            <w:shd w:val="clear" w:color="auto" w:fill="auto"/>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w:t>
            </w:r>
          </w:p>
        </w:tc>
        <w:tc>
          <w:tcPr>
            <w:tcW w:w="2552" w:type="dxa"/>
            <w:shd w:val="clear" w:color="auto" w:fill="auto"/>
          </w:tcPr>
          <w:p w:rsidR="009460BB" w:rsidRPr="009460BB" w:rsidRDefault="009460BB" w:rsidP="009460BB">
            <w:pPr>
              <w:autoSpaceDE w:val="0"/>
              <w:autoSpaceDN w:val="0"/>
              <w:adjustRightInd w:val="0"/>
              <w:rPr>
                <w:rFonts w:ascii="Times New Roman" w:hAnsi="Times New Roman" w:cs="Times New Roman"/>
                <w:bCs/>
                <w:sz w:val="16"/>
                <w:szCs w:val="16"/>
              </w:rPr>
            </w:pPr>
            <w:r w:rsidRPr="009460BB">
              <w:rPr>
                <w:rFonts w:ascii="Times New Roman" w:hAnsi="Times New Roman" w:cs="Times New Roman"/>
                <w:bCs/>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 &lt;*&gt;:</w:t>
            </w:r>
          </w:p>
        </w:tc>
        <w:tc>
          <w:tcPr>
            <w:tcW w:w="2639"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17" w:type="dxa"/>
            <w:shd w:val="clear" w:color="auto" w:fill="auto"/>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shd w:val="clear" w:color="auto" w:fill="auto"/>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471" w:type="dxa"/>
            <w:tcBorders>
              <w:top w:val="single" w:sz="4" w:space="0" w:color="auto"/>
              <w:left w:val="single" w:sz="4" w:space="0" w:color="auto"/>
            </w:tcBorders>
            <w:shd w:val="clear" w:color="auto" w:fill="auto"/>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2.1</w:t>
            </w:r>
          </w:p>
        </w:tc>
        <w:tc>
          <w:tcPr>
            <w:tcW w:w="2552" w:type="dxa"/>
          </w:tcPr>
          <w:p w:rsidR="009460BB" w:rsidRPr="009460BB" w:rsidRDefault="009460BB" w:rsidP="009460BB">
            <w:pPr>
              <w:tabs>
                <w:tab w:val="left" w:pos="32"/>
              </w:tabs>
              <w:spacing w:after="200" w:line="276" w:lineRule="auto"/>
              <w:rPr>
                <w:rFonts w:ascii="Times New Roman" w:eastAsia="Calibri" w:hAnsi="Times New Roman" w:cs="Times New Roman"/>
                <w:sz w:val="16"/>
                <w:szCs w:val="16"/>
              </w:rPr>
            </w:pPr>
            <w:r w:rsidRPr="009460BB">
              <w:rPr>
                <w:rFonts w:ascii="Times New Roman" w:eastAsia="Calibri" w:hAnsi="Times New Roman" w:cs="Times New Roman"/>
                <w:sz w:val="16"/>
                <w:szCs w:val="16"/>
              </w:rPr>
              <w:tab/>
              <w:t>- у п</w:t>
            </w:r>
            <w:r w:rsidRPr="009460BB">
              <w:rPr>
                <w:rFonts w:ascii="Times New Roman" w:eastAsia="Calibri" w:hAnsi="Times New Roman" w:cs="Times New Roman"/>
                <w:sz w:val="16"/>
                <w:szCs w:val="16"/>
                <w:lang w:bidi="en-US"/>
              </w:rPr>
              <w:t>ляжей и парков в зонах отдыха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15</w:t>
            </w:r>
          </w:p>
          <w:p w:rsidR="009460BB" w:rsidRPr="009460BB" w:rsidRDefault="009460BB" w:rsidP="009460BB">
            <w:pPr>
              <w:autoSpaceDE w:val="0"/>
              <w:autoSpaceDN w:val="0"/>
              <w:adjustRightInd w:val="0"/>
              <w:jc w:val="center"/>
              <w:rPr>
                <w:rFonts w:ascii="Times New Roman" w:hAnsi="Times New Roman" w:cs="Times New Roman"/>
                <w:sz w:val="16"/>
                <w:szCs w:val="16"/>
              </w:rPr>
            </w:pPr>
          </w:p>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EC4BE3">
        <w:trPr>
          <w:gridAfter w:val="1"/>
          <w:wAfter w:w="25" w:type="dxa"/>
          <w:trHeight w:val="442"/>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2.2</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лесопарков и заповедников</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2.3</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базы кратковременного отдыха (спортивных, лыжных, рыболовных, охотничьих и др.)</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vAlign w:val="center"/>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EC4BE3">
        <w:trPr>
          <w:gridAfter w:val="1"/>
          <w:wAfter w:w="25" w:type="dxa"/>
          <w:trHeight w:val="452"/>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2.4</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береговых баз маломерного флота</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единовременных посетителей</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2.5</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домов отдыха и санаториев, санаториев-профилакториев, баз отдыха предприятий и туристских баз</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отдыхающих и обслуживающего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gridAfter w:val="1"/>
          <w:wAfter w:w="25" w:type="dxa"/>
          <w:trHeight w:val="828"/>
          <w:tblHeader/>
          <w:jc w:val="center"/>
        </w:trPr>
        <w:tc>
          <w:tcPr>
            <w:tcW w:w="621" w:type="dxa"/>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2.6</w:t>
            </w:r>
          </w:p>
        </w:tc>
        <w:tc>
          <w:tcPr>
            <w:tcW w:w="2552" w:type="dxa"/>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у предприятий общественного питания, торговли</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Количество машино-мест на 100 мест в залах или единовременных посетителей и персонала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1985" w:type="dxa"/>
            <w:gridSpan w:val="2"/>
            <w:tcBorders>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Пешеходная доступность, м</w:t>
            </w:r>
          </w:p>
        </w:tc>
        <w:tc>
          <w:tcPr>
            <w:tcW w:w="1471" w:type="dxa"/>
            <w:tcBorders>
              <w:left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400</w:t>
            </w:r>
          </w:p>
        </w:tc>
      </w:tr>
      <w:tr w:rsidR="009460BB" w:rsidRPr="009460BB" w:rsidTr="009460BB">
        <w:trPr>
          <w:trHeight w:val="828"/>
          <w:tblHeader/>
          <w:jc w:val="center"/>
        </w:trPr>
        <w:tc>
          <w:tcPr>
            <w:tcW w:w="10710" w:type="dxa"/>
            <w:gridSpan w:val="8"/>
          </w:tcPr>
          <w:p w:rsidR="009460BB" w:rsidRPr="009460BB" w:rsidRDefault="009460BB" w:rsidP="009460BB">
            <w:pPr>
              <w:ind w:firstLine="142"/>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Места для стоянки (парковки) транспортных средств, управляемых инвалидами или перевозящих инвалидов, следует предусматривать в соответствии с требованиями свода правил «СП 59.13330.2020. Свод правил. Доступность зданий и сооружений для маломобильных групп населения. СНиП 35-01-2001», утвержденного приказом Минстроя России от 30.12.2020 № 904/пр и с требованиями свода правил «СП 113.13330.2016. Свод правил. Стоянки автомобилей. Актуализированная редакция СНиП 21-02-99*», утвержденного приказом Минстроя России от 07.11.2016 № 776/пр (с последующими изменениями) и размещать вблизи входа в предприятие, организацию или в учреждение, доступного для инвалидов, но не далее 50 м, от входа в жилое здание - не далее 100 м.</w:t>
            </w:r>
          </w:p>
        </w:tc>
      </w:tr>
      <w:tr w:rsidR="009460BB" w:rsidRPr="009460BB" w:rsidTr="00EC4BE3">
        <w:trPr>
          <w:gridAfter w:val="1"/>
          <w:wAfter w:w="25" w:type="dxa"/>
          <w:trHeight w:val="447"/>
          <w:tblHeader/>
          <w:jc w:val="center"/>
        </w:trPr>
        <w:tc>
          <w:tcPr>
            <w:tcW w:w="621" w:type="dxa"/>
            <w:vMerge w:val="restart"/>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3</w:t>
            </w:r>
          </w:p>
        </w:tc>
        <w:tc>
          <w:tcPr>
            <w:tcW w:w="2552" w:type="dxa"/>
            <w:vMerge w:val="restart"/>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озелененными территориями общего пользования в границах городских округов и поселений</w:t>
            </w: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округов:</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p>
        </w:tc>
        <w:tc>
          <w:tcPr>
            <w:tcW w:w="3456" w:type="dxa"/>
            <w:gridSpan w:val="3"/>
            <w:vMerge w:val="restart"/>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EC4BE3">
        <w:trPr>
          <w:gridAfter w:val="1"/>
          <w:wAfter w:w="25" w:type="dxa"/>
          <w:trHeight w:val="317"/>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500000 человек,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10</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EC4BE3">
        <w:trPr>
          <w:gridAfter w:val="1"/>
          <w:wAfter w:w="25" w:type="dxa"/>
          <w:trHeight w:val="506"/>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с численностью от 50000 до 100000 человек, кв. м на 1 человека</w:t>
            </w:r>
          </w:p>
        </w:tc>
        <w:tc>
          <w:tcPr>
            <w:tcW w:w="1417" w:type="dxa"/>
            <w:tcBorders>
              <w:bottom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7</w:t>
            </w:r>
          </w:p>
        </w:tc>
        <w:tc>
          <w:tcPr>
            <w:tcW w:w="3456" w:type="dxa"/>
            <w:gridSpan w:val="3"/>
            <w:vMerge/>
            <w:tcBorders>
              <w:bottom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EC4BE3">
        <w:trPr>
          <w:gridAfter w:val="1"/>
          <w:wAfter w:w="25" w:type="dxa"/>
          <w:trHeight w:val="358"/>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городских поселений, кв. м на 1 человека</w:t>
            </w:r>
          </w:p>
        </w:tc>
        <w:tc>
          <w:tcPr>
            <w:tcW w:w="1417" w:type="dxa"/>
            <w:tcBorders>
              <w:top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8</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 xml:space="preserve">(10) </w:t>
            </w:r>
          </w:p>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&lt;*&gt;</w:t>
            </w:r>
          </w:p>
        </w:tc>
        <w:tc>
          <w:tcPr>
            <w:tcW w:w="3456" w:type="dxa"/>
            <w:gridSpan w:val="3"/>
            <w:vMerge w:val="restart"/>
            <w:tcBorders>
              <w:top w:val="single" w:sz="4" w:space="0" w:color="auto"/>
            </w:tcBorders>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EC4BE3">
        <w:trPr>
          <w:gridAfter w:val="1"/>
          <w:wAfter w:w="25" w:type="dxa"/>
          <w:trHeight w:val="224"/>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сельских поселений,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3456" w:type="dxa"/>
            <w:gridSpan w:val="3"/>
            <w:vMerge/>
          </w:tcPr>
          <w:p w:rsidR="009460BB" w:rsidRPr="009460BB" w:rsidRDefault="009460BB" w:rsidP="009460BB">
            <w:pPr>
              <w:jc w:val="center"/>
              <w:rPr>
                <w:rFonts w:ascii="Times New Roman" w:eastAsia="Calibri" w:hAnsi="Times New Roman" w:cs="Times New Roman"/>
                <w:sz w:val="16"/>
                <w:szCs w:val="16"/>
                <w:lang w:bidi="en-US"/>
              </w:rPr>
            </w:pPr>
          </w:p>
        </w:tc>
      </w:tr>
      <w:tr w:rsidR="009460BB" w:rsidRPr="009460BB" w:rsidTr="00EC4BE3">
        <w:trPr>
          <w:gridAfter w:val="1"/>
          <w:wAfter w:w="25" w:type="dxa"/>
          <w:trHeight w:val="287"/>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2552" w:type="dxa"/>
            <w:vMerge/>
          </w:tcPr>
          <w:p w:rsidR="009460BB" w:rsidRPr="009460BB" w:rsidRDefault="009460BB" w:rsidP="009460BB">
            <w:pPr>
              <w:autoSpaceDE w:val="0"/>
              <w:autoSpaceDN w:val="0"/>
              <w:adjustRightInd w:val="0"/>
              <w:rPr>
                <w:rFonts w:ascii="Times New Roman" w:hAnsi="Times New Roman" w:cs="Times New Roman"/>
                <w:sz w:val="16"/>
                <w:szCs w:val="16"/>
              </w:rPr>
            </w:pPr>
          </w:p>
        </w:tc>
        <w:tc>
          <w:tcPr>
            <w:tcW w:w="2639"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для жилых районов городских округов, кв. м на 1 человека</w:t>
            </w:r>
          </w:p>
        </w:tc>
        <w:tc>
          <w:tcPr>
            <w:tcW w:w="1417" w:type="dxa"/>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6</w:t>
            </w:r>
          </w:p>
        </w:tc>
        <w:tc>
          <w:tcPr>
            <w:tcW w:w="3456" w:type="dxa"/>
            <w:gridSpan w:val="3"/>
          </w:tcPr>
          <w:p w:rsidR="009460BB" w:rsidRPr="009460BB" w:rsidRDefault="009460BB" w:rsidP="009460BB">
            <w:pPr>
              <w:jc w:val="center"/>
              <w:rPr>
                <w:rFonts w:ascii="Times New Roman" w:eastAsia="Calibri" w:hAnsi="Times New Roman" w:cs="Times New Roman"/>
                <w:sz w:val="16"/>
                <w:szCs w:val="16"/>
                <w:lang w:bidi="en-US"/>
              </w:rPr>
            </w:pPr>
            <w:r w:rsidRPr="009460BB">
              <w:rPr>
                <w:rFonts w:ascii="Times New Roman" w:hAnsi="Times New Roman" w:cs="Times New Roman"/>
                <w:sz w:val="16"/>
                <w:szCs w:val="16"/>
              </w:rPr>
              <w:t>Не нормируется</w:t>
            </w:r>
          </w:p>
        </w:tc>
      </w:tr>
      <w:tr w:rsidR="009460BB" w:rsidRPr="009460BB" w:rsidTr="009460BB">
        <w:trPr>
          <w:trHeight w:val="599"/>
          <w:tblHeader/>
          <w:jc w:val="center"/>
        </w:trPr>
        <w:tc>
          <w:tcPr>
            <w:tcW w:w="621" w:type="dxa"/>
            <w:vMerge/>
          </w:tcPr>
          <w:p w:rsidR="009460BB" w:rsidRPr="009460BB" w:rsidRDefault="009460BB" w:rsidP="009460BB">
            <w:pPr>
              <w:spacing w:after="200" w:line="276" w:lineRule="auto"/>
              <w:jc w:val="center"/>
              <w:rPr>
                <w:rFonts w:ascii="Times New Roman" w:eastAsia="Calibri" w:hAnsi="Times New Roman" w:cs="Times New Roman"/>
                <w:sz w:val="16"/>
                <w:szCs w:val="16"/>
                <w:lang w:bidi="en-US"/>
              </w:rPr>
            </w:pPr>
          </w:p>
        </w:tc>
        <w:tc>
          <w:tcPr>
            <w:tcW w:w="10089" w:type="dxa"/>
            <w:gridSpan w:val="7"/>
          </w:tcPr>
          <w:p w:rsidR="009460BB" w:rsidRPr="009460BB" w:rsidRDefault="009460BB" w:rsidP="009460BB">
            <w:pPr>
              <w:rPr>
                <w:rFonts w:ascii="Times New Roman" w:eastAsia="Calibri" w:hAnsi="Times New Roman" w:cs="Times New Roman"/>
                <w:sz w:val="16"/>
                <w:szCs w:val="16"/>
                <w:lang w:bidi="en-US"/>
              </w:rPr>
            </w:pPr>
            <w:r w:rsidRPr="009460BB">
              <w:rPr>
                <w:rFonts w:ascii="Times New Roman" w:eastAsia="Calibri" w:hAnsi="Times New Roman" w:cs="Times New Roman"/>
                <w:sz w:val="16"/>
                <w:szCs w:val="16"/>
                <w:lang w:bidi="en-US"/>
              </w:rPr>
              <w:t>&lt;*&gt; В скобках приведены размеры территорий общего пользования для малых городов с численностью населения до 20000 человек.</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jc w:val="center"/>
        <w:rPr>
          <w:rFonts w:ascii="Times New Roman" w:hAnsi="Times New Roman" w:cs="Times New Roman"/>
          <w:b/>
          <w:bCs/>
          <w:sz w:val="16"/>
          <w:szCs w:val="16"/>
        </w:rPr>
      </w:pPr>
      <w:r w:rsidRPr="009460BB">
        <w:rPr>
          <w:rFonts w:ascii="Times New Roman" w:hAnsi="Times New Roman" w:cs="Times New Roman"/>
          <w:b/>
          <w:bCs/>
          <w:sz w:val="16"/>
          <w:szCs w:val="16"/>
        </w:rPr>
        <w:t>1.9. Объекты инфраструктуры велосипедного транспорта</w:t>
      </w:r>
    </w:p>
    <w:tbl>
      <w:tblP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13"/>
        <w:gridCol w:w="1943"/>
        <w:gridCol w:w="1985"/>
        <w:gridCol w:w="2976"/>
        <w:gridCol w:w="1276"/>
        <w:gridCol w:w="1275"/>
      </w:tblGrid>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N п/п</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Наименование объекта</w:t>
            </w:r>
          </w:p>
        </w:tc>
        <w:tc>
          <w:tcPr>
            <w:tcW w:w="496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минимально допустимого уровня обеспеченности</w:t>
            </w:r>
          </w:p>
        </w:tc>
        <w:tc>
          <w:tcPr>
            <w:tcW w:w="2551" w:type="dxa"/>
            <w:gridSpan w:val="2"/>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Предельные показатели максимально допустимого уровня территориальной доступности</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единица измерения</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величина</w:t>
            </w:r>
          </w:p>
        </w:tc>
      </w:tr>
      <w:tr w:rsidR="009460BB" w:rsidRPr="009460BB" w:rsidTr="009460BB">
        <w:tc>
          <w:tcPr>
            <w:tcW w:w="81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w:t>
            </w:r>
          </w:p>
        </w:tc>
        <w:tc>
          <w:tcPr>
            <w:tcW w:w="1943"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4</w:t>
            </w:r>
          </w:p>
        </w:tc>
        <w:tc>
          <w:tcPr>
            <w:tcW w:w="12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5</w:t>
            </w:r>
          </w:p>
        </w:tc>
        <w:tc>
          <w:tcPr>
            <w:tcW w:w="127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6</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t>1</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в границах сельских населенных пунктов </w:t>
            </w:r>
            <w:hyperlink w:anchor="P2368"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квартала</w:t>
            </w:r>
          </w:p>
        </w:tc>
        <w:tc>
          <w:tcPr>
            <w:tcW w:w="1985"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EC4BE3">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1.2</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микрорайона</w:t>
            </w:r>
          </w:p>
        </w:tc>
        <w:tc>
          <w:tcPr>
            <w:tcW w:w="1985"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 xml:space="preserve">1 </w:t>
            </w:r>
            <w:hyperlink w:anchor="P2392" w:history="1">
              <w:r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EC4BE3">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1.3</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Велосипедная дорожка в пределах жилого района</w:t>
            </w:r>
          </w:p>
        </w:tc>
        <w:tc>
          <w:tcPr>
            <w:tcW w:w="1985"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1 (включает в себя велосипедные дорожки кварталов,</w:t>
            </w:r>
          </w:p>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микрорайонов, объединенных участками, пересекающими магистральные улицы регулируемого движения,</w:t>
            </w:r>
          </w:p>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улицы и дороги местного значения, либо находящиеся в составе поперечного профиля указанных улиц и дорог)</w:t>
            </w:r>
          </w:p>
          <w:p w:rsidR="009460BB" w:rsidRPr="009460BB" w:rsidRDefault="00525398" w:rsidP="00EC4BE3">
            <w:pPr>
              <w:pStyle w:val="ConsPlusNormal"/>
              <w:ind w:firstLine="0"/>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tcPr>
          <w:p w:rsidR="009460BB" w:rsidRPr="009460BB" w:rsidRDefault="009460BB" w:rsidP="00EC4BE3">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1.4</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парках культуры и отдыха, парках</w:t>
            </w:r>
          </w:p>
        </w:tc>
        <w:tc>
          <w:tcPr>
            <w:tcW w:w="1985"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1 на объект</w:t>
            </w:r>
          </w:p>
        </w:tc>
        <w:tc>
          <w:tcPr>
            <w:tcW w:w="2551" w:type="dxa"/>
            <w:gridSpan w:val="2"/>
            <w:vMerge w:val="restart"/>
          </w:tcPr>
          <w:p w:rsidR="009460BB" w:rsidRPr="009460BB" w:rsidRDefault="009460BB" w:rsidP="00EC4BE3">
            <w:pPr>
              <w:pStyle w:val="ConsPlusNormal"/>
              <w:ind w:firstLine="0"/>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3"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1.5</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в составе поперечного профиля улично-дорожной сети магистральных улиц регулируемого движения,</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улиц и дорог местного значения, в том числе обеспечивающие связь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необходимостью обеспечения связей велосипедных дорожек, указанных в </w:t>
            </w:r>
            <w:hyperlink w:anchor="P2322" w:history="1">
              <w:r w:rsidRPr="009460BB">
                <w:rPr>
                  <w:rFonts w:ascii="Times New Roman" w:hAnsi="Times New Roman" w:cs="Times New Roman"/>
                  <w:sz w:val="16"/>
                  <w:szCs w:val="16"/>
                </w:rPr>
                <w:t>пунктах 1.1</w:t>
              </w:r>
            </w:hyperlink>
            <w:r w:rsidRPr="009460BB">
              <w:rPr>
                <w:rFonts w:ascii="Times New Roman" w:hAnsi="Times New Roman" w:cs="Times New Roman"/>
                <w:sz w:val="16"/>
                <w:szCs w:val="16"/>
              </w:rPr>
              <w:t xml:space="preserve"> - </w:t>
            </w:r>
            <w:hyperlink w:anchor="P2349" w:history="1">
              <w:r w:rsidRPr="009460BB">
                <w:rPr>
                  <w:rFonts w:ascii="Times New Roman" w:hAnsi="Times New Roman" w:cs="Times New Roman"/>
                  <w:sz w:val="16"/>
                  <w:szCs w:val="16"/>
                </w:rPr>
                <w:t>1.4</w:t>
              </w:r>
            </w:hyperlink>
            <w:r w:rsidRPr="009460BB">
              <w:rPr>
                <w:rFonts w:ascii="Times New Roman" w:hAnsi="Times New Roman" w:cs="Times New Roman"/>
                <w:sz w:val="16"/>
                <w:szCs w:val="16"/>
              </w:rPr>
              <w:t>, в единую сеть</w:t>
            </w:r>
          </w:p>
          <w:p w:rsidR="009460BB" w:rsidRPr="009460BB" w:rsidRDefault="00525398" w:rsidP="009460BB">
            <w:pPr>
              <w:pStyle w:val="ConsPlusNormal"/>
              <w:jc w:val="center"/>
              <w:rPr>
                <w:rFonts w:ascii="Times New Roman" w:hAnsi="Times New Roman" w:cs="Times New Roman"/>
                <w:sz w:val="16"/>
                <w:szCs w:val="16"/>
              </w:rPr>
            </w:pPr>
            <w:hyperlink w:anchor="P2392" w:history="1">
              <w:r w:rsidR="009460BB" w:rsidRPr="009460BB">
                <w:rPr>
                  <w:rFonts w:ascii="Times New Roman" w:hAnsi="Times New Roman" w:cs="Times New Roman"/>
                  <w:sz w:val="16"/>
                  <w:szCs w:val="16"/>
                </w:rPr>
                <w:t>&lt;*&gt;</w:t>
              </w:r>
            </w:hyperlink>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 км</w:t>
            </w:r>
          </w:p>
        </w:tc>
        <w:tc>
          <w:tcPr>
            <w:tcW w:w="2976"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 xml:space="preserve">определяется заданием на проектирование </w:t>
            </w:r>
            <w:hyperlink w:anchor="P2394" w:history="1">
              <w:r w:rsidRPr="009460BB">
                <w:rPr>
                  <w:rFonts w:ascii="Times New Roman" w:hAnsi="Times New Roman" w:cs="Times New Roman"/>
                  <w:sz w:val="16"/>
                  <w:szCs w:val="16"/>
                </w:rPr>
                <w:t>&lt;***&gt;</w:t>
              </w:r>
            </w:hyperlink>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(далее - система) в границах сельских населенных пунктов в зависимости от их планировочных особенностей включает велосипедные дорожки (велопешеходные дорожки, а также полосы для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кварталов (передвижение внутри квартала, велотранспортные маршруты, обеспечивающие доступ к жилым зданиям и другим местам </w:t>
            </w:r>
            <w:r w:rsidRPr="009460BB">
              <w:rPr>
                <w:rFonts w:ascii="Times New Roman" w:hAnsi="Times New Roman" w:cs="Times New Roman"/>
                <w:sz w:val="16"/>
                <w:szCs w:val="16"/>
              </w:rPr>
              <w:lastRenderedPageBreak/>
              <w:t>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микрорайонов (передвижение внутри микрорайона, велотранспортные маршруты, обеспечивающие доступ к жилым зданиям и другим местам притяжения, характеризующиеся низкой скоростью, низкой интенсивностью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жилых районов (передвижение между микрорайонами и кварталами в пределах жилого района) общегородского значении (передвижение между жилыми районами, жилыми районами и рекреационными территориями, велотранспортные маршруты, обеспечивающие быстрое и беспрепятственное передвижение между частями населенного пункта);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 составе поперечного профиля улично-дорожной сети.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Цели создания системы:</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удобства передвижения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доступности территорий;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решение транспортных, экологических, социальных проблем;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сокращение затрат на здравоохранение;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повышение качества среды обитания за счет сокращения числа поездок на автомобилях на расстояния до 10 - 15 км.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формируется в составе концепций благоустройства территорий населенного пункта, либо проектной документации по благоустройству отдельных территорий населенного пункта, либо комплексных схем организации дорожного движения, либо проектов организации дорожного движения, либо при разработке проектов планировки территорий населенного пункта, в случае если в состав таких проектов включаются проекты организации дорожного движения, разрабатываемые в соответствии с требованиями Федерального </w:t>
            </w:r>
            <w:hyperlink r:id="rId537" w:history="1">
              <w:r w:rsidRPr="009460BB">
                <w:rPr>
                  <w:rFonts w:ascii="Times New Roman" w:hAnsi="Times New Roman" w:cs="Times New Roman"/>
                  <w:sz w:val="16"/>
                  <w:szCs w:val="16"/>
                </w:rPr>
                <w:t>закона</w:t>
              </w:r>
            </w:hyperlink>
            <w:r w:rsidRPr="009460BB">
              <w:rPr>
                <w:rFonts w:ascii="Times New Roman" w:hAnsi="Times New Roman" w:cs="Times New Roman"/>
                <w:sz w:val="16"/>
                <w:szCs w:val="16"/>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создании велосипедных путей рекомендуется связывать все части населенного пункта, создавая условия для беспрепятственного передвижения на велосипеде.</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велосипедной дорожки до полного отсутствия выделенных велосипедных дорожек или полос для велосипедистов на местных улицах и проездах, где скоростной режим не превышает 30 км/ч.</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При проектировании и устройстве велополос, велопешеходных дорожек следует соблюдать следующие рекомендации: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велопешеходные дорожки необходимо проектировать таким образом, чтобы они обеспечивали непрерывность всего</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 комплекса пешеходных и велотранспортных маршрутов, а также свободный доступ для всех велосипедистов к объектам тяготения (зданиям, сооружениям, объектам транспортной инфраструктуры и пр.);</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велотранспортные маршруты следует прокладывать по кратчайшим путям с учетом обеспечения безопасности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велополосы и велопешеходные дорожки следует выполнять, по возможности, без изменения продольного профиля участка, с минимальным числом пересечений с проезжей частью улиц;</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обустройство велопешеходных дорожек должно обеспечивать комфортность движения по ним всех предполагаемых (прогнозируемых) групп пользователей;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необходимо обеспечить полное или частичное разделение основных встречных и пересекающихся потоков велосипедистов и пешеходов в зонах массового тяготения населения;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решетки водостока, размещаемые при необходимости на велопешеходных дорожках и велополосах, должны выполняться со щелями, направленными поперек направления движения велосипедистов.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Велополосы на сети дорог выделяются и обозначаются дорожными знаками и разметкой в соответствии с Правилами дорожного движения и </w:t>
            </w:r>
            <w:hyperlink r:id="rId538" w:history="1">
              <w:r w:rsidRPr="009460BB">
                <w:rPr>
                  <w:rFonts w:ascii="Times New Roman" w:hAnsi="Times New Roman" w:cs="Times New Roman"/>
                  <w:sz w:val="16"/>
                  <w:szCs w:val="16"/>
                </w:rPr>
                <w:t>ГОСТ Р 52289-2019</w:t>
              </w:r>
            </w:hyperlink>
            <w:r w:rsidRPr="009460BB">
              <w:rPr>
                <w:rFonts w:ascii="Times New Roman" w:hAnsi="Times New Roman" w:cs="Times New Roman"/>
                <w:sz w:val="16"/>
                <w:szCs w:val="16"/>
              </w:rP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Велосипедные дорожки и велопешеходные дорожки, образующие велотранспортные маршруты местного значения, должны соединяться между собой с обеспечением сквозного проезда в соседние кварталы для создания непрерывной сети велодорожек. Веломаршруты внутри кварталов могут идти как элемент проезжей части с выделением разметкой или как элемент совмещенного с механическими транспортными средствами движения при условии применения мероприятий по снижению скорости движения, в том числе искусственных неровностей в соответствии с </w:t>
            </w:r>
            <w:hyperlink r:id="rId539" w:history="1">
              <w:r w:rsidRPr="009460BB">
                <w:rPr>
                  <w:rFonts w:ascii="Times New Roman" w:hAnsi="Times New Roman" w:cs="Times New Roman"/>
                  <w:sz w:val="16"/>
                  <w:szCs w:val="16"/>
                </w:rPr>
                <w:t>ГОСТ Р 52605-2006</w:t>
              </w:r>
            </w:hyperlink>
            <w:r w:rsidRPr="009460BB">
              <w:rPr>
                <w:rFonts w:ascii="Times New Roman" w:hAnsi="Times New Roman" w:cs="Times New Roman"/>
                <w:sz w:val="16"/>
                <w:szCs w:val="16"/>
              </w:rPr>
              <w:t xml:space="preserve"> "Технические средства организации дорожного движения. Искусственные неровности. Общие технические требования. Правила применения".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Во дворах жилых домов велополосы не устраиваются.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условиях реконструкции застройки кварталов, микрорайонов, жилых районов, а также улично-дорожной сети возможность создания велодорожек определяется наличием соответствующих территорий для их размещения, техническими параметрами улиц и дорог в соответствии с нормативными требованиями и условиями безопасности передвижения участников дорожного движения и пешеходов.</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&lt;***&gt; На магистральных улицах регулируемого движения допускается предусматривать велосипедные дорожки, выделенные разделительными полосами.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tc>
      </w:tr>
      <w:tr w:rsidR="009460BB" w:rsidRPr="009460BB" w:rsidTr="009460BB">
        <w:tc>
          <w:tcPr>
            <w:tcW w:w="813" w:type="dxa"/>
          </w:tcPr>
          <w:p w:rsidR="009460BB" w:rsidRPr="009460BB" w:rsidRDefault="009460BB" w:rsidP="009460BB">
            <w:pPr>
              <w:pStyle w:val="ConsPlusNormal"/>
              <w:jc w:val="center"/>
              <w:outlineLvl w:val="3"/>
              <w:rPr>
                <w:rFonts w:ascii="Times New Roman" w:hAnsi="Times New Roman" w:cs="Times New Roman"/>
                <w:sz w:val="16"/>
                <w:szCs w:val="16"/>
              </w:rPr>
            </w:pPr>
            <w:r w:rsidRPr="009460BB">
              <w:rPr>
                <w:rFonts w:ascii="Times New Roman" w:hAnsi="Times New Roman" w:cs="Times New Roman"/>
                <w:sz w:val="16"/>
                <w:szCs w:val="16"/>
              </w:rPr>
              <w:lastRenderedPageBreak/>
              <w:t>2</w:t>
            </w:r>
          </w:p>
        </w:tc>
        <w:tc>
          <w:tcPr>
            <w:tcW w:w="9455" w:type="dxa"/>
            <w:gridSpan w:val="5"/>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xml:space="preserve">Система объектов инфраструктуры велосипедного транспорта за границами сельских населенных пунктов </w:t>
            </w:r>
            <w:hyperlink w:anchor="P2405" w:history="1">
              <w:r w:rsidRPr="009460BB">
                <w:rPr>
                  <w:rFonts w:ascii="Times New Roman" w:hAnsi="Times New Roman" w:cs="Times New Roman"/>
                  <w:sz w:val="16"/>
                  <w:szCs w:val="16"/>
                </w:rPr>
                <w:t>&lt;1&gt;</w:t>
              </w:r>
            </w:hyperlink>
          </w:p>
        </w:tc>
      </w:tr>
      <w:tr w:rsidR="009460BB" w:rsidRPr="009460BB" w:rsidTr="009460BB">
        <w:tc>
          <w:tcPr>
            <w:tcW w:w="81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2.1</w:t>
            </w:r>
          </w:p>
        </w:tc>
        <w:tc>
          <w:tcPr>
            <w:tcW w:w="1943"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к местам рекреаций, местам приложения труда и на туристических маршрутах</w:t>
            </w: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количество</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(объект)</w:t>
            </w:r>
          </w:p>
        </w:tc>
        <w:tc>
          <w:tcPr>
            <w:tcW w:w="2976" w:type="dxa"/>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Определяется заданием на проектирование</w:t>
            </w:r>
          </w:p>
        </w:tc>
        <w:tc>
          <w:tcPr>
            <w:tcW w:w="2551" w:type="dxa"/>
            <w:gridSpan w:val="2"/>
            <w:vMerge w:val="restart"/>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не нормируется</w:t>
            </w:r>
          </w:p>
        </w:tc>
      </w:tr>
      <w:tr w:rsidR="009460BB" w:rsidRPr="009460BB" w:rsidTr="009460BB">
        <w:tc>
          <w:tcPr>
            <w:tcW w:w="813" w:type="dxa"/>
            <w:vMerge/>
          </w:tcPr>
          <w:p w:rsidR="009460BB" w:rsidRPr="009460BB" w:rsidRDefault="009460BB" w:rsidP="009460BB">
            <w:pPr>
              <w:rPr>
                <w:rFonts w:ascii="Times New Roman" w:hAnsi="Times New Roman" w:cs="Times New Roman"/>
                <w:sz w:val="16"/>
                <w:szCs w:val="16"/>
              </w:rPr>
            </w:pPr>
          </w:p>
        </w:tc>
        <w:tc>
          <w:tcPr>
            <w:tcW w:w="1943" w:type="dxa"/>
            <w:vMerge/>
          </w:tcPr>
          <w:p w:rsidR="009460BB" w:rsidRPr="009460BB" w:rsidRDefault="009460BB" w:rsidP="009460BB">
            <w:pPr>
              <w:rPr>
                <w:rFonts w:ascii="Times New Roman" w:hAnsi="Times New Roman" w:cs="Times New Roman"/>
                <w:sz w:val="16"/>
                <w:szCs w:val="16"/>
              </w:rPr>
            </w:pPr>
          </w:p>
        </w:tc>
        <w:tc>
          <w:tcPr>
            <w:tcW w:w="1985" w:type="dxa"/>
          </w:tcPr>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протяженность,</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км</w:t>
            </w:r>
          </w:p>
        </w:tc>
        <w:tc>
          <w:tcPr>
            <w:tcW w:w="2976" w:type="dxa"/>
            <w:vMerge/>
          </w:tcPr>
          <w:p w:rsidR="009460BB" w:rsidRPr="009460BB" w:rsidRDefault="009460BB" w:rsidP="009460BB">
            <w:pPr>
              <w:rPr>
                <w:rFonts w:ascii="Times New Roman" w:hAnsi="Times New Roman" w:cs="Times New Roman"/>
                <w:sz w:val="16"/>
                <w:szCs w:val="16"/>
              </w:rPr>
            </w:pPr>
          </w:p>
        </w:tc>
        <w:tc>
          <w:tcPr>
            <w:tcW w:w="2551" w:type="dxa"/>
            <w:gridSpan w:val="2"/>
            <w:vMerge/>
          </w:tcPr>
          <w:p w:rsidR="009460BB" w:rsidRPr="009460BB" w:rsidRDefault="009460BB" w:rsidP="009460BB">
            <w:pPr>
              <w:rPr>
                <w:rFonts w:ascii="Times New Roman" w:hAnsi="Times New Roman" w:cs="Times New Roman"/>
                <w:sz w:val="16"/>
                <w:szCs w:val="16"/>
              </w:rPr>
            </w:pPr>
          </w:p>
        </w:tc>
      </w:tr>
      <w:tr w:rsidR="009460BB" w:rsidRPr="009460BB" w:rsidTr="009460BB">
        <w:tc>
          <w:tcPr>
            <w:tcW w:w="10268" w:type="dxa"/>
            <w:gridSpan w:val="6"/>
          </w:tcPr>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&lt;1&gt; Система объектов инфраструктуры велосипедного транспорта за границами городских и сельских населенных пунктов в зависимости статуса населенного пункта, особенностей прилегающих территорий включает велосипедные дорожки:</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подходах к населенным пунктам;</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рекреаций;</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на туристических маршрутах;</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 к местам приложения труда.</w:t>
            </w:r>
          </w:p>
          <w:p w:rsidR="009460BB" w:rsidRPr="009460BB" w:rsidRDefault="009460BB" w:rsidP="009460BB">
            <w:pPr>
              <w:pStyle w:val="ConsPlusNormal"/>
              <w:jc w:val="both"/>
              <w:rPr>
                <w:rFonts w:ascii="Times New Roman" w:hAnsi="Times New Roman" w:cs="Times New Roman"/>
                <w:sz w:val="16"/>
                <w:szCs w:val="16"/>
              </w:rPr>
            </w:pPr>
            <w:r w:rsidRPr="009460BB">
              <w:rPr>
                <w:rFonts w:ascii="Times New Roman" w:hAnsi="Times New Roman" w:cs="Times New Roman"/>
                <w:sz w:val="16"/>
                <w:szCs w:val="16"/>
              </w:rPr>
              <w:t>Велосипедные дорожки на подходах к населенным пунктам должны присоединяться к системе объектов велотранспортной инфраструктуры населенных пунктов в целях обеспечения непрерывности велосипедного движения.</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lastRenderedPageBreak/>
        <w:t>2. Материалы по обоснованию расчетных показателей, содержащихся в основной части нормативов градостроительного проектирования Богородского сельсовета Мокшанского района Пензенской области</w:t>
      </w:r>
    </w:p>
    <w:p w:rsidR="009460BB" w:rsidRPr="009460BB" w:rsidRDefault="009460BB" w:rsidP="009460BB">
      <w:pPr>
        <w:pStyle w:val="ConsPlusTitle"/>
        <w:ind w:firstLine="709"/>
        <w:jc w:val="both"/>
        <w:outlineLvl w:val="2"/>
        <w:rPr>
          <w:b w:val="0"/>
          <w:sz w:val="16"/>
          <w:szCs w:val="16"/>
        </w:rPr>
      </w:pPr>
      <w:r w:rsidRPr="009460BB">
        <w:rPr>
          <w:b w:val="0"/>
          <w:sz w:val="16"/>
          <w:szCs w:val="16"/>
        </w:rPr>
        <w:t>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автомобильного транспорта, автомобильных дорог местного значения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2.1.</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2.1</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0"/>
        <w:gridCol w:w="2686"/>
        <w:gridCol w:w="6239"/>
      </w:tblGrid>
      <w:tr w:rsidR="009460BB" w:rsidRPr="009460BB" w:rsidTr="009460BB">
        <w:trPr>
          <w:trHeight w:val="558"/>
        </w:trPr>
        <w:tc>
          <w:tcPr>
            <w:tcW w:w="421" w:type="pct"/>
            <w:tcBorders>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378" w:type="pct"/>
            <w:tcBorders>
              <w:lef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01"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140"/>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1</w:t>
            </w:r>
          </w:p>
        </w:tc>
        <w:tc>
          <w:tcPr>
            <w:tcW w:w="1378" w:type="pct"/>
            <w:tcBorders>
              <w:left w:val="single" w:sz="4" w:space="0" w:color="auto"/>
            </w:tcBorders>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2</w:t>
            </w:r>
          </w:p>
        </w:tc>
        <w:tc>
          <w:tcPr>
            <w:tcW w:w="3201" w:type="pct"/>
            <w:vAlign w:val="center"/>
          </w:tcPr>
          <w:p w:rsidR="009460BB" w:rsidRPr="009460BB" w:rsidRDefault="009460BB" w:rsidP="009460BB">
            <w:pPr>
              <w:pStyle w:val="a"/>
              <w:numPr>
                <w:ilvl w:val="0"/>
                <w:numId w:val="0"/>
              </w:numPr>
              <w:contextualSpacing w:val="0"/>
              <w:jc w:val="center"/>
              <w:rPr>
                <w:bCs/>
                <w:sz w:val="16"/>
                <w:szCs w:val="16"/>
              </w:rPr>
            </w:pPr>
            <w:r w:rsidRPr="009460BB">
              <w:rPr>
                <w:bCs/>
                <w:sz w:val="16"/>
                <w:szCs w:val="16"/>
              </w:rPr>
              <w:t>3</w:t>
            </w:r>
          </w:p>
        </w:tc>
      </w:tr>
      <w:tr w:rsidR="009460BB" w:rsidRPr="009460BB" w:rsidTr="009460BB">
        <w:trPr>
          <w:trHeight w:val="351"/>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rPr>
                <w:sz w:val="16"/>
                <w:szCs w:val="16"/>
              </w:rPr>
            </w:pPr>
            <w:r w:rsidRPr="009460BB">
              <w:rPr>
                <w:sz w:val="16"/>
                <w:szCs w:val="16"/>
              </w:rPr>
              <w:t>Объекты местного значения городских округов, городских и сельских поселений</w:t>
            </w:r>
          </w:p>
        </w:tc>
      </w:tr>
      <w:tr w:rsidR="009460BB" w:rsidRPr="009460BB" w:rsidTr="009460BB">
        <w:trPr>
          <w:trHeight w:val="419"/>
        </w:trPr>
        <w:tc>
          <w:tcPr>
            <w:tcW w:w="421" w:type="pct"/>
            <w:tcBorders>
              <w:right w:val="single" w:sz="4" w:space="0" w:color="auto"/>
            </w:tcBorders>
            <w:vAlign w:val="center"/>
          </w:tcPr>
          <w:p w:rsidR="009460BB" w:rsidRPr="009460BB" w:rsidRDefault="009460BB" w:rsidP="009460BB">
            <w:pPr>
              <w:jc w:val="center"/>
              <w:rPr>
                <w:rFonts w:ascii="Times New Roman" w:hAnsi="Times New Roman" w:cs="Times New Roman"/>
                <w:bCs/>
                <w:sz w:val="16"/>
                <w:szCs w:val="16"/>
                <w:lang w:eastAsia="zh-CN"/>
              </w:rPr>
            </w:pPr>
            <w:r w:rsidRPr="009460BB">
              <w:rPr>
                <w:rFonts w:ascii="Times New Roman" w:hAnsi="Times New Roman" w:cs="Times New Roman"/>
                <w:bCs/>
                <w:sz w:val="16"/>
                <w:szCs w:val="16"/>
              </w:rPr>
              <w:t>2.1</w:t>
            </w:r>
          </w:p>
        </w:tc>
        <w:tc>
          <w:tcPr>
            <w:tcW w:w="4579" w:type="pct"/>
            <w:gridSpan w:val="2"/>
            <w:tcBorders>
              <w:left w:val="single" w:sz="4" w:space="0" w:color="auto"/>
            </w:tcBorders>
            <w:vAlign w:val="center"/>
          </w:tcPr>
          <w:p w:rsidR="009460BB" w:rsidRPr="009460BB" w:rsidRDefault="009460BB" w:rsidP="009460BB">
            <w:pPr>
              <w:rPr>
                <w:rFonts w:ascii="Times New Roman" w:hAnsi="Times New Roman" w:cs="Times New Roman"/>
                <w:bCs/>
                <w:sz w:val="16"/>
                <w:szCs w:val="16"/>
                <w:lang w:eastAsia="zh-CN"/>
              </w:rPr>
            </w:pPr>
            <w:r w:rsidRPr="009460BB">
              <w:rPr>
                <w:rFonts w:ascii="Times New Roman" w:hAnsi="Times New Roman" w:cs="Times New Roman"/>
                <w:bCs/>
                <w:sz w:val="16"/>
                <w:szCs w:val="16"/>
              </w:rPr>
              <w:t>Автомобильные дороги местного значения, улично-дорожная сеть</w:t>
            </w:r>
          </w:p>
        </w:tc>
      </w:tr>
      <w:tr w:rsidR="009460BB" w:rsidRPr="009460BB" w:rsidTr="00877AB9">
        <w:trPr>
          <w:trHeight w:val="511"/>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улично-дорожной сети в пределах населенного пункта</w:t>
            </w:r>
          </w:p>
        </w:tc>
        <w:tc>
          <w:tcPr>
            <w:tcW w:w="3201" w:type="pct"/>
          </w:tcPr>
          <w:p w:rsidR="009460BB" w:rsidRPr="009460BB" w:rsidRDefault="009460BB" w:rsidP="009460BB">
            <w:pPr>
              <w:rPr>
                <w:rFonts w:ascii="Times New Roman" w:hAnsi="Times New Roman" w:cs="Times New Roman"/>
                <w:sz w:val="16"/>
                <w:szCs w:val="16"/>
                <w:lang w:eastAsia="zh-CN"/>
              </w:rPr>
            </w:pPr>
          </w:p>
        </w:tc>
      </w:tr>
      <w:tr w:rsidR="009460BB" w:rsidRPr="009460BB" w:rsidTr="009460BB">
        <w:trPr>
          <w:trHeight w:val="2066"/>
        </w:trPr>
        <w:tc>
          <w:tcPr>
            <w:tcW w:w="421" w:type="pct"/>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2.1.1.1</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городские округа, городские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магистральных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540"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 дорожной сети в зависимости от типа застройки км/кв. км» установлен на основе положений Кинги 1 «Свод принципов комплексного развития городских территорий» учебного руководства «Стандарт комплексного развития территорий», размещенного на официальном сайте Министерства строительства и жилищно-коммунального хозяйства Российской Федерации в информационно-телекоммуникационной сети «Интернет» (</w:t>
            </w:r>
            <w:hyperlink r:id="rId541" w:history="1">
              <w:r w:rsidRPr="009460BB">
                <w:rPr>
                  <w:rStyle w:val="af"/>
                  <w:rFonts w:ascii="Times New Roman" w:hAnsi="Times New Roman" w:cs="Times New Roman"/>
                  <w:sz w:val="16"/>
                  <w:szCs w:val="16"/>
                  <w:lang w:val="en-US"/>
                </w:rPr>
                <w:t>https</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minstroyrf</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gov</w:t>
              </w:r>
              <w:r w:rsidRPr="009460BB">
                <w:rPr>
                  <w:rStyle w:val="af"/>
                  <w:rFonts w:ascii="Times New Roman" w:hAnsi="Times New Roman" w:cs="Times New Roman"/>
                  <w:sz w:val="16"/>
                  <w:szCs w:val="16"/>
                </w:rPr>
                <w:t>.</w:t>
              </w:r>
              <w:r w:rsidRPr="009460BB">
                <w:rPr>
                  <w:rStyle w:val="af"/>
                  <w:rFonts w:ascii="Times New Roman" w:hAnsi="Times New Roman" w:cs="Times New Roman"/>
                  <w:sz w:val="16"/>
                  <w:szCs w:val="16"/>
                  <w:lang w:val="en-US"/>
                </w:rPr>
                <w:t>ru</w:t>
              </w:r>
            </w:hyperlink>
            <w:r w:rsidRPr="009460BB">
              <w:rPr>
                <w:rFonts w:ascii="Times New Roman" w:hAnsi="Times New Roman" w:cs="Times New Roman"/>
                <w:sz w:val="16"/>
                <w:szCs w:val="16"/>
              </w:rPr>
              <w:t>) (далее – Стандарт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b/>
                <w:sz w:val="16"/>
                <w:szCs w:val="16"/>
              </w:rPr>
            </w:pPr>
            <w:r w:rsidRPr="009460BB">
              <w:rPr>
                <w:sz w:val="16"/>
                <w:szCs w:val="16"/>
              </w:rPr>
              <w:t>2.1.1.2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 сельские поселения</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с учетом Методических рекомендаций по подготовке нормативов градостроительного проектирования:</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w:t>
            </w:r>
            <w:r w:rsidRPr="009460BB">
              <w:rPr>
                <w:rFonts w:ascii="Times New Roman" w:hAnsi="Times New Roman" w:cs="Times New Roman"/>
                <w:sz w:val="16"/>
                <w:szCs w:val="16"/>
                <w:lang w:eastAsia="zh-CN"/>
              </w:rPr>
              <w:t>Плотность сети основных улиц и дорог</w:t>
            </w:r>
            <w:r w:rsidRPr="009460BB">
              <w:rPr>
                <w:rFonts w:ascii="Times New Roman" w:hAnsi="Times New Roman" w:cs="Times New Roman"/>
                <w:sz w:val="16"/>
                <w:szCs w:val="16"/>
              </w:rPr>
              <w:t xml:space="preserve"> в пределах населенного пункта  км/кв. км» установлен на основе </w:t>
            </w:r>
            <w:hyperlink r:id="rId542" w:history="1">
              <w:r w:rsidRPr="009460BB">
                <w:rPr>
                  <w:rFonts w:ascii="Times New Roman" w:hAnsi="Times New Roman" w:cs="Times New Roman"/>
                  <w:sz w:val="16"/>
                  <w:szCs w:val="16"/>
                </w:rPr>
                <w:t>пункта 1.11</w:t>
              </w:r>
            </w:hyperlink>
            <w:r w:rsidRPr="009460BB">
              <w:rPr>
                <w:rFonts w:ascii="Times New Roman" w:hAnsi="Times New Roman" w:cs="Times New Roman"/>
                <w:sz w:val="16"/>
                <w:szCs w:val="16"/>
              </w:rPr>
              <w:t xml:space="preserve"> «Руководства по проектированию городских улиц и дорог», разработанного ЦНИИП градостроительства;</w:t>
            </w:r>
          </w:p>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 «Плотность улично-дорожной сети в зависимости от типа застройки км/кв. км» установлен на основе положений Стандарта комплексного развития территорий и отвечает современным требованиям формирования городской среды.</w:t>
            </w:r>
          </w:p>
        </w:tc>
      </w:tr>
      <w:tr w:rsidR="009460BB" w:rsidRPr="009460BB" w:rsidTr="009460BB">
        <w:trPr>
          <w:trHeight w:val="140"/>
        </w:trPr>
        <w:tc>
          <w:tcPr>
            <w:tcW w:w="421"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w:t>
            </w:r>
          </w:p>
        </w:tc>
        <w:tc>
          <w:tcPr>
            <w:tcW w:w="1378" w:type="pct"/>
          </w:tcPr>
          <w:p w:rsidR="009460BB" w:rsidRPr="009460BB" w:rsidRDefault="009460BB" w:rsidP="009460BB">
            <w:pPr>
              <w:pStyle w:val="ConsPlusTitle"/>
              <w:outlineLvl w:val="1"/>
              <w:rPr>
                <w:b w:val="0"/>
                <w:sz w:val="16"/>
                <w:szCs w:val="16"/>
              </w:rPr>
            </w:pPr>
            <w:r w:rsidRPr="009460BB">
              <w:rPr>
                <w:b w:val="0"/>
                <w:sz w:val="16"/>
                <w:szCs w:val="16"/>
              </w:rPr>
              <w:t>Доля автодорог с твердым покрытием</w:t>
            </w:r>
          </w:p>
        </w:tc>
        <w:tc>
          <w:tcPr>
            <w:tcW w:w="3201" w:type="pct"/>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Стратегии социально-экономического развития Пензенской области, согласно которым доля автодорог с твердым покрытием от автодорог общего пользования к 2035 году планируется довести до 80 %.</w:t>
            </w:r>
          </w:p>
        </w:tc>
      </w:tr>
      <w:tr w:rsidR="009460BB" w:rsidRPr="009460BB" w:rsidTr="00877AB9">
        <w:trPr>
          <w:trHeight w:val="2007"/>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2.1.3</w:t>
            </w:r>
          </w:p>
        </w:tc>
        <w:tc>
          <w:tcPr>
            <w:tcW w:w="1378" w:type="pct"/>
            <w:tcBorders>
              <w:left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Плотность сети велодорожек</w:t>
            </w:r>
          </w:p>
          <w:p w:rsidR="009460BB" w:rsidRPr="009460BB" w:rsidRDefault="009460BB" w:rsidP="009460BB">
            <w:pPr>
              <w:rPr>
                <w:rFonts w:ascii="Times New Roman" w:hAnsi="Times New Roman" w:cs="Times New Roman"/>
                <w:sz w:val="16"/>
                <w:szCs w:val="16"/>
              </w:rPr>
            </w:pPr>
          </w:p>
        </w:tc>
        <w:tc>
          <w:tcPr>
            <w:tcW w:w="3201" w:type="pct"/>
            <w:tcBorders>
              <w:top w:val="single" w:sz="4" w:space="0" w:color="auto"/>
              <w:bottom w:val="single" w:sz="4" w:space="0" w:color="auto"/>
            </w:tcBorders>
          </w:tcPr>
          <w:p w:rsidR="009460BB" w:rsidRPr="009460BB" w:rsidRDefault="009460BB" w:rsidP="009460BB">
            <w:pPr>
              <w:ind w:firstLine="97"/>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на основе положений Стандарта комплексного развития территорий о  том, что велодорожки предлагается устраивать вдоль улиц, по внутриквартальным проездам по другим открытым пространствам, включая площади, парки, скверы, к основным местам назначения школам и детским садам, объектам торговли и услуг, культуры, отдыха и досуга, остановкам общественного транспорта. В связи с этим за основу определения плотности велодорожек принимается плотность улично - дорожной сети, включая внутриквартальные проезды, что отвечает современным требованиям формирования городской среды.</w:t>
            </w:r>
          </w:p>
        </w:tc>
      </w:tr>
      <w:tr w:rsidR="009460BB" w:rsidRPr="009460BB" w:rsidTr="009460BB">
        <w:trPr>
          <w:trHeight w:val="437"/>
        </w:trPr>
        <w:tc>
          <w:tcPr>
            <w:tcW w:w="421" w:type="pct"/>
            <w:tcBorders>
              <w:right w:val="single" w:sz="4" w:space="0" w:color="auto"/>
            </w:tcBorders>
            <w:vAlign w:val="center"/>
          </w:tcPr>
          <w:p w:rsidR="009460BB" w:rsidRPr="009460BB" w:rsidRDefault="009460BB" w:rsidP="009460BB">
            <w:pPr>
              <w:pStyle w:val="a"/>
              <w:numPr>
                <w:ilvl w:val="0"/>
                <w:numId w:val="0"/>
              </w:numPr>
              <w:contextualSpacing w:val="0"/>
              <w:jc w:val="center"/>
              <w:rPr>
                <w:sz w:val="16"/>
                <w:szCs w:val="16"/>
              </w:rPr>
            </w:pPr>
            <w:r w:rsidRPr="009460BB">
              <w:rPr>
                <w:sz w:val="16"/>
                <w:szCs w:val="16"/>
              </w:rPr>
              <w:t>2.2</w:t>
            </w:r>
          </w:p>
        </w:tc>
        <w:tc>
          <w:tcPr>
            <w:tcW w:w="4579" w:type="pct"/>
            <w:gridSpan w:val="2"/>
            <w:tcBorders>
              <w:left w:val="single" w:sz="4" w:space="0" w:color="auto"/>
            </w:tcBorders>
            <w:vAlign w:val="center"/>
          </w:tcPr>
          <w:p w:rsidR="009460BB" w:rsidRPr="009460BB" w:rsidRDefault="009460BB" w:rsidP="009460BB">
            <w:pPr>
              <w:pStyle w:val="a"/>
              <w:numPr>
                <w:ilvl w:val="0"/>
                <w:numId w:val="0"/>
              </w:numPr>
              <w:ind w:left="73"/>
              <w:rPr>
                <w:iCs/>
                <w:sz w:val="16"/>
                <w:szCs w:val="16"/>
              </w:rPr>
            </w:pPr>
            <w:r w:rsidRPr="009460BB">
              <w:rPr>
                <w:iCs/>
                <w:sz w:val="16"/>
                <w:szCs w:val="16"/>
                <w:lang w:eastAsia="zh-CN"/>
              </w:rPr>
              <w:t>Объекты пассажирского автомобильного транспорта</w:t>
            </w:r>
          </w:p>
        </w:tc>
      </w:tr>
      <w:tr w:rsidR="009460BB" w:rsidRPr="009460BB" w:rsidTr="00877AB9">
        <w:trPr>
          <w:trHeight w:val="589"/>
        </w:trPr>
        <w:tc>
          <w:tcPr>
            <w:tcW w:w="421" w:type="pct"/>
            <w:tcBorders>
              <w:right w:val="single" w:sz="4" w:space="0" w:color="auto"/>
            </w:tcBorders>
          </w:tcPr>
          <w:p w:rsidR="009460BB" w:rsidRPr="009460BB" w:rsidRDefault="009460BB" w:rsidP="009460BB">
            <w:pPr>
              <w:jc w:val="center"/>
              <w:rPr>
                <w:rFonts w:ascii="Times New Roman" w:hAnsi="Times New Roman" w:cs="Times New Roman"/>
                <w:sz w:val="16"/>
                <w:szCs w:val="16"/>
              </w:rPr>
            </w:pPr>
            <w:r w:rsidRPr="009460BB">
              <w:rPr>
                <w:rFonts w:ascii="Times New Roman" w:hAnsi="Times New Roman" w:cs="Times New Roman"/>
                <w:sz w:val="16"/>
                <w:szCs w:val="16"/>
              </w:rPr>
              <w:t>2.2.1</w:t>
            </w:r>
          </w:p>
        </w:tc>
        <w:tc>
          <w:tcPr>
            <w:tcW w:w="1378" w:type="pct"/>
            <w:tcBorders>
              <w:left w:val="single" w:sz="4" w:space="0" w:color="auto"/>
            </w:tcBorders>
          </w:tcPr>
          <w:p w:rsidR="009460BB" w:rsidRPr="009460BB" w:rsidRDefault="009460BB" w:rsidP="009460BB">
            <w:pPr>
              <w:ind w:left="73"/>
              <w:rPr>
                <w:rFonts w:ascii="Times New Roman" w:hAnsi="Times New Roman" w:cs="Times New Roman"/>
                <w:sz w:val="16"/>
                <w:szCs w:val="16"/>
              </w:rPr>
            </w:pPr>
            <w:r w:rsidRPr="009460BB">
              <w:rPr>
                <w:rFonts w:ascii="Times New Roman" w:hAnsi="Times New Roman" w:cs="Times New Roman"/>
                <w:sz w:val="16"/>
                <w:szCs w:val="16"/>
              </w:rPr>
              <w:t xml:space="preserve">Обеспеченность жителей населенных пунктов остановками общественного транспорта </w:t>
            </w:r>
          </w:p>
        </w:tc>
        <w:tc>
          <w:tcPr>
            <w:tcW w:w="3201" w:type="pct"/>
          </w:tcPr>
          <w:p w:rsidR="009460BB" w:rsidRPr="009460BB" w:rsidRDefault="009460BB" w:rsidP="009460BB">
            <w:pPr>
              <w:pStyle w:val="ConsPlusNormal"/>
              <w:ind w:left="73" w:firstLine="2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показатель установлен на основе </w:t>
            </w:r>
            <w:hyperlink r:id="rId54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2.2.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инженерной инфраструктуры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2.2.</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2.2</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7A0518">
        <w:trPr>
          <w:trHeight w:val="55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p w:rsidR="009460BB" w:rsidRPr="009460BB" w:rsidRDefault="009460BB" w:rsidP="009460BB">
            <w:pPr>
              <w:pStyle w:val="ConsPlusTitle"/>
              <w:jc w:val="center"/>
              <w:outlineLvl w:val="1"/>
              <w:rPr>
                <w:b w:val="0"/>
                <w:bCs w:val="0"/>
                <w:sz w:val="16"/>
                <w:szCs w:val="16"/>
              </w:rPr>
            </w:pPr>
          </w:p>
        </w:tc>
      </w:tr>
      <w:tr w:rsidR="009460BB" w:rsidRPr="009460BB" w:rsidTr="009460BB">
        <w:trPr>
          <w:trHeight w:val="27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Электроснабжение</w:t>
            </w:r>
          </w:p>
        </w:tc>
      </w:tr>
      <w:tr w:rsidR="009460BB" w:rsidRPr="009460BB" w:rsidTr="009460BB">
        <w:trPr>
          <w:trHeight w:val="704"/>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lastRenderedPageBreak/>
              <w:t>1.1</w:t>
            </w:r>
          </w:p>
        </w:tc>
        <w:tc>
          <w:tcPr>
            <w:tcW w:w="1416" w:type="pc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Обеспеченность населения электрической энергией</w:t>
            </w:r>
          </w:p>
        </w:tc>
        <w:tc>
          <w:tcPr>
            <w:tcW w:w="3242" w:type="pct"/>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42.13330.2016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339"/>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iCs/>
                <w:sz w:val="16"/>
                <w:szCs w:val="16"/>
              </w:rPr>
              <w:t>Газоснабжение</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2.1</w:t>
            </w:r>
          </w:p>
        </w:tc>
        <w:tc>
          <w:tcPr>
            <w:tcW w:w="1416" w:type="pct"/>
            <w:tcBorders>
              <w:top w:val="single" w:sz="4" w:space="0" w:color="auto"/>
              <w:right w:val="single" w:sz="4" w:space="0" w:color="auto"/>
            </w:tcBorders>
          </w:tcPr>
          <w:p w:rsidR="009460BB" w:rsidRPr="009460BB" w:rsidRDefault="009460BB" w:rsidP="009460BB">
            <w:pPr>
              <w:pStyle w:val="ConsPlusNormal"/>
              <w:ind w:firstLine="37"/>
              <w:rPr>
                <w:rFonts w:ascii="Times New Roman" w:hAnsi="Times New Roman" w:cs="Times New Roman"/>
                <w:color w:val="A6A6A6"/>
                <w:sz w:val="16"/>
                <w:szCs w:val="16"/>
              </w:rPr>
            </w:pPr>
            <w:r w:rsidRPr="009460BB">
              <w:rPr>
                <w:rFonts w:ascii="Times New Roman" w:hAnsi="Times New Roman" w:cs="Times New Roman"/>
                <w:sz w:val="16"/>
                <w:szCs w:val="16"/>
              </w:rPr>
              <w:t>Обеспеченность населения природным газом</w:t>
            </w:r>
          </w:p>
        </w:tc>
        <w:tc>
          <w:tcPr>
            <w:tcW w:w="3242" w:type="pct"/>
            <w:tcBorders>
              <w:top w:val="single" w:sz="4" w:space="0" w:color="auto"/>
              <w:bottom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pacing w:val="-8"/>
                <w:sz w:val="16"/>
                <w:szCs w:val="16"/>
              </w:rPr>
              <w:t xml:space="preserve"> </w:t>
            </w:r>
            <w:r w:rsidRPr="009460BB">
              <w:rPr>
                <w:rFonts w:ascii="Times New Roman" w:hAnsi="Times New Roman" w:cs="Times New Roman"/>
                <w:sz w:val="16"/>
                <w:szCs w:val="16"/>
              </w:rPr>
              <w:t>свода правил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одобренный постановлением Госстроя РФ от 26.06.2003 № 112 (с последующими изменениями) (далее –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254"/>
        </w:trPr>
        <w:tc>
          <w:tcPr>
            <w:tcW w:w="342" w:type="pct"/>
          </w:tcPr>
          <w:p w:rsidR="009460BB" w:rsidRPr="009460BB" w:rsidRDefault="009460BB" w:rsidP="009460BB">
            <w:pPr>
              <w:pStyle w:val="ConsPlusNormal"/>
              <w:ind w:right="-124"/>
              <w:jc w:val="center"/>
              <w:rPr>
                <w:rFonts w:ascii="Times New Roman" w:hAnsi="Times New Roman" w:cs="Times New Roman"/>
                <w:sz w:val="16"/>
                <w:szCs w:val="16"/>
              </w:rPr>
            </w:pPr>
            <w:r w:rsidRPr="009460BB">
              <w:rPr>
                <w:rFonts w:ascii="Times New Roman" w:hAnsi="Times New Roman" w:cs="Times New Roman"/>
                <w:sz w:val="16"/>
                <w:szCs w:val="16"/>
              </w:rPr>
              <w:t>3</w:t>
            </w:r>
          </w:p>
        </w:tc>
        <w:tc>
          <w:tcPr>
            <w:tcW w:w="4658" w:type="pct"/>
            <w:gridSpan w:val="2"/>
            <w:tcBorders>
              <w:top w:val="single" w:sz="4" w:space="0" w:color="auto"/>
            </w:tcBorders>
            <w:shd w:val="clear" w:color="auto" w:fill="auto"/>
          </w:tcPr>
          <w:p w:rsidR="009460BB" w:rsidRPr="009460BB" w:rsidRDefault="009460BB" w:rsidP="009460BB">
            <w:pPr>
              <w:pStyle w:val="ConsPlusTitle"/>
              <w:outlineLvl w:val="1"/>
              <w:rPr>
                <w:b w:val="0"/>
                <w:bCs w:val="0"/>
                <w:sz w:val="16"/>
                <w:szCs w:val="16"/>
                <w:lang w:eastAsia="zh-CN"/>
              </w:rPr>
            </w:pPr>
            <w:r w:rsidRPr="009460BB">
              <w:rPr>
                <w:b w:val="0"/>
                <w:bCs w:val="0"/>
                <w:iCs/>
                <w:sz w:val="16"/>
                <w:szCs w:val="16"/>
              </w:rPr>
              <w:t>Теплоснабжение (за исключением муниципального района)</w:t>
            </w:r>
          </w:p>
        </w:tc>
      </w:tr>
      <w:tr w:rsidR="009460BB" w:rsidRPr="009460BB" w:rsidTr="00877AB9">
        <w:trPr>
          <w:trHeight w:val="68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3.1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тепловой энергией (для нужд отопления, вентиляции горячего водоснабжения)</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42-101-2003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sz w:val="16"/>
                <w:szCs w:val="16"/>
              </w:rPr>
              <w:t>Водоснабжение (за исключением муниципального района)</w:t>
            </w:r>
          </w:p>
        </w:tc>
      </w:tr>
      <w:tr w:rsidR="009460BB" w:rsidRPr="009460BB" w:rsidTr="009460BB">
        <w:trPr>
          <w:trHeight w:val="1263"/>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4.1</w:t>
            </w:r>
          </w:p>
        </w:tc>
        <w:tc>
          <w:tcPr>
            <w:tcW w:w="1416" w:type="pct"/>
            <w:tcBorders>
              <w:top w:val="single" w:sz="4" w:space="0" w:color="auto"/>
              <w:bottom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водой питьевого качества на хозяйственно-питьевые нужды и пожаротушение</w:t>
            </w:r>
          </w:p>
        </w:tc>
        <w:tc>
          <w:tcPr>
            <w:tcW w:w="3242" w:type="pct"/>
            <w:tcBorders>
              <w:top w:val="single" w:sz="4" w:space="0" w:color="auto"/>
              <w:bottom w:val="single" w:sz="4" w:space="0" w:color="auto"/>
            </w:tcBorders>
          </w:tcPr>
          <w:p w:rsidR="009460BB" w:rsidRPr="009460BB" w:rsidRDefault="009460BB" w:rsidP="009460BB">
            <w:pPr>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свода правил «СП 31.13330.2012. Свод правил. Водоснабжение. Наружные сети и сооружения. Актуализированная редакция СНиП 2.04.02-84*», утвержденного Приказом Министерства регионального развития Российской Федерации от 29.12.2011 № 635/14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0"/>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w:t>
            </w:r>
          </w:p>
        </w:tc>
        <w:tc>
          <w:tcPr>
            <w:tcW w:w="4658" w:type="pct"/>
            <w:gridSpan w:val="2"/>
            <w:tcBorders>
              <w:top w:val="single" w:sz="4" w:space="0" w:color="auto"/>
              <w:bottom w:val="single" w:sz="4" w:space="0" w:color="auto"/>
            </w:tcBorders>
          </w:tcPr>
          <w:p w:rsidR="009460BB" w:rsidRPr="009460BB" w:rsidRDefault="009460BB" w:rsidP="009460BB">
            <w:pPr>
              <w:autoSpaceDE w:val="0"/>
              <w:autoSpaceDN w:val="0"/>
              <w:adjustRightInd w:val="0"/>
              <w:ind w:firstLine="37"/>
              <w:rPr>
                <w:rFonts w:ascii="Times New Roman" w:eastAsia="Calibri" w:hAnsi="Times New Roman" w:cs="Times New Roman"/>
                <w:sz w:val="16"/>
                <w:szCs w:val="16"/>
              </w:rPr>
            </w:pPr>
            <w:r w:rsidRPr="009460BB">
              <w:rPr>
                <w:rFonts w:ascii="Times New Roman" w:hAnsi="Times New Roman" w:cs="Times New Roman"/>
                <w:iCs/>
                <w:sz w:val="16"/>
                <w:szCs w:val="16"/>
              </w:rPr>
              <w:t>Водоотведение (за исключением муниципального района)</w:t>
            </w:r>
          </w:p>
        </w:tc>
      </w:tr>
      <w:tr w:rsidR="009460BB" w:rsidRPr="009460BB" w:rsidTr="009460BB">
        <w:trPr>
          <w:trHeight w:val="988"/>
        </w:trPr>
        <w:tc>
          <w:tcPr>
            <w:tcW w:w="342" w:type="pct"/>
            <w:tcBorders>
              <w:top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5.1</w:t>
            </w:r>
          </w:p>
        </w:tc>
        <w:tc>
          <w:tcPr>
            <w:tcW w:w="1416" w:type="pct"/>
            <w:tcBorders>
              <w:top w:val="single" w:sz="4" w:space="0" w:color="auto"/>
            </w:tcBorders>
          </w:tcPr>
          <w:p w:rsidR="009460BB" w:rsidRPr="009460BB" w:rsidRDefault="009460BB" w:rsidP="009460BB">
            <w:pPr>
              <w:pStyle w:val="ConsPlusNormal"/>
              <w:ind w:firstLine="37"/>
              <w:rPr>
                <w:rFonts w:ascii="Times New Roman" w:hAnsi="Times New Roman" w:cs="Times New Roman"/>
                <w:color w:val="00B0F0"/>
                <w:sz w:val="16"/>
                <w:szCs w:val="16"/>
              </w:rPr>
            </w:pPr>
            <w:r w:rsidRPr="009460BB">
              <w:rPr>
                <w:rFonts w:ascii="Times New Roman" w:hAnsi="Times New Roman" w:cs="Times New Roman"/>
                <w:sz w:val="16"/>
                <w:szCs w:val="16"/>
              </w:rPr>
              <w:t>Обеспечение населения сбором, отводом и очисткой бытовых стоков</w:t>
            </w:r>
          </w:p>
        </w:tc>
        <w:tc>
          <w:tcPr>
            <w:tcW w:w="3242" w:type="pct"/>
            <w:tcBorders>
              <w:top w:val="single" w:sz="4" w:space="0" w:color="auto"/>
            </w:tcBorders>
          </w:tcPr>
          <w:p w:rsidR="009460BB" w:rsidRPr="009460BB" w:rsidRDefault="009460BB" w:rsidP="009460BB">
            <w:pPr>
              <w:pStyle w:val="ConsPlusNormal"/>
              <w:ind w:firstLine="51"/>
              <w:jc w:val="both"/>
              <w:rPr>
                <w:rFonts w:ascii="Times New Roman" w:eastAsia="NSimSun" w:hAnsi="Times New Roman" w:cs="Times New Roman"/>
                <w:sz w:val="16"/>
                <w:szCs w:val="16"/>
              </w:rPr>
            </w:pPr>
            <w:r w:rsidRPr="009460BB">
              <w:rPr>
                <w:rFonts w:ascii="Times New Roman" w:eastAsia="NSimSun" w:hAnsi="Times New Roman" w:cs="Times New Roman"/>
                <w:sz w:val="16"/>
                <w:szCs w:val="16"/>
              </w:rPr>
              <w:t>В части обеспеченности показатель установлен на основе свода правил «СП 32.13330.2018. Свод правил. Канализация. Наружные сети и сооружения. СНиП 2.04.03-85», утвержденного приказом Минстроя России от 25.12.2018 № 860/пр (с последующими изменениями),</w:t>
            </w:r>
            <w:r w:rsidRPr="009460BB">
              <w:rPr>
                <w:rFonts w:ascii="Times New Roman" w:hAnsi="Times New Roman" w:cs="Times New Roman"/>
                <w:sz w:val="16"/>
                <w:szCs w:val="16"/>
              </w:rPr>
              <w:t xml:space="preserve"> </w:t>
            </w:r>
            <w:r w:rsidRPr="009460BB">
              <w:rPr>
                <w:rFonts w:ascii="Times New Roman" w:eastAsia="NSimSun" w:hAnsi="Times New Roman" w:cs="Times New Roman"/>
                <w:sz w:val="16"/>
                <w:szCs w:val="16"/>
              </w:rPr>
              <w:t>с учетом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2.3.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культуры и досуга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2.3.</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2.3</w:t>
      </w:r>
    </w:p>
    <w:tbl>
      <w:tblPr>
        <w:tblpPr w:leftFromText="180" w:rightFromText="180" w:vertAnchor="text" w:horzAnchor="margin" w:tblpXSpec="center" w:tblpY="106"/>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4"/>
        <w:gridCol w:w="6237"/>
      </w:tblGrid>
      <w:tr w:rsidR="009460BB" w:rsidRPr="009460BB" w:rsidTr="00877AB9">
        <w:trPr>
          <w:trHeight w:val="559"/>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240"/>
          <w:jc w:val="center"/>
        </w:trPr>
        <w:tc>
          <w:tcPr>
            <w:tcW w:w="346"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454" w:type="pct"/>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877AB9">
        <w:trPr>
          <w:trHeight w:val="159"/>
          <w:jc w:val="center"/>
        </w:trPr>
        <w:tc>
          <w:tcPr>
            <w:tcW w:w="5000" w:type="pct"/>
            <w:gridSpan w:val="3"/>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outlineLvl w:val="1"/>
              <w:rPr>
                <w:rFonts w:ascii="Times New Roman" w:hAnsi="Times New Roman" w:cs="Times New Roman"/>
                <w:bCs/>
                <w:sz w:val="16"/>
                <w:szCs w:val="16"/>
              </w:rPr>
            </w:pPr>
            <w:r w:rsidRPr="009460BB">
              <w:rPr>
                <w:rFonts w:ascii="Times New Roman" w:hAnsi="Times New Roman" w:cs="Times New Roman"/>
                <w:bCs/>
                <w:sz w:val="16"/>
                <w:szCs w:val="16"/>
              </w:rPr>
              <w:t>Библиотеки</w:t>
            </w:r>
          </w:p>
        </w:tc>
      </w:tr>
      <w:tr w:rsidR="009460BB" w:rsidRPr="009460BB" w:rsidTr="00877AB9">
        <w:trPr>
          <w:trHeight w:val="1042"/>
          <w:jc w:val="center"/>
        </w:trPr>
        <w:tc>
          <w:tcPr>
            <w:tcW w:w="346"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1.1.1</w:t>
            </w:r>
          </w:p>
        </w:tc>
        <w:tc>
          <w:tcPr>
            <w:tcW w:w="1454" w:type="pct"/>
            <w:vMerge w:val="restart"/>
            <w:tcBorders>
              <w:top w:val="single" w:sz="4" w:space="0" w:color="auto"/>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w:t>
            </w:r>
          </w:p>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межпоселенческими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544"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межпоселенческими библиотеками.</w:t>
            </w:r>
          </w:p>
        </w:tc>
      </w:tr>
      <w:tr w:rsidR="009460BB" w:rsidRPr="009460BB" w:rsidTr="00877AB9">
        <w:trPr>
          <w:trHeight w:val="475"/>
          <w:jc w:val="center"/>
        </w:trPr>
        <w:tc>
          <w:tcPr>
            <w:tcW w:w="346"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sz w:val="16"/>
                <w:szCs w:val="16"/>
              </w:rPr>
            </w:pPr>
          </w:p>
        </w:tc>
        <w:tc>
          <w:tcPr>
            <w:tcW w:w="1454" w:type="pct"/>
            <w:vMerge/>
            <w:tcBorders>
              <w:top w:val="single" w:sz="4" w:space="0" w:color="auto"/>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78"/>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rPr>
                <w:rFonts w:ascii="Times New Roman" w:hAnsi="Times New Roman" w:cs="Times New Roman"/>
                <w:sz w:val="16"/>
                <w:szCs w:val="16"/>
              </w:rPr>
            </w:pPr>
            <w:r w:rsidRPr="009460BB">
              <w:rPr>
                <w:rFonts w:ascii="Times New Roman" w:hAnsi="Times New Roman" w:cs="Times New Roman"/>
                <w:sz w:val="16"/>
                <w:szCs w:val="16"/>
              </w:rPr>
              <w:t>2.1.1</w:t>
            </w:r>
          </w:p>
        </w:tc>
        <w:tc>
          <w:tcPr>
            <w:tcW w:w="1454" w:type="pct"/>
            <w:vMerge w:val="restart"/>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w:t>
            </w: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показатель установлен на основе </w:t>
            </w:r>
            <w:hyperlink r:id="rId545"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общедоступными библиотеками.</w:t>
            </w:r>
          </w:p>
        </w:tc>
      </w:tr>
      <w:tr w:rsidR="009460BB" w:rsidRPr="009460BB" w:rsidTr="00877AB9">
        <w:trPr>
          <w:trHeight w:val="475"/>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eastAsia="Calibri" w:hAnsi="Times New Roman" w:cs="Times New Roman"/>
                <w:sz w:val="16"/>
                <w:szCs w:val="16"/>
              </w:rPr>
              <w:t xml:space="preserve"> установлен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877AB9">
        <w:trPr>
          <w:trHeight w:val="939"/>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3.1.1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4.1.1</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общедоступными библиотеками с детским отделением</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546"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  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общедоступными библиотеками с детским отделением.</w:t>
            </w:r>
          </w:p>
        </w:tc>
      </w:tr>
      <w:tr w:rsidR="009460BB" w:rsidRPr="009460BB" w:rsidTr="009460BB">
        <w:trPr>
          <w:trHeight w:val="279"/>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jc w:val="cente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eastAsia="Calibri" w:hAnsi="Times New Roman" w:cs="Times New Roman"/>
                <w:sz w:val="16"/>
                <w:szCs w:val="16"/>
              </w:rPr>
              <w:t xml:space="preserve"> установлены на основе </w:t>
            </w:r>
            <w:r w:rsidRPr="009460BB">
              <w:rPr>
                <w:rFonts w:ascii="Times New Roman" w:hAnsi="Times New Roman" w:cs="Times New Roman"/>
                <w:bCs/>
                <w:sz w:val="16"/>
                <w:szCs w:val="16"/>
              </w:rPr>
              <w:t>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525398">
        <w:trPr>
          <w:trHeight w:val="3537"/>
          <w:jc w:val="center"/>
        </w:trPr>
        <w:tc>
          <w:tcPr>
            <w:tcW w:w="346"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lastRenderedPageBreak/>
              <w:t>2.1.2</w:t>
            </w:r>
          </w:p>
        </w:tc>
        <w:tc>
          <w:tcPr>
            <w:tcW w:w="1454" w:type="pct"/>
            <w:vMerge w:val="restart"/>
            <w:tcBorders>
              <w:top w:val="single" w:sz="4" w:space="0" w:color="000000"/>
              <w:left w:val="single" w:sz="4" w:space="0" w:color="000000"/>
              <w:bottom w:val="single" w:sz="4" w:space="0" w:color="000000"/>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детскими библиотеками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ind w:firstLine="181"/>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 установлен </w:t>
            </w:r>
            <w:r w:rsidRPr="009460BB">
              <w:rPr>
                <w:rFonts w:ascii="Times New Roman" w:hAnsi="Times New Roman" w:cs="Times New Roman"/>
                <w:sz w:val="16"/>
                <w:szCs w:val="16"/>
              </w:rPr>
              <w:t xml:space="preserve">исходя из текущего состояния обеспеченности населения </w:t>
            </w:r>
            <w:r w:rsidRPr="009460BB">
              <w:rPr>
                <w:rFonts w:ascii="Times New Roman" w:hAnsi="Times New Roman" w:cs="Times New Roman"/>
                <w:sz w:val="16"/>
                <w:szCs w:val="16"/>
                <w:lang w:eastAsia="zh-CN"/>
              </w:rPr>
              <w:t xml:space="preserve">детскими </w:t>
            </w:r>
            <w:r w:rsidRPr="009460BB">
              <w:rPr>
                <w:rFonts w:ascii="Times New Roman" w:hAnsi="Times New Roman" w:cs="Times New Roman"/>
                <w:sz w:val="16"/>
                <w:szCs w:val="16"/>
              </w:rPr>
              <w:t>библиотеками городских округов Пензенской области и с учетом Методических рекомендаций субъектам РФ и ОМС по развитию сети организаций культуры.</w:t>
            </w:r>
          </w:p>
          <w:p w:rsidR="009460BB" w:rsidRPr="009460BB" w:rsidRDefault="009460BB" w:rsidP="009460BB">
            <w:pPr>
              <w:autoSpaceDE w:val="0"/>
              <w:autoSpaceDN w:val="0"/>
              <w:adjustRightInd w:val="0"/>
              <w:ind w:firstLine="181"/>
              <w:rPr>
                <w:rFonts w:ascii="Times New Roman" w:hAnsi="Times New Roman" w:cs="Times New Roman"/>
                <w:sz w:val="16"/>
                <w:szCs w:val="16"/>
                <w:shd w:val="clear" w:color="auto" w:fill="FFFFFF"/>
              </w:rPr>
            </w:pPr>
            <w:r w:rsidRPr="009460BB">
              <w:rPr>
                <w:rFonts w:ascii="Times New Roman" w:hAnsi="Times New Roman" w:cs="Times New Roman"/>
                <w:sz w:val="16"/>
                <w:szCs w:val="16"/>
              </w:rPr>
              <w:t>Ч</w:t>
            </w:r>
            <w:r w:rsidRPr="009460BB">
              <w:rPr>
                <w:rFonts w:ascii="Times New Roman" w:hAnsi="Times New Roman" w:cs="Times New Roman"/>
                <w:sz w:val="16"/>
                <w:szCs w:val="16"/>
                <w:shd w:val="clear" w:color="auto" w:fill="FFFFFF"/>
              </w:rPr>
              <w:t>исло единиц хранения библиотечного фонда детских библиотек</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обслуживающих население городских округов Пензенской</w:t>
            </w:r>
            <w:r w:rsidRPr="009460BB">
              <w:rPr>
                <w:rFonts w:ascii="Times New Roman" w:hAnsi="Times New Roman" w:cs="Times New Roman"/>
                <w:b/>
                <w:bCs/>
                <w:sz w:val="16"/>
                <w:szCs w:val="16"/>
              </w:rPr>
              <w:t xml:space="preserve"> </w:t>
            </w:r>
            <w:r w:rsidRPr="009460BB">
              <w:rPr>
                <w:rFonts w:ascii="Times New Roman" w:hAnsi="Times New Roman" w:cs="Times New Roman"/>
                <w:bCs/>
                <w:sz w:val="16"/>
                <w:szCs w:val="16"/>
              </w:rPr>
              <w:t>области</w:t>
            </w:r>
            <w:r w:rsidRPr="009460BB">
              <w:rPr>
                <w:rFonts w:ascii="Times New Roman" w:hAnsi="Times New Roman" w:cs="Times New Roman"/>
                <w:sz w:val="16"/>
                <w:szCs w:val="16"/>
                <w:shd w:val="clear" w:color="auto" w:fill="FFFFFF"/>
              </w:rPr>
              <w:t xml:space="preserve"> составляет </w:t>
            </w:r>
            <w:r w:rsidRPr="009460BB">
              <w:rPr>
                <w:rFonts w:ascii="Times New Roman" w:hAnsi="Times New Roman" w:cs="Times New Roman"/>
                <w:sz w:val="16"/>
                <w:szCs w:val="16"/>
              </w:rPr>
              <w:t>293208 единиц</w:t>
            </w:r>
            <w:r w:rsidRPr="009460BB">
              <w:rPr>
                <w:rFonts w:ascii="Times New Roman" w:hAnsi="Times New Roman" w:cs="Times New Roman"/>
                <w:sz w:val="16"/>
                <w:szCs w:val="16"/>
                <w:shd w:val="clear" w:color="auto" w:fill="FFFFFF"/>
              </w:rPr>
              <w:t>, число читательских мест 175.</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1. Число экземпляров библиотечного фонда на 1000 человек от 0 до 18 лет: (</w:t>
            </w:r>
            <w:r w:rsidRPr="009460BB">
              <w:rPr>
                <w:rFonts w:ascii="Times New Roman" w:hAnsi="Times New Roman" w:cs="Times New Roman"/>
                <w:sz w:val="16"/>
                <w:szCs w:val="16"/>
              </w:rPr>
              <w:t xml:space="preserve">293208/118960) × 1000 = 2464 </w:t>
            </w:r>
            <w:r w:rsidRPr="009460BB">
              <w:rPr>
                <w:rFonts w:ascii="Times New Roman" w:hAnsi="Times New Roman" w:cs="Times New Roman"/>
                <w:sz w:val="16"/>
                <w:szCs w:val="16"/>
                <w:shd w:val="clear" w:color="auto" w:fill="FFFFFF"/>
              </w:rPr>
              <w:t>единиц (2,4 тыс. единиц),</w:t>
            </w:r>
            <w:r w:rsidRPr="009460BB">
              <w:rPr>
                <w:rFonts w:ascii="Times New Roman" w:hAnsi="Times New Roman" w:cs="Times New Roman"/>
                <w:sz w:val="16"/>
                <w:szCs w:val="16"/>
              </w:rPr>
              <w:t xml:space="preserve"> где 293208 – число </w:t>
            </w:r>
            <w:r w:rsidRPr="009460BB">
              <w:rPr>
                <w:rFonts w:ascii="Times New Roman" w:hAnsi="Times New Roman" w:cs="Times New Roman"/>
                <w:sz w:val="16"/>
                <w:szCs w:val="16"/>
                <w:shd w:val="clear" w:color="auto" w:fill="FFFFFF"/>
              </w:rPr>
              <w:t>экземпляров библиотечного фонда детских библиотек городских  округов Пензенской области</w:t>
            </w:r>
            <w:r w:rsidRPr="009460BB">
              <w:rPr>
                <w:rFonts w:ascii="Times New Roman" w:hAnsi="Times New Roman" w:cs="Times New Roman"/>
                <w:sz w:val="16"/>
                <w:szCs w:val="16"/>
              </w:rPr>
              <w:t xml:space="preserve">; 118960 – </w:t>
            </w:r>
            <w:r w:rsidRPr="009460BB">
              <w:rPr>
                <w:rFonts w:ascii="Times New Roman" w:hAnsi="Times New Roman" w:cs="Times New Roman"/>
                <w:sz w:val="16"/>
                <w:szCs w:val="16"/>
                <w:shd w:val="clear" w:color="auto" w:fill="FFFFFF"/>
              </w:rPr>
              <w:t>численность населения городских округов 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xml:space="preserve">. </w:t>
            </w:r>
          </w:p>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sz w:val="16"/>
                <w:szCs w:val="16"/>
                <w:shd w:val="clear" w:color="auto" w:fill="FFFFFF"/>
              </w:rPr>
              <w:t xml:space="preserve">2. Число читательских мест на 1000 человек от 0 до 18 лет: (175/118960)×1000 = 1,5, </w:t>
            </w:r>
            <w:r w:rsidRPr="009460BB">
              <w:rPr>
                <w:rFonts w:ascii="Times New Roman" w:hAnsi="Times New Roman" w:cs="Times New Roman"/>
                <w:sz w:val="16"/>
                <w:szCs w:val="16"/>
              </w:rPr>
              <w:t xml:space="preserve">где </w:t>
            </w:r>
            <w:r w:rsidRPr="009460BB">
              <w:rPr>
                <w:rFonts w:ascii="Times New Roman" w:hAnsi="Times New Roman" w:cs="Times New Roman"/>
                <w:sz w:val="16"/>
                <w:szCs w:val="16"/>
                <w:shd w:val="clear" w:color="auto" w:fill="FFFFFF"/>
              </w:rPr>
              <w:t xml:space="preserve">175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 xml:space="preserve">число читательских мест детских библиотек </w:t>
            </w:r>
            <w:r w:rsidRPr="009460BB">
              <w:rPr>
                <w:rFonts w:ascii="Times New Roman" w:hAnsi="Times New Roman" w:cs="Times New Roman"/>
                <w:sz w:val="16"/>
                <w:szCs w:val="16"/>
              </w:rPr>
              <w:t xml:space="preserve"> в городских округах </w:t>
            </w:r>
            <w:r w:rsidRPr="009460BB">
              <w:rPr>
                <w:rFonts w:ascii="Times New Roman" w:hAnsi="Times New Roman" w:cs="Times New Roman"/>
                <w:sz w:val="16"/>
                <w:szCs w:val="16"/>
                <w:shd w:val="clear" w:color="auto" w:fill="FFFFFF"/>
              </w:rPr>
              <w:t>Пензенской области</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118960</w:t>
            </w:r>
            <w:r w:rsidRPr="009460BB">
              <w:rPr>
                <w:rFonts w:ascii="Times New Roman" w:hAnsi="Times New Roman" w:cs="Times New Roman"/>
                <w:sz w:val="16"/>
                <w:szCs w:val="16"/>
              </w:rPr>
              <w:t xml:space="preserve"> – </w:t>
            </w:r>
            <w:r w:rsidRPr="009460BB">
              <w:rPr>
                <w:rFonts w:ascii="Times New Roman" w:hAnsi="Times New Roman" w:cs="Times New Roman"/>
                <w:sz w:val="16"/>
                <w:szCs w:val="16"/>
                <w:shd w:val="clear" w:color="auto" w:fill="FFFFFF"/>
              </w:rPr>
              <w:t xml:space="preserve">численность населения городских округов Пензенской области </w:t>
            </w:r>
            <w:r w:rsidRPr="009460BB">
              <w:rPr>
                <w:rFonts w:ascii="Times New Roman" w:hAnsi="Times New Roman" w:cs="Times New Roman"/>
                <w:sz w:val="16"/>
                <w:szCs w:val="16"/>
              </w:rPr>
              <w:t xml:space="preserve"> </w:t>
            </w:r>
            <w:r w:rsidRPr="009460BB">
              <w:rPr>
                <w:rFonts w:ascii="Times New Roman" w:hAnsi="Times New Roman" w:cs="Times New Roman"/>
                <w:sz w:val="16"/>
                <w:szCs w:val="16"/>
                <w:shd w:val="clear" w:color="auto" w:fill="FFFFFF"/>
              </w:rPr>
              <w:t>от 0 до 18 лет</w:t>
            </w:r>
            <w:r w:rsidRPr="009460BB">
              <w:rPr>
                <w:rFonts w:ascii="Times New Roman" w:hAnsi="Times New Roman" w:cs="Times New Roman"/>
                <w:sz w:val="16"/>
                <w:szCs w:val="16"/>
              </w:rPr>
              <w:t>.  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культуры ПО установлен исходя из текущих значений.</w:t>
            </w:r>
          </w:p>
        </w:tc>
      </w:tr>
      <w:tr w:rsidR="009460BB" w:rsidRPr="009460BB" w:rsidTr="00877AB9">
        <w:trPr>
          <w:trHeight w:val="526"/>
          <w:jc w:val="center"/>
        </w:trPr>
        <w:tc>
          <w:tcPr>
            <w:tcW w:w="346"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auto"/>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1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outlineLvl w:val="1"/>
              <w:rPr>
                <w:rFonts w:ascii="Times New Roman" w:hAnsi="Times New Roman" w:cs="Times New Roman"/>
                <w:bCs/>
                <w:sz w:val="16"/>
                <w:szCs w:val="16"/>
              </w:rPr>
            </w:pPr>
            <w:r w:rsidRPr="009460BB">
              <w:rPr>
                <w:rFonts w:ascii="Times New Roman" w:hAnsi="Times New Roman" w:cs="Times New Roman"/>
                <w:bCs/>
                <w:sz w:val="16"/>
                <w:szCs w:val="16"/>
              </w:rPr>
              <w:t>Музеи</w:t>
            </w:r>
          </w:p>
        </w:tc>
      </w:tr>
      <w:tr w:rsidR="009460BB" w:rsidRPr="009460BB" w:rsidTr="009460BB">
        <w:trPr>
          <w:trHeight w:val="586"/>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1.2.1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2.2.1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3.2.1</w:t>
            </w:r>
          </w:p>
        </w:tc>
        <w:tc>
          <w:tcPr>
            <w:tcW w:w="1454" w:type="pct"/>
            <w:vMerge w:val="restart"/>
            <w:tcBorders>
              <w:top w:val="single" w:sz="4" w:space="0" w:color="auto"/>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краеведческими музеями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w:t>
            </w:r>
            <w:r w:rsidRPr="009460BB">
              <w:rPr>
                <w:rFonts w:ascii="Times New Roman" w:eastAsia="Calibri" w:hAnsi="Times New Roman" w:cs="Times New Roman"/>
                <w:sz w:val="16"/>
                <w:szCs w:val="16"/>
              </w:rPr>
              <w:t xml:space="preserve"> обеспеченности показатели установлены на основе </w:t>
            </w:r>
            <w:r w:rsidRPr="009460BB">
              <w:rPr>
                <w:rFonts w:ascii="Times New Roman" w:hAnsi="Times New Roman" w:cs="Times New Roman"/>
                <w:sz w:val="16"/>
                <w:szCs w:val="16"/>
              </w:rPr>
              <w:t>рекомендаций по проектированию музеев, разработанных ЦНИИЭП им. Б.С. Мезенцева (далее - рекомендации по проектированию музеев), а также с учетом</w:t>
            </w:r>
            <w:r w:rsidRPr="009460BB">
              <w:rPr>
                <w:rFonts w:ascii="Times New Roman" w:eastAsia="Calibri" w:hAnsi="Times New Roman" w:cs="Times New Roman"/>
                <w:sz w:val="16"/>
                <w:szCs w:val="16"/>
              </w:rPr>
              <w:t xml:space="preserve">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w:t>
            </w:r>
          </w:p>
        </w:tc>
      </w:tr>
      <w:tr w:rsidR="009460BB" w:rsidRPr="009460BB" w:rsidTr="009460BB">
        <w:trPr>
          <w:trHeight w:val="597"/>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40"/>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Концертные залы</w:t>
            </w:r>
          </w:p>
        </w:tc>
      </w:tr>
      <w:tr w:rsidR="009460BB" w:rsidRPr="009460BB" w:rsidTr="009460BB">
        <w:trPr>
          <w:trHeight w:val="274"/>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1.3.1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2.4.1</w:t>
            </w:r>
          </w:p>
        </w:tc>
        <w:tc>
          <w:tcPr>
            <w:tcW w:w="1454"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концертными залами</w:t>
            </w:r>
          </w:p>
          <w:p w:rsidR="009460BB" w:rsidRPr="009460BB" w:rsidRDefault="009460BB" w:rsidP="009460BB">
            <w:pPr>
              <w:autoSpaceDE w:val="0"/>
              <w:autoSpaceDN w:val="0"/>
              <w:adjustRightInd w:val="0"/>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547"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населения </w:t>
            </w:r>
            <w:r w:rsidRPr="009460BB">
              <w:rPr>
                <w:rFonts w:ascii="Times New Roman" w:hAnsi="Times New Roman" w:cs="Times New Roman"/>
                <w:sz w:val="16"/>
                <w:szCs w:val="16"/>
              </w:rPr>
              <w:t xml:space="preserve"> концертными залами.</w:t>
            </w:r>
          </w:p>
        </w:tc>
      </w:tr>
      <w:tr w:rsidR="009460BB" w:rsidRPr="009460BB" w:rsidTr="009460BB">
        <w:trPr>
          <w:trHeight w:val="435"/>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35"/>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Учреждения культуры клубного типа</w:t>
            </w:r>
          </w:p>
        </w:tc>
      </w:tr>
      <w:tr w:rsidR="009460BB" w:rsidRPr="009460BB" w:rsidTr="009460BB">
        <w:trPr>
          <w:trHeight w:val="737"/>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1.4.1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центрами культурного развития</w:t>
            </w: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548"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центрами культурного развития.</w:t>
            </w:r>
          </w:p>
        </w:tc>
      </w:tr>
      <w:tr w:rsidR="009460BB" w:rsidRPr="009460BB" w:rsidTr="009460BB">
        <w:trPr>
          <w:trHeight w:val="281"/>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281"/>
          <w:jc w:val="center"/>
        </w:trPr>
        <w:tc>
          <w:tcPr>
            <w:tcW w:w="346" w:type="pct"/>
            <w:vMerge w:val="restart"/>
            <w:tcBorders>
              <w:top w:val="single" w:sz="4" w:space="0" w:color="000000"/>
              <w:left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2.5.1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3.3.1</w:t>
            </w:r>
          </w:p>
          <w:p w:rsidR="009460BB" w:rsidRPr="009460BB" w:rsidRDefault="009460BB" w:rsidP="009460BB">
            <w:pPr>
              <w:rPr>
                <w:rFonts w:ascii="Times New Roman" w:hAnsi="Times New Roman" w:cs="Times New Roman"/>
                <w:bCs/>
                <w:sz w:val="16"/>
                <w:szCs w:val="16"/>
              </w:rPr>
            </w:pPr>
            <w:r w:rsidRPr="009460BB">
              <w:rPr>
                <w:rFonts w:ascii="Times New Roman" w:hAnsi="Times New Roman" w:cs="Times New Roman"/>
                <w:sz w:val="16"/>
                <w:szCs w:val="16"/>
              </w:rPr>
              <w:t>4.2.1</w:t>
            </w:r>
          </w:p>
        </w:tc>
        <w:tc>
          <w:tcPr>
            <w:tcW w:w="1454" w:type="pct"/>
            <w:vMerge w:val="restart"/>
            <w:tcBorders>
              <w:top w:val="single" w:sz="4" w:space="0" w:color="auto"/>
              <w:left w:val="single" w:sz="4" w:space="0" w:color="000000"/>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домами культуры</w:t>
            </w:r>
          </w:p>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установлены на основе </w:t>
            </w:r>
            <w:hyperlink r:id="rId549"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домами культуры.</w:t>
            </w:r>
          </w:p>
        </w:tc>
      </w:tr>
      <w:tr w:rsidR="009460BB" w:rsidRPr="009460BB" w:rsidTr="009460BB">
        <w:trPr>
          <w:trHeight w:val="281"/>
          <w:jc w:val="center"/>
        </w:trPr>
        <w:tc>
          <w:tcPr>
            <w:tcW w:w="346" w:type="pct"/>
            <w:vMerge/>
            <w:tcBorders>
              <w:left w:val="single" w:sz="4" w:space="0" w:color="000000"/>
              <w:bottom w:val="single" w:sz="4" w:space="0" w:color="000000"/>
              <w:right w:val="single" w:sz="4" w:space="0" w:color="000000"/>
            </w:tcBorders>
          </w:tcPr>
          <w:p w:rsidR="009460BB" w:rsidRPr="009460BB" w:rsidRDefault="009460BB" w:rsidP="009460BB">
            <w:pPr>
              <w:rPr>
                <w:rFonts w:ascii="Times New Roman" w:hAnsi="Times New Roman" w:cs="Times New Roman"/>
                <w:bCs/>
                <w:sz w:val="16"/>
                <w:szCs w:val="16"/>
              </w:rPr>
            </w:pPr>
          </w:p>
        </w:tc>
        <w:tc>
          <w:tcPr>
            <w:tcW w:w="1454" w:type="pct"/>
            <w:vMerge/>
            <w:tcBorders>
              <w:left w:val="single" w:sz="4" w:space="0" w:color="000000"/>
              <w:bottom w:val="single" w:sz="4" w:space="0" w:color="auto"/>
              <w:right w:val="single" w:sz="4" w:space="0" w:color="000000"/>
            </w:tcBorders>
          </w:tcPr>
          <w:p w:rsidR="009460BB" w:rsidRPr="009460BB" w:rsidRDefault="009460BB" w:rsidP="009460BB">
            <w:pPr>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В части территориальной доступности показатели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6"/>
          <w:jc w:val="center"/>
        </w:trPr>
        <w:tc>
          <w:tcPr>
            <w:tcW w:w="5000" w:type="pct"/>
            <w:gridSpan w:val="3"/>
            <w:tcBorders>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hAnsi="Times New Roman" w:cs="Times New Roman"/>
                <w:bCs/>
                <w:sz w:val="16"/>
                <w:szCs w:val="16"/>
              </w:rPr>
            </w:pPr>
            <w:r w:rsidRPr="009460BB">
              <w:rPr>
                <w:rFonts w:ascii="Times New Roman" w:hAnsi="Times New Roman" w:cs="Times New Roman"/>
                <w:bCs/>
                <w:sz w:val="16"/>
                <w:szCs w:val="16"/>
              </w:rPr>
              <w:t>Театры</w:t>
            </w:r>
          </w:p>
        </w:tc>
      </w:tr>
      <w:tr w:rsidR="009460BB" w:rsidRPr="009460BB" w:rsidTr="009460BB">
        <w:trPr>
          <w:trHeight w:val="465"/>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2.3.1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театрами по видам искусств</w:t>
            </w:r>
          </w:p>
          <w:p w:rsidR="009460BB" w:rsidRPr="009460BB" w:rsidRDefault="009460BB" w:rsidP="009460BB">
            <w:pPr>
              <w:autoSpaceDE w:val="0"/>
              <w:autoSpaceDN w:val="0"/>
              <w:adjustRightInd w:val="0"/>
              <w:rPr>
                <w:rFonts w:ascii="Times New Roman" w:hAnsi="Times New Roman" w:cs="Times New Roman"/>
                <w:sz w:val="16"/>
                <w:szCs w:val="16"/>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показатель</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установлен на основе </w:t>
            </w:r>
            <w:hyperlink r:id="rId550"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возрастного состава населения, транспортной инфраструктуры и других факторов, влияющих на обеспеченность населения театрами по видам искусств.</w:t>
            </w:r>
          </w:p>
        </w:tc>
      </w:tr>
      <w:tr w:rsidR="009460BB" w:rsidRPr="009460BB" w:rsidTr="009460BB">
        <w:trPr>
          <w:trHeight w:val="348"/>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показатель</w:t>
            </w:r>
            <w:r w:rsidRPr="009460BB">
              <w:rPr>
                <w:rFonts w:ascii="Times New Roman" w:hAnsi="Times New Roman" w:cs="Times New Roman"/>
                <w:bCs/>
                <w:sz w:val="16"/>
                <w:szCs w:val="16"/>
              </w:rPr>
              <w:t xml:space="preserve"> установлен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r w:rsidR="009460BB" w:rsidRPr="009460BB" w:rsidTr="009460BB">
        <w:trPr>
          <w:trHeight w:val="424"/>
          <w:jc w:val="center"/>
        </w:trPr>
        <w:tc>
          <w:tcPr>
            <w:tcW w:w="5000" w:type="pct"/>
            <w:gridSpan w:val="3"/>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eastAsia="Calibri" w:hAnsi="Times New Roman" w:cs="Times New Roman"/>
                <w:sz w:val="16"/>
                <w:szCs w:val="16"/>
              </w:rPr>
              <w:t>Кинотеатры и кинозалы</w:t>
            </w:r>
          </w:p>
        </w:tc>
      </w:tr>
      <w:tr w:rsidR="009460BB" w:rsidRPr="009460BB" w:rsidTr="009460BB">
        <w:trPr>
          <w:trHeight w:val="420"/>
          <w:jc w:val="center"/>
        </w:trPr>
        <w:tc>
          <w:tcPr>
            <w:tcW w:w="346" w:type="pct"/>
            <w:vMerge w:val="restart"/>
            <w:tcBorders>
              <w:top w:val="single" w:sz="4" w:space="0" w:color="000000"/>
              <w:left w:val="single" w:sz="4" w:space="0" w:color="000000"/>
              <w:bottom w:val="single" w:sz="4" w:space="0" w:color="000000"/>
              <w:right w:val="single" w:sz="4" w:space="0" w:color="000000"/>
            </w:tcBorders>
          </w:tcPr>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2.6.1</w:t>
            </w:r>
          </w:p>
          <w:p w:rsidR="009460BB" w:rsidRPr="009460BB" w:rsidRDefault="009460BB" w:rsidP="009460BB">
            <w:pPr>
              <w:autoSpaceDE w:val="0"/>
              <w:autoSpaceDN w:val="0"/>
              <w:adjustRightInd w:val="0"/>
              <w:jc w:val="center"/>
              <w:outlineLvl w:val="1"/>
              <w:rPr>
                <w:rFonts w:ascii="Times New Roman" w:hAnsi="Times New Roman" w:cs="Times New Roman"/>
                <w:sz w:val="16"/>
                <w:szCs w:val="16"/>
              </w:rPr>
            </w:pPr>
            <w:r w:rsidRPr="009460BB">
              <w:rPr>
                <w:rFonts w:ascii="Times New Roman" w:hAnsi="Times New Roman" w:cs="Times New Roman"/>
                <w:sz w:val="16"/>
                <w:szCs w:val="16"/>
              </w:rPr>
              <w:t>3.4.1</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sz w:val="16"/>
                <w:szCs w:val="16"/>
              </w:rPr>
              <w:t>4.3.1</w:t>
            </w:r>
          </w:p>
        </w:tc>
        <w:tc>
          <w:tcPr>
            <w:tcW w:w="1454" w:type="pct"/>
            <w:vMerge w:val="restart"/>
            <w:tcBorders>
              <w:top w:val="single" w:sz="4" w:space="0" w:color="auto"/>
              <w:left w:val="single" w:sz="4" w:space="0" w:color="000000"/>
              <w:bottom w:val="single" w:sz="4" w:space="0" w:color="auto"/>
              <w:right w:val="single" w:sz="4" w:space="0" w:color="000000"/>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Обеспеченность населения</w:t>
            </w:r>
            <w:r w:rsidRPr="009460BB">
              <w:rPr>
                <w:rFonts w:ascii="Times New Roman" w:hAnsi="Times New Roman" w:cs="Times New Roman"/>
                <w:sz w:val="16"/>
                <w:szCs w:val="16"/>
              </w:rPr>
              <w:t xml:space="preserve"> кинозалами</w:t>
            </w:r>
          </w:p>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200" w:type="pct"/>
            <w:tcBorders>
              <w:top w:val="single" w:sz="4" w:space="0" w:color="000000"/>
              <w:left w:val="single" w:sz="4" w:space="0" w:color="000000"/>
              <w:bottom w:val="single" w:sz="4" w:space="0" w:color="auto"/>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sz w:val="16"/>
                <w:szCs w:val="16"/>
              </w:rPr>
              <w:t>В части обеспеченности</w:t>
            </w:r>
            <w:r w:rsidRPr="009460BB">
              <w:rPr>
                <w:rFonts w:ascii="Times New Roman" w:eastAsia="Calibri" w:hAnsi="Times New Roman" w:cs="Times New Roman"/>
                <w:sz w:val="16"/>
                <w:szCs w:val="16"/>
              </w:rPr>
              <w:t xml:space="preserve"> показатели установлены на основе </w:t>
            </w:r>
            <w:hyperlink r:id="rId551" w:history="1">
              <w:r w:rsidRPr="009460BB">
                <w:rPr>
                  <w:rFonts w:ascii="Times New Roman" w:eastAsia="Calibri" w:hAnsi="Times New Roman" w:cs="Times New Roman"/>
                  <w:sz w:val="16"/>
                  <w:szCs w:val="16"/>
                </w:rPr>
                <w:t>СП 42.13330.2016</w:t>
              </w:r>
            </w:hyperlink>
            <w:r w:rsidRPr="009460BB">
              <w:rPr>
                <w:rFonts w:ascii="Times New Roman" w:eastAsia="Calibri" w:hAnsi="Times New Roman" w:cs="Times New Roman"/>
                <w:sz w:val="16"/>
                <w:szCs w:val="16"/>
              </w:rPr>
              <w:t xml:space="preserve"> (с последующими изменениями) с учетом </w:t>
            </w:r>
            <w:r w:rsidRPr="009460BB">
              <w:rPr>
                <w:rFonts w:ascii="Times New Roman" w:hAnsi="Times New Roman" w:cs="Times New Roman"/>
                <w:sz w:val="16"/>
                <w:szCs w:val="16"/>
              </w:rPr>
              <w:t xml:space="preserve">Методических рекомендаций субъектам РФ и ОМС по развитию сети организаций культуры, а так же </w:t>
            </w:r>
            <w:r w:rsidRPr="009460BB">
              <w:rPr>
                <w:rFonts w:ascii="Times New Roman" w:eastAsia="Calibri" w:hAnsi="Times New Roman" w:cs="Times New Roman"/>
                <w:sz w:val="16"/>
                <w:szCs w:val="16"/>
              </w:rPr>
              <w:t xml:space="preserve">возрастного состава населения, транспортной инфраструктуры и других факторов, влияющих на обеспеченность </w:t>
            </w:r>
            <w:r w:rsidRPr="009460BB">
              <w:rPr>
                <w:rFonts w:ascii="Times New Roman" w:eastAsia="Calibri" w:hAnsi="Times New Roman" w:cs="Times New Roman"/>
                <w:sz w:val="16"/>
                <w:szCs w:val="16"/>
              </w:rPr>
              <w:lastRenderedPageBreak/>
              <w:t>населения  кинозалами.</w:t>
            </w:r>
          </w:p>
        </w:tc>
      </w:tr>
      <w:tr w:rsidR="009460BB" w:rsidRPr="009460BB" w:rsidTr="009460BB">
        <w:trPr>
          <w:trHeight w:val="302"/>
          <w:jc w:val="center"/>
        </w:trPr>
        <w:tc>
          <w:tcPr>
            <w:tcW w:w="346" w:type="pct"/>
            <w:vMerge/>
            <w:tcBorders>
              <w:top w:val="single" w:sz="4" w:space="0" w:color="000000"/>
              <w:left w:val="single" w:sz="4" w:space="0" w:color="000000"/>
              <w:bottom w:val="single" w:sz="4" w:space="0" w:color="000000"/>
              <w:right w:val="single" w:sz="4" w:space="0" w:color="000000"/>
            </w:tcBorders>
            <w:hideMark/>
          </w:tcPr>
          <w:p w:rsidR="009460BB" w:rsidRPr="009460BB" w:rsidRDefault="009460BB" w:rsidP="009460BB">
            <w:pPr>
              <w:rPr>
                <w:rFonts w:ascii="Times New Roman" w:hAnsi="Times New Roman" w:cs="Times New Roman"/>
                <w:bCs/>
                <w:sz w:val="16"/>
                <w:szCs w:val="16"/>
              </w:rPr>
            </w:pPr>
          </w:p>
        </w:tc>
        <w:tc>
          <w:tcPr>
            <w:tcW w:w="1454" w:type="pct"/>
            <w:vMerge/>
            <w:tcBorders>
              <w:top w:val="single" w:sz="4" w:space="0" w:color="auto"/>
              <w:left w:val="single" w:sz="4" w:space="0" w:color="000000"/>
              <w:bottom w:val="single" w:sz="4" w:space="0" w:color="auto"/>
              <w:right w:val="single" w:sz="4" w:space="0" w:color="000000"/>
            </w:tcBorders>
            <w:hideMark/>
          </w:tcPr>
          <w:p w:rsidR="009460BB" w:rsidRPr="009460BB" w:rsidRDefault="009460BB" w:rsidP="009460BB">
            <w:pPr>
              <w:rPr>
                <w:rFonts w:ascii="Times New Roman" w:hAnsi="Times New Roman" w:cs="Times New Roman"/>
                <w:sz w:val="16"/>
                <w:szCs w:val="16"/>
                <w:lang w:eastAsia="zh-CN"/>
              </w:rPr>
            </w:pPr>
          </w:p>
        </w:tc>
        <w:tc>
          <w:tcPr>
            <w:tcW w:w="3200" w:type="pct"/>
            <w:tcBorders>
              <w:top w:val="single" w:sz="4" w:space="0" w:color="auto"/>
              <w:left w:val="single" w:sz="4" w:space="0" w:color="000000"/>
              <w:bottom w:val="single" w:sz="4" w:space="0" w:color="000000"/>
              <w:right w:val="single" w:sz="4" w:space="0" w:color="000000"/>
            </w:tcBorders>
            <w:hideMark/>
          </w:tcPr>
          <w:p w:rsidR="009460BB" w:rsidRPr="009460BB" w:rsidRDefault="009460BB" w:rsidP="009460BB">
            <w:pPr>
              <w:autoSpaceDE w:val="0"/>
              <w:autoSpaceDN w:val="0"/>
              <w:adjustRightInd w:val="0"/>
              <w:ind w:firstLine="181"/>
              <w:rPr>
                <w:rFonts w:ascii="Times New Roman" w:eastAsia="Calibri" w:hAnsi="Times New Roman" w:cs="Times New Roman"/>
                <w:sz w:val="16"/>
                <w:szCs w:val="16"/>
              </w:rPr>
            </w:pPr>
            <w:r w:rsidRPr="009460BB">
              <w:rPr>
                <w:rFonts w:ascii="Times New Roman" w:hAnsi="Times New Roman" w:cs="Times New Roman"/>
                <w:bCs/>
                <w:sz w:val="16"/>
                <w:szCs w:val="16"/>
              </w:rPr>
              <w:t>В части территориальной доступности</w:t>
            </w:r>
            <w:r w:rsidRPr="009460BB">
              <w:rPr>
                <w:rFonts w:ascii="Times New Roman" w:hAnsi="Times New Roman" w:cs="Times New Roman"/>
                <w:sz w:val="16"/>
                <w:szCs w:val="16"/>
              </w:rPr>
              <w:t xml:space="preserve"> показатели</w:t>
            </w:r>
            <w:r w:rsidRPr="009460BB">
              <w:rPr>
                <w:rFonts w:ascii="Times New Roman" w:hAnsi="Times New Roman" w:cs="Times New Roman"/>
                <w:bCs/>
                <w:sz w:val="16"/>
                <w:szCs w:val="16"/>
              </w:rPr>
              <w:t xml:space="preserve"> установлены на основе Методических рекомендаций</w:t>
            </w:r>
            <w:r w:rsidRPr="009460BB">
              <w:rPr>
                <w:rFonts w:ascii="Times New Roman" w:hAnsi="Times New Roman" w:cs="Times New Roman"/>
                <w:sz w:val="16"/>
                <w:szCs w:val="16"/>
              </w:rPr>
              <w:t xml:space="preserve"> </w:t>
            </w:r>
            <w:r w:rsidRPr="009460BB">
              <w:rPr>
                <w:rFonts w:ascii="Times New Roman" w:hAnsi="Times New Roman" w:cs="Times New Roman"/>
                <w:bCs/>
                <w:sz w:val="16"/>
                <w:szCs w:val="16"/>
              </w:rPr>
              <w:t>субъектам РФ и ОМС по развитию сети организаций культуры.</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2.4.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физической культуры и спорта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2.4.</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2.4</w:t>
      </w:r>
    </w:p>
    <w:tbl>
      <w:tblPr>
        <w:tblpPr w:leftFromText="180" w:rightFromText="180" w:vertAnchor="text" w:horzAnchor="margin" w:tblpY="106"/>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4"/>
        <w:gridCol w:w="2349"/>
        <w:gridCol w:w="6722"/>
      </w:tblGrid>
      <w:tr w:rsidR="009460BB" w:rsidRPr="009460BB" w:rsidTr="00525398">
        <w:trPr>
          <w:trHeight w:val="564"/>
        </w:trPr>
        <w:tc>
          <w:tcPr>
            <w:tcW w:w="346"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 xml:space="preserve">№ </w:t>
            </w:r>
          </w:p>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п/п</w:t>
            </w:r>
          </w:p>
        </w:tc>
        <w:tc>
          <w:tcPr>
            <w:tcW w:w="1205" w:type="pc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Наименование расчетного показателя</w:t>
            </w:r>
          </w:p>
        </w:tc>
        <w:tc>
          <w:tcPr>
            <w:tcW w:w="3449" w:type="pct"/>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минимально допустимого уровня обеспеченности/</w:t>
            </w:r>
          </w:p>
          <w:p w:rsidR="009460BB" w:rsidRPr="009460BB" w:rsidRDefault="009460BB" w:rsidP="009460BB">
            <w:pPr>
              <w:autoSpaceDE w:val="0"/>
              <w:autoSpaceDN w:val="0"/>
              <w:adjustRightInd w:val="0"/>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6"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tcBorders>
              <w:top w:val="single" w:sz="4" w:space="0" w:color="auto"/>
              <w:right w:val="single" w:sz="4" w:space="0" w:color="auto"/>
            </w:tcBorders>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3449" w:type="pct"/>
            <w:vAlign w:val="center"/>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r>
      <w:tr w:rsidR="009460BB" w:rsidRPr="009460BB" w:rsidTr="009460BB">
        <w:trPr>
          <w:trHeight w:val="59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1</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FF0000"/>
                <w:sz w:val="16"/>
                <w:szCs w:val="16"/>
              </w:rPr>
            </w:pPr>
            <w:r w:rsidRPr="009460BB">
              <w:rPr>
                <w:rFonts w:ascii="Times New Roman" w:hAnsi="Times New Roman" w:cs="Times New Roman"/>
                <w:sz w:val="16"/>
                <w:szCs w:val="16"/>
                <w:lang w:eastAsia="zh-CN"/>
              </w:rPr>
              <w:t>Обеспеченность населения плавательными бассейнами</w:t>
            </w: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w:t>
            </w:r>
            <w:hyperlink r:id="rId55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597"/>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27"/>
        </w:trPr>
        <w:tc>
          <w:tcPr>
            <w:tcW w:w="346" w:type="pct"/>
            <w:vMerge w:val="restart"/>
            <w:tcBorders>
              <w:top w:val="single" w:sz="4" w:space="0" w:color="auto"/>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2</w:t>
            </w:r>
          </w:p>
        </w:tc>
        <w:tc>
          <w:tcPr>
            <w:tcW w:w="1205"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стадионами </w:t>
            </w:r>
            <w:r w:rsidRPr="009460BB">
              <w:rPr>
                <w:rFonts w:ascii="Times New Roman" w:hAnsi="Times New Roman" w:cs="Times New Roman"/>
                <w:sz w:val="16"/>
                <w:szCs w:val="16"/>
              </w:rPr>
              <w:t>с трибунами на 1500 мест и более</w:t>
            </w:r>
          </w:p>
        </w:tc>
        <w:tc>
          <w:tcPr>
            <w:tcW w:w="3449" w:type="pct"/>
            <w:tcBorders>
              <w:top w:val="single" w:sz="4" w:space="0" w:color="auto"/>
              <w:bottom w:val="single" w:sz="4" w:space="0" w:color="auto"/>
            </w:tcBorders>
          </w:tcPr>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с учетом Методических рекомендаций по подготовке нормативов градостроительного проектирования, Приказа Минспорта России от 24.02.2021 № 108, исходя из текущего состояния обеспеченности населения стадионами с трибунами.</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 xml:space="preserve">По данным органов местного самоуправления количество мест на стадионах с трибунами местного значения, расположенных на территориях муниципальных образований Пензенской области, составляет 25247.   </w:t>
            </w:r>
          </w:p>
          <w:p w:rsidR="009460BB" w:rsidRPr="009460BB" w:rsidRDefault="009460BB" w:rsidP="009460BB">
            <w:pPr>
              <w:ind w:firstLine="169"/>
              <w:contextualSpacing/>
              <w:rPr>
                <w:rFonts w:ascii="Times New Roman" w:hAnsi="Times New Roman" w:cs="Times New Roman"/>
                <w:sz w:val="16"/>
                <w:szCs w:val="16"/>
              </w:rPr>
            </w:pPr>
            <w:r w:rsidRPr="009460BB">
              <w:rPr>
                <w:rFonts w:ascii="Times New Roman" w:hAnsi="Times New Roman" w:cs="Times New Roman"/>
                <w:sz w:val="16"/>
                <w:szCs w:val="16"/>
              </w:rPr>
              <w:t>Количество мест на 1000 человек установлено на основе расчета: (25247/1305563)×1000 = 19,3 места на 1000 человек, где 25247 - количество мест на стадионах с трибунами местного значения; 1305563 - численность населения Пензенской области.</w:t>
            </w:r>
          </w:p>
          <w:p w:rsidR="009460BB" w:rsidRPr="009460BB" w:rsidRDefault="009460BB" w:rsidP="009460BB">
            <w:pPr>
              <w:autoSpaceDE w:val="0"/>
              <w:autoSpaceDN w:val="0"/>
              <w:adjustRightInd w:val="0"/>
              <w:ind w:firstLine="95"/>
              <w:rPr>
                <w:rFonts w:ascii="Times New Roman" w:hAnsi="Times New Roman" w:cs="Times New Roman"/>
                <w:sz w:val="16"/>
                <w:szCs w:val="16"/>
              </w:rPr>
            </w:pPr>
            <w:r w:rsidRPr="009460BB">
              <w:rPr>
                <w:rFonts w:ascii="Times New Roman" w:hAnsi="Times New Roman" w:cs="Times New Roman"/>
                <w:sz w:val="16"/>
                <w:szCs w:val="16"/>
              </w:rPr>
              <w:t xml:space="preserve">В результате проведенного расчета </w:t>
            </w:r>
            <w:r w:rsidRPr="009460BB">
              <w:rPr>
                <w:rFonts w:ascii="Times New Roman" w:hAnsi="Times New Roman" w:cs="Times New Roman"/>
                <w:bCs/>
                <w:sz w:val="16"/>
                <w:szCs w:val="16"/>
              </w:rPr>
              <w:t>недостающего количества</w:t>
            </w:r>
            <w:r w:rsidRPr="009460BB">
              <w:rPr>
                <w:rFonts w:ascii="Times New Roman" w:hAnsi="Times New Roman" w:cs="Times New Roman"/>
                <w:b/>
                <w:bCs/>
                <w:sz w:val="16"/>
                <w:szCs w:val="16"/>
              </w:rPr>
              <w:t xml:space="preserve"> </w:t>
            </w:r>
            <w:r w:rsidRPr="009460BB">
              <w:rPr>
                <w:rFonts w:ascii="Times New Roman" w:hAnsi="Times New Roman" w:cs="Times New Roman"/>
                <w:sz w:val="16"/>
                <w:szCs w:val="16"/>
              </w:rPr>
              <w:t xml:space="preserve">стадионов с трибунами по рекомендуемой методике Приказа Минспорта России от 24.02.2021 № 108 количество спортивных объектов соответствующего вида является достаточным. </w:t>
            </w:r>
          </w:p>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Согласно Стратегии социально-экономического развития Пензенской области до 2035 не ожидается рост численности населения области в указанный период. В связи с этим, показатель минимальной обеспеченности, по согласованию с Министерством спорта ПО установлен исходя из текущих значений – 19,3 места на 1000 человек.</w:t>
            </w:r>
          </w:p>
        </w:tc>
      </w:tr>
      <w:tr w:rsidR="009460BB" w:rsidRPr="009460BB" w:rsidTr="00877AB9">
        <w:trPr>
          <w:trHeight w:val="301"/>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754"/>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3</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color w:val="000000"/>
                <w:sz w:val="16"/>
                <w:szCs w:val="16"/>
                <w:lang w:eastAsia="zh-CN"/>
              </w:rPr>
              <w:t>Обеспеченность населения плоскостными спортивными сооружениями для занятий физкультурой и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   В части обеспеченности показатель установлен на основе Методических рекомендаций по размещению объектов массового спорта в субъектах Российской Федерации, утвержденных Министерством спорта Российской Федерации и размещенных на официальном сайте Министерства спорта Российской Федерации в информационно-телекоммуникационной сети «Интернет» (http://www.minsport.gov.ru/activities/economy/), с учетом Методических рекомендаций по подготовке нормативов градостроительного проектирования.</w:t>
            </w:r>
          </w:p>
        </w:tc>
      </w:tr>
      <w:tr w:rsidR="009460BB" w:rsidRPr="009460BB" w:rsidTr="00877AB9">
        <w:trPr>
          <w:trHeight w:val="223"/>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w:t>
            </w:r>
          </w:p>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hAnsi="Times New Roman" w:cs="Times New Roman"/>
                <w:sz w:val="16"/>
                <w:szCs w:val="16"/>
              </w:rPr>
              <w:t>основе </w:t>
            </w:r>
            <w:hyperlink r:id="rId55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525398">
        <w:trPr>
          <w:trHeight w:val="646"/>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4</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color w:val="000000"/>
                <w:sz w:val="16"/>
                <w:szCs w:val="16"/>
                <w:lang w:eastAsia="zh-CN"/>
              </w:rPr>
            </w:pPr>
            <w:r w:rsidRPr="009460BB">
              <w:rPr>
                <w:rFonts w:ascii="Times New Roman" w:hAnsi="Times New Roman" w:cs="Times New Roman"/>
                <w:sz w:val="16"/>
                <w:szCs w:val="16"/>
                <w:lang w:eastAsia="zh-CN"/>
              </w:rPr>
              <w:t>Обеспеченность населения спортивными залами для круглогодичных занятий физкультурой и массовым спортом</w:t>
            </w: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5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525398">
        <w:trPr>
          <w:trHeight w:val="506"/>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r w:rsidR="009460BB" w:rsidRPr="009460BB" w:rsidTr="009460BB">
        <w:trPr>
          <w:trHeight w:val="413"/>
        </w:trPr>
        <w:tc>
          <w:tcPr>
            <w:tcW w:w="346" w:type="pct"/>
            <w:vMerge w:val="restart"/>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r w:rsidRPr="009460BB">
              <w:rPr>
                <w:rFonts w:ascii="Times New Roman" w:hAnsi="Times New Roman" w:cs="Times New Roman"/>
                <w:bCs/>
                <w:sz w:val="16"/>
                <w:szCs w:val="16"/>
              </w:rPr>
              <w:t>5</w:t>
            </w:r>
          </w:p>
        </w:tc>
        <w:tc>
          <w:tcPr>
            <w:tcW w:w="1205" w:type="pct"/>
            <w:vMerge w:val="restart"/>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r w:rsidRPr="009460BB">
              <w:rPr>
                <w:rFonts w:ascii="Times New Roman" w:hAnsi="Times New Roman" w:cs="Times New Roman"/>
                <w:sz w:val="16"/>
                <w:szCs w:val="16"/>
                <w:lang w:eastAsia="zh-CN"/>
              </w:rPr>
              <w:t>Обеспеченность населения крытыми спортивными объектами с искусственным льдом для круглогодичных занятий массовым спортом</w:t>
            </w: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ind w:firstLine="169"/>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5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 с учетом Методических рекомендаций по подготовке нормативов градостроительного проектирования.</w:t>
            </w:r>
          </w:p>
        </w:tc>
      </w:tr>
      <w:tr w:rsidR="009460BB" w:rsidRPr="009460BB" w:rsidTr="009460BB">
        <w:trPr>
          <w:trHeight w:val="894"/>
        </w:trPr>
        <w:tc>
          <w:tcPr>
            <w:tcW w:w="346" w:type="pct"/>
            <w:vMerge/>
            <w:tcBorders>
              <w:right w:val="single" w:sz="4" w:space="0" w:color="auto"/>
            </w:tcBorders>
          </w:tcPr>
          <w:p w:rsidR="009460BB" w:rsidRPr="009460BB" w:rsidRDefault="009460BB" w:rsidP="009460BB">
            <w:pPr>
              <w:autoSpaceDE w:val="0"/>
              <w:autoSpaceDN w:val="0"/>
              <w:adjustRightInd w:val="0"/>
              <w:jc w:val="center"/>
              <w:outlineLvl w:val="1"/>
              <w:rPr>
                <w:rFonts w:ascii="Times New Roman" w:hAnsi="Times New Roman" w:cs="Times New Roman"/>
                <w:bCs/>
                <w:sz w:val="16"/>
                <w:szCs w:val="16"/>
              </w:rPr>
            </w:pPr>
          </w:p>
        </w:tc>
        <w:tc>
          <w:tcPr>
            <w:tcW w:w="1205" w:type="pct"/>
            <w:vMerge/>
            <w:tcBorders>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lang w:eastAsia="zh-CN"/>
              </w:rPr>
            </w:pPr>
          </w:p>
        </w:tc>
        <w:tc>
          <w:tcPr>
            <w:tcW w:w="3449" w:type="pct"/>
            <w:tcBorders>
              <w:top w:val="single" w:sz="4" w:space="0" w:color="auto"/>
              <w:bottom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Приказа Минспорта России от 24.02.2021 № 108.</w:t>
            </w:r>
          </w:p>
        </w:tc>
      </w:tr>
    </w:tbl>
    <w:p w:rsidR="009460BB" w:rsidRDefault="009460BB" w:rsidP="009460BB">
      <w:pPr>
        <w:pStyle w:val="ConsPlusTitle"/>
        <w:ind w:firstLine="709"/>
        <w:jc w:val="right"/>
        <w:outlineLvl w:val="2"/>
        <w:rPr>
          <w:b w:val="0"/>
          <w:sz w:val="16"/>
          <w:szCs w:val="16"/>
        </w:rPr>
      </w:pPr>
    </w:p>
    <w:p w:rsidR="00877AB9" w:rsidRPr="009460BB" w:rsidRDefault="00877AB9"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2.5.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ритуальных услуг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2.5.</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2.5</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790"/>
        <w:gridCol w:w="6389"/>
      </w:tblGrid>
      <w:tr w:rsidR="009460BB" w:rsidRPr="009460BB" w:rsidTr="00525398">
        <w:trPr>
          <w:trHeight w:val="556"/>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rPr>
          <w:trHeight w:val="26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16"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3242"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3</w:t>
            </w:r>
          </w:p>
        </w:tc>
      </w:tr>
      <w:tr w:rsidR="009460BB" w:rsidRPr="009460BB" w:rsidTr="009460BB">
        <w:trPr>
          <w:trHeight w:val="31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lastRenderedPageBreak/>
              <w:t>1</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населения местами захоронения умерших</w:t>
            </w:r>
          </w:p>
        </w:tc>
      </w:tr>
      <w:tr w:rsidR="009460BB" w:rsidRPr="009460BB" w:rsidTr="00877AB9">
        <w:trPr>
          <w:trHeight w:val="255"/>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1.1</w:t>
            </w:r>
          </w:p>
        </w:tc>
        <w:tc>
          <w:tcPr>
            <w:tcW w:w="1416" w:type="pct"/>
            <w:vMerge w:val="restart"/>
            <w:tcBorders>
              <w:top w:val="single" w:sz="4" w:space="0" w:color="auto"/>
              <w:right w:val="single" w:sz="4" w:space="0" w:color="auto"/>
            </w:tcBorders>
          </w:tcPr>
          <w:p w:rsidR="009460BB" w:rsidRPr="009460BB" w:rsidRDefault="009460BB" w:rsidP="009460BB">
            <w:pPr>
              <w:autoSpaceDE w:val="0"/>
              <w:autoSpaceDN w:val="0"/>
              <w:adjustRightInd w:val="0"/>
              <w:rPr>
                <w:rFonts w:ascii="Times New Roman" w:hAnsi="Times New Roman" w:cs="Times New Roman"/>
                <w:sz w:val="16"/>
                <w:szCs w:val="16"/>
              </w:rPr>
            </w:pPr>
            <w:r w:rsidRPr="009460BB">
              <w:rPr>
                <w:rFonts w:ascii="Times New Roman" w:eastAsia="Calibri" w:hAnsi="Times New Roman" w:cs="Times New Roman"/>
                <w:sz w:val="16"/>
                <w:szCs w:val="16"/>
              </w:rPr>
              <w:t>Обеспеченность местами захоронения</w:t>
            </w:r>
            <w:r w:rsidRPr="009460BB">
              <w:rPr>
                <w:rFonts w:ascii="Times New Roman" w:hAnsi="Times New Roman" w:cs="Times New Roman"/>
                <w:sz w:val="16"/>
                <w:szCs w:val="16"/>
              </w:rPr>
              <w:t xml:space="preserve"> </w:t>
            </w:r>
            <w:r w:rsidRPr="009460BB">
              <w:rPr>
                <w:rFonts w:ascii="Times New Roman" w:eastAsia="Calibri" w:hAnsi="Times New Roman" w:cs="Times New Roman"/>
                <w:sz w:val="16"/>
                <w:szCs w:val="16"/>
              </w:rPr>
              <w:t xml:space="preserve">умерших </w:t>
            </w:r>
            <w:r w:rsidRPr="009460BB">
              <w:rPr>
                <w:rFonts w:ascii="Times New Roman" w:hAnsi="Times New Roman" w:cs="Times New Roman"/>
                <w:sz w:val="16"/>
                <w:szCs w:val="16"/>
              </w:rPr>
              <w:t>на кладбищах смешанного или традиционного захоронения</w:t>
            </w: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877AB9">
        <w:trPr>
          <w:trHeight w:val="430"/>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autoSpaceDE w:val="0"/>
              <w:autoSpaceDN w:val="0"/>
              <w:adjustRightInd w:val="0"/>
              <w:rPr>
                <w:rFonts w:ascii="Times New Roman" w:eastAsia="Calibri" w:hAnsi="Times New Roman" w:cs="Times New Roman"/>
                <w:sz w:val="16"/>
                <w:szCs w:val="16"/>
              </w:rPr>
            </w:pPr>
          </w:p>
        </w:tc>
        <w:tc>
          <w:tcPr>
            <w:tcW w:w="3242" w:type="pct"/>
            <w:tcBorders>
              <w:top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r w:rsidR="009460BB" w:rsidRPr="009460BB" w:rsidTr="009460BB">
        <w:trPr>
          <w:trHeight w:val="271"/>
        </w:trPr>
        <w:tc>
          <w:tcPr>
            <w:tcW w:w="342" w:type="pct"/>
            <w:vMerge w:val="restar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1.2</w:t>
            </w:r>
          </w:p>
        </w:tc>
        <w:tc>
          <w:tcPr>
            <w:tcW w:w="1416" w:type="pct"/>
            <w:vMerge w:val="restar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местами захоронения умерших на кладбищах урновых захоронений после кремации</w:t>
            </w: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42.13330.2016 (с последующими изменениями)</w:t>
            </w:r>
          </w:p>
        </w:tc>
      </w:tr>
      <w:tr w:rsidR="009460BB" w:rsidRPr="009460BB" w:rsidTr="009460BB">
        <w:trPr>
          <w:trHeight w:val="619"/>
        </w:trPr>
        <w:tc>
          <w:tcPr>
            <w:tcW w:w="342" w:type="pct"/>
            <w:vMerge/>
            <w:tcBorders>
              <w:right w:val="single" w:sz="4" w:space="0" w:color="auto"/>
            </w:tcBorders>
          </w:tcPr>
          <w:p w:rsidR="009460BB" w:rsidRPr="009460BB" w:rsidRDefault="009460BB" w:rsidP="009460BB">
            <w:pPr>
              <w:pStyle w:val="ConsPlusTitle"/>
              <w:jc w:val="center"/>
              <w:outlineLvl w:val="1"/>
              <w:rPr>
                <w:b w:val="0"/>
                <w:bCs w:val="0"/>
                <w:sz w:val="16"/>
                <w:szCs w:val="16"/>
              </w:rPr>
            </w:pPr>
          </w:p>
        </w:tc>
        <w:tc>
          <w:tcPr>
            <w:tcW w:w="1416" w:type="pct"/>
            <w:vMerge/>
            <w:tcBorders>
              <w:right w:val="single" w:sz="4" w:space="0" w:color="auto"/>
            </w:tcBorders>
          </w:tcPr>
          <w:p w:rsidR="009460BB" w:rsidRPr="009460BB" w:rsidRDefault="009460BB" w:rsidP="009460BB">
            <w:pPr>
              <w:pStyle w:val="ConsPlusNormal"/>
              <w:rPr>
                <w:rFonts w:ascii="Times New Roman" w:hAnsi="Times New Roman" w:cs="Times New Roman"/>
                <w:sz w:val="16"/>
                <w:szCs w:val="16"/>
              </w:rPr>
            </w:pPr>
          </w:p>
        </w:tc>
        <w:tc>
          <w:tcPr>
            <w:tcW w:w="3242" w:type="pct"/>
            <w:tcBorders>
              <w:top w:val="single" w:sz="4" w:space="0" w:color="auto"/>
              <w:bottom w:val="single" w:sz="4" w:space="0" w:color="auto"/>
            </w:tcBorders>
          </w:tcPr>
          <w:p w:rsidR="009460BB" w:rsidRPr="009460BB" w:rsidRDefault="009460BB" w:rsidP="009460BB">
            <w:pPr>
              <w:ind w:firstLine="191"/>
              <w:contextualSpacing/>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both"/>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2.6. Обоснование предельных значений расчетных показателей минимально допустимого уровня обеспеченности населения муниципальных образований Пензенской области объектами местного значения в области благоустройства и предельных значений расчетных показателей максимально допустимого уровня территориальной доступности таких объектов для населения муниципальных образований Пензенской области представлены в таблице 2.6.</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2.6</w:t>
      </w:r>
    </w:p>
    <w:tbl>
      <w:tblPr>
        <w:tblpPr w:leftFromText="180" w:rightFromText="180" w:vertAnchor="text" w:horzAnchor="margin" w:tblpY="10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4"/>
        <w:gridCol w:w="2830"/>
        <w:gridCol w:w="6349"/>
      </w:tblGrid>
      <w:tr w:rsidR="009460BB" w:rsidRPr="009460BB" w:rsidTr="00525398">
        <w:trPr>
          <w:trHeight w:val="420"/>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 xml:space="preserve">№ </w:t>
            </w:r>
          </w:p>
          <w:p w:rsidR="009460BB" w:rsidRPr="009460BB" w:rsidRDefault="009460BB" w:rsidP="009460BB">
            <w:pPr>
              <w:pStyle w:val="ConsPlusTitle"/>
              <w:jc w:val="center"/>
              <w:outlineLvl w:val="1"/>
              <w:rPr>
                <w:b w:val="0"/>
                <w:sz w:val="16"/>
                <w:szCs w:val="16"/>
              </w:rPr>
            </w:pPr>
            <w:r w:rsidRPr="009460BB">
              <w:rPr>
                <w:b w:val="0"/>
                <w:sz w:val="16"/>
                <w:szCs w:val="16"/>
              </w:rPr>
              <w:t>п/п</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Наименование расчетного показателя</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bCs/>
                <w:sz w:val="16"/>
                <w:szCs w:val="16"/>
              </w:rPr>
            </w:pPr>
            <w:r w:rsidRPr="009460BB">
              <w:rPr>
                <w:rFonts w:ascii="Times New Roman" w:hAnsi="Times New Roman" w:cs="Times New Roman"/>
                <w:bCs/>
                <w:sz w:val="16"/>
                <w:szCs w:val="16"/>
              </w:rPr>
              <w:t>Обоснование значения максимально допустимого уровня территориальной доступности</w:t>
            </w:r>
          </w:p>
        </w:tc>
      </w:tr>
      <w:tr w:rsidR="009460BB" w:rsidRPr="009460BB" w:rsidTr="009460BB">
        <w:trPr>
          <w:trHeight w:val="42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w:t>
            </w:r>
          </w:p>
        </w:tc>
        <w:tc>
          <w:tcPr>
            <w:tcW w:w="3222" w:type="pct"/>
          </w:tcPr>
          <w:p w:rsidR="009460BB" w:rsidRPr="009460BB" w:rsidRDefault="009460BB" w:rsidP="009460BB">
            <w:pPr>
              <w:pStyle w:val="ConsPlusTitle"/>
              <w:jc w:val="center"/>
              <w:outlineLvl w:val="1"/>
              <w:rPr>
                <w:b w:val="0"/>
                <w:sz w:val="16"/>
                <w:szCs w:val="16"/>
              </w:rPr>
            </w:pPr>
            <w:r w:rsidRPr="009460BB">
              <w:rPr>
                <w:b w:val="0"/>
                <w:sz w:val="16"/>
                <w:szCs w:val="16"/>
              </w:rPr>
              <w:t>3</w:t>
            </w:r>
          </w:p>
        </w:tc>
      </w:tr>
      <w:tr w:rsidR="009460BB" w:rsidRPr="009460BB" w:rsidTr="009460BB">
        <w:trPr>
          <w:trHeight w:val="635"/>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1</w:t>
            </w:r>
          </w:p>
        </w:tc>
        <w:tc>
          <w:tcPr>
            <w:tcW w:w="1436" w:type="pct"/>
            <w:tcBorders>
              <w:top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rPr>
            </w:pPr>
            <w:r w:rsidRPr="009460BB">
              <w:rPr>
                <w:rFonts w:ascii="Times New Roman" w:hAnsi="Times New Roman" w:cs="Times New Roman"/>
                <w:sz w:val="16"/>
                <w:szCs w:val="16"/>
                <w:lang w:eastAsia="zh-CN"/>
              </w:rPr>
              <w:t>Обеспеченность населения объектами благоустройства прибрежной полосы (пляжи)</w:t>
            </w:r>
          </w:p>
        </w:tc>
        <w:tc>
          <w:tcPr>
            <w:tcW w:w="3222" w:type="pct"/>
            <w:tcBorders>
              <w:top w:val="single" w:sz="4" w:space="0" w:color="auto"/>
              <w:bottom w:val="single" w:sz="4" w:space="0" w:color="auto"/>
            </w:tcBorders>
          </w:tcPr>
          <w:p w:rsidR="009460BB" w:rsidRPr="009460BB" w:rsidRDefault="009460BB" w:rsidP="009460BB">
            <w:pPr>
              <w:ind w:firstLine="92"/>
              <w:contextualSpacing/>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и территориальной доступности показатель установлен на основе СП 42.13330.2016 (с последующими изменениями).</w:t>
            </w:r>
          </w:p>
        </w:tc>
      </w:tr>
      <w:tr w:rsidR="009460BB" w:rsidRPr="009460BB" w:rsidTr="009460BB">
        <w:trPr>
          <w:trHeight w:val="378"/>
        </w:trPr>
        <w:tc>
          <w:tcPr>
            <w:tcW w:w="342" w:type="pct"/>
            <w:tcBorders>
              <w:top w:val="single" w:sz="4" w:space="0" w:color="auto"/>
              <w:right w:val="single" w:sz="4" w:space="0" w:color="auto"/>
            </w:tcBorders>
          </w:tcPr>
          <w:p w:rsidR="009460BB" w:rsidRPr="009460BB" w:rsidRDefault="009460BB" w:rsidP="009460BB">
            <w:pPr>
              <w:pStyle w:val="ConsPlusTitle"/>
              <w:jc w:val="center"/>
              <w:outlineLvl w:val="1"/>
              <w:rPr>
                <w:b w:val="0"/>
                <w:bCs w:val="0"/>
                <w:sz w:val="16"/>
                <w:szCs w:val="16"/>
              </w:rPr>
            </w:pPr>
            <w:r w:rsidRPr="009460BB">
              <w:rPr>
                <w:b w:val="0"/>
                <w:bCs w:val="0"/>
                <w:sz w:val="16"/>
                <w:szCs w:val="16"/>
              </w:rPr>
              <w:t>2</w:t>
            </w:r>
          </w:p>
        </w:tc>
        <w:tc>
          <w:tcPr>
            <w:tcW w:w="4658" w:type="pct"/>
            <w:gridSpan w:val="2"/>
            <w:tcBorders>
              <w:top w:val="single" w:sz="4" w:space="0" w:color="auto"/>
            </w:tcBorders>
          </w:tcPr>
          <w:p w:rsidR="009460BB" w:rsidRPr="009460BB" w:rsidRDefault="009460BB" w:rsidP="009460BB">
            <w:pPr>
              <w:contextualSpacing/>
              <w:rPr>
                <w:rFonts w:ascii="Times New Roman" w:hAnsi="Times New Roman" w:cs="Times New Roman"/>
                <w:sz w:val="16"/>
                <w:szCs w:val="16"/>
              </w:rPr>
            </w:pPr>
            <w:r w:rsidRPr="009460BB">
              <w:rPr>
                <w:rFonts w:ascii="Times New Roman" w:hAnsi="Times New Roman" w:cs="Times New Roman"/>
                <w:sz w:val="16"/>
                <w:szCs w:val="16"/>
              </w:rPr>
              <w:t>Площадки общего пользования различного функционального назначения в микрорайонах (кварталах) жилых зон</w:t>
            </w:r>
          </w:p>
        </w:tc>
      </w:tr>
      <w:tr w:rsidR="009460BB" w:rsidRPr="009460BB" w:rsidTr="00525398">
        <w:trPr>
          <w:trHeight w:val="221"/>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2.1</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детскими игровыми площадками</w:t>
            </w:r>
          </w:p>
        </w:tc>
        <w:tc>
          <w:tcPr>
            <w:tcW w:w="3222" w:type="pct"/>
            <w:tcBorders>
              <w:top w:val="single" w:sz="4" w:space="0" w:color="auto"/>
              <w:bottom w:val="single" w:sz="4" w:space="0" w:color="auto"/>
            </w:tcBorders>
          </w:tcPr>
          <w:p w:rsidR="009460BB" w:rsidRPr="009460BB" w:rsidRDefault="009460BB" w:rsidP="009460BB">
            <w:pPr>
              <w:pStyle w:val="ConsPlusNormal"/>
              <w:ind w:firstLine="92"/>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476.1325800.2020.</w:t>
            </w:r>
          </w:p>
        </w:tc>
      </w:tr>
      <w:tr w:rsidR="009460BB" w:rsidRPr="009460BB" w:rsidTr="00525398">
        <w:trPr>
          <w:trHeight w:val="645"/>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2.2</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отдыха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56"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525398">
        <w:trPr>
          <w:trHeight w:val="615"/>
        </w:trPr>
        <w:tc>
          <w:tcPr>
            <w:tcW w:w="342" w:type="pct"/>
            <w:tcBorders>
              <w:top w:val="single" w:sz="4" w:space="0" w:color="auto"/>
              <w:bottom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2.3</w:t>
            </w:r>
          </w:p>
        </w:tc>
        <w:tc>
          <w:tcPr>
            <w:tcW w:w="1436" w:type="pct"/>
            <w:tcBorders>
              <w:top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занятий физкультурой взрослого населения</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57"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525398">
        <w:trPr>
          <w:trHeight w:val="415"/>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2.4</w:t>
            </w:r>
          </w:p>
        </w:tc>
        <w:tc>
          <w:tcPr>
            <w:tcW w:w="1436" w:type="pct"/>
            <w:vMerge w:val="restart"/>
            <w:tcBorders>
              <w:top w:val="single" w:sz="4" w:space="0" w:color="auto"/>
              <w:left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r w:rsidRPr="009460BB">
              <w:rPr>
                <w:rFonts w:ascii="Times New Roman" w:hAnsi="Times New Roman" w:cs="Times New Roman"/>
                <w:sz w:val="16"/>
                <w:szCs w:val="16"/>
                <w:lang w:eastAsia="zh-CN"/>
              </w:rPr>
              <w:t xml:space="preserve">Обеспеченность населения </w:t>
            </w:r>
            <w:r w:rsidRPr="009460BB">
              <w:rPr>
                <w:rFonts w:ascii="Times New Roman" w:hAnsi="Times New Roman" w:cs="Times New Roman"/>
                <w:sz w:val="16"/>
                <w:szCs w:val="16"/>
              </w:rPr>
              <w:t>площадками для хозяйственных целей (контейнерные площадки для сбора ТКО и крупногабаритного мусора)</w:t>
            </w: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58"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w:t>
            </w:r>
          </w:p>
        </w:tc>
      </w:tr>
      <w:tr w:rsidR="009460BB" w:rsidRPr="009460BB" w:rsidTr="009460BB">
        <w:trPr>
          <w:trHeight w:val="478"/>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left w:val="single" w:sz="4" w:space="0" w:color="auto"/>
              <w:bottom w:val="single" w:sz="4" w:space="0" w:color="auto"/>
            </w:tcBorders>
          </w:tcPr>
          <w:p w:rsidR="009460BB" w:rsidRPr="009460BB" w:rsidRDefault="009460BB" w:rsidP="009460BB">
            <w:pPr>
              <w:pStyle w:val="ConsPlusNormal"/>
              <w:rPr>
                <w:rFonts w:ascii="Times New Roman" w:hAnsi="Times New Roman" w:cs="Times New Roman"/>
                <w:sz w:val="16"/>
                <w:szCs w:val="16"/>
                <w:lang w:eastAsia="zh-CN"/>
              </w:rPr>
            </w:pPr>
          </w:p>
        </w:tc>
        <w:tc>
          <w:tcPr>
            <w:tcW w:w="3222" w:type="pct"/>
            <w:tcBorders>
              <w:top w:val="single" w:sz="4" w:space="0" w:color="auto"/>
              <w:bottom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59"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r w:rsidR="009460BB" w:rsidRPr="009460BB" w:rsidTr="009460BB">
        <w:trPr>
          <w:trHeight w:val="719"/>
        </w:trPr>
        <w:tc>
          <w:tcPr>
            <w:tcW w:w="342"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r w:rsidRPr="009460BB">
              <w:rPr>
                <w:b w:val="0"/>
                <w:sz w:val="16"/>
                <w:szCs w:val="16"/>
              </w:rPr>
              <w:t>3</w:t>
            </w:r>
          </w:p>
        </w:tc>
        <w:tc>
          <w:tcPr>
            <w:tcW w:w="1436" w:type="pct"/>
            <w:vMerge w:val="restart"/>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bCs/>
                <w:sz w:val="16"/>
                <w:szCs w:val="16"/>
                <w:highlight w:val="yellow"/>
              </w:rPr>
            </w:pPr>
            <w:r w:rsidRPr="009460BB">
              <w:rPr>
                <w:rFonts w:ascii="Times New Roman" w:hAnsi="Times New Roman" w:cs="Times New Roman"/>
                <w:sz w:val="16"/>
                <w:szCs w:val="16"/>
                <w:lang w:eastAsia="zh-CN"/>
              </w:rPr>
              <w:t>Обеспеченность населения специализированными объектами</w:t>
            </w: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w:t>
            </w:r>
            <w:hyperlink r:id="rId560"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476.1325800.2020, Методических рекомендаций по подготовке нормативов градостроительного проектирования.</w:t>
            </w:r>
          </w:p>
        </w:tc>
      </w:tr>
      <w:tr w:rsidR="009460BB" w:rsidRPr="009460BB" w:rsidTr="009460BB">
        <w:trPr>
          <w:trHeight w:val="719"/>
        </w:trPr>
        <w:tc>
          <w:tcPr>
            <w:tcW w:w="342"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Title"/>
              <w:jc w:val="center"/>
              <w:outlineLvl w:val="1"/>
              <w:rPr>
                <w:b w:val="0"/>
                <w:sz w:val="16"/>
                <w:szCs w:val="16"/>
              </w:rPr>
            </w:pPr>
          </w:p>
        </w:tc>
        <w:tc>
          <w:tcPr>
            <w:tcW w:w="1436" w:type="pct"/>
            <w:vMerge/>
            <w:tcBorders>
              <w:top w:val="single" w:sz="4" w:space="0" w:color="auto"/>
              <w:left w:val="single" w:sz="4" w:space="0" w:color="auto"/>
              <w:bottom w:val="single" w:sz="4" w:space="0" w:color="auto"/>
              <w:right w:val="single" w:sz="4" w:space="0" w:color="auto"/>
            </w:tcBorders>
          </w:tcPr>
          <w:p w:rsidR="009460BB" w:rsidRPr="009460BB" w:rsidRDefault="009460BB" w:rsidP="009460BB">
            <w:pPr>
              <w:pStyle w:val="ConsPlusNormal"/>
              <w:rPr>
                <w:rFonts w:ascii="Times New Roman" w:hAnsi="Times New Roman" w:cs="Times New Roman"/>
                <w:sz w:val="16"/>
                <w:szCs w:val="16"/>
                <w:highlight w:val="yellow"/>
                <w:lang w:eastAsia="zh-CN"/>
              </w:rPr>
            </w:pPr>
          </w:p>
        </w:tc>
        <w:tc>
          <w:tcPr>
            <w:tcW w:w="3222" w:type="pct"/>
            <w:tcBorders>
              <w:top w:val="single" w:sz="4" w:space="0" w:color="auto"/>
              <w:left w:val="single" w:sz="4" w:space="0" w:color="auto"/>
              <w:bottom w:val="single" w:sz="4" w:space="0" w:color="auto"/>
              <w:right w:val="single" w:sz="4" w:space="0" w:color="auto"/>
            </w:tcBorders>
          </w:tcPr>
          <w:p w:rsidR="009460BB" w:rsidRPr="009460BB" w:rsidRDefault="009460BB" w:rsidP="009460BB">
            <w:pPr>
              <w:ind w:firstLine="92"/>
              <w:rPr>
                <w:rFonts w:ascii="Times New Roman" w:hAnsi="Times New Roman" w:cs="Times New Roman"/>
                <w:sz w:val="16"/>
                <w:szCs w:val="16"/>
              </w:rPr>
            </w:pPr>
            <w:r w:rsidRPr="009460BB">
              <w:rPr>
                <w:rFonts w:ascii="Times New Roman" w:hAnsi="Times New Roman" w:cs="Times New Roman"/>
                <w:sz w:val="16"/>
                <w:szCs w:val="16"/>
              </w:rPr>
              <w:t>В части территориальной доступности показатель установлен на основе Методических рекомендаций по подготовке нормативов градостроительного проектирования.</w:t>
            </w:r>
          </w:p>
        </w:tc>
      </w:tr>
    </w:tbl>
    <w:p w:rsidR="009460BB" w:rsidRPr="009460BB" w:rsidRDefault="009460BB" w:rsidP="009460BB">
      <w:pPr>
        <w:pStyle w:val="ConsPlusTitle"/>
        <w:ind w:firstLine="709"/>
        <w:jc w:val="right"/>
        <w:outlineLvl w:val="2"/>
        <w:rPr>
          <w:b w:val="0"/>
          <w:sz w:val="16"/>
          <w:szCs w:val="16"/>
        </w:rPr>
      </w:pPr>
    </w:p>
    <w:p w:rsidR="009460BB" w:rsidRPr="009460BB" w:rsidRDefault="009460BB" w:rsidP="009460BB">
      <w:pPr>
        <w:pStyle w:val="ConsPlusTitle"/>
        <w:ind w:firstLine="709"/>
        <w:jc w:val="both"/>
        <w:outlineLvl w:val="2"/>
        <w:rPr>
          <w:b w:val="0"/>
          <w:sz w:val="16"/>
          <w:szCs w:val="16"/>
        </w:rPr>
      </w:pPr>
      <w:r w:rsidRPr="009460BB">
        <w:rPr>
          <w:b w:val="0"/>
          <w:sz w:val="16"/>
          <w:szCs w:val="16"/>
        </w:rPr>
        <w:t>2.7. Обоснование</w:t>
      </w:r>
      <w:r w:rsidRPr="009460BB">
        <w:rPr>
          <w:sz w:val="16"/>
          <w:szCs w:val="16"/>
        </w:rPr>
        <w:t xml:space="preserve"> </w:t>
      </w:r>
      <w:r w:rsidRPr="009460BB">
        <w:rPr>
          <w:b w:val="0"/>
          <w:sz w:val="16"/>
          <w:szCs w:val="16"/>
        </w:rPr>
        <w:t>расчетных показателей, подлежащих установлению в региональных нормативах в случаях, предусмотренных Правительством Российской Федерации представлены в таблице 2.7.</w:t>
      </w:r>
    </w:p>
    <w:p w:rsidR="009460BB" w:rsidRPr="009460BB" w:rsidRDefault="009460BB" w:rsidP="009460BB">
      <w:pPr>
        <w:pStyle w:val="ConsPlusTitle"/>
        <w:ind w:firstLine="709"/>
        <w:jc w:val="right"/>
        <w:outlineLvl w:val="2"/>
        <w:rPr>
          <w:b w:val="0"/>
          <w:sz w:val="16"/>
          <w:szCs w:val="16"/>
        </w:rPr>
      </w:pPr>
      <w:r w:rsidRPr="009460BB">
        <w:rPr>
          <w:b w:val="0"/>
          <w:sz w:val="16"/>
          <w:szCs w:val="16"/>
        </w:rPr>
        <w:t>Таблица 2.7.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52"/>
        <w:gridCol w:w="7000"/>
      </w:tblGrid>
      <w:tr w:rsidR="009460BB" w:rsidRPr="009460BB" w:rsidTr="009460BB">
        <w:trPr>
          <w:trHeight w:val="575"/>
        </w:trPr>
        <w:tc>
          <w:tcPr>
            <w:tcW w:w="55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 xml:space="preserve">№ </w:t>
            </w:r>
          </w:p>
          <w:p w:rsidR="009460BB" w:rsidRPr="009460BB" w:rsidRDefault="009460BB" w:rsidP="009460BB">
            <w:pPr>
              <w:pStyle w:val="ConsPlusTitle"/>
              <w:jc w:val="center"/>
              <w:outlineLvl w:val="1"/>
              <w:rPr>
                <w:b w:val="0"/>
                <w:bCs w:val="0"/>
                <w:sz w:val="16"/>
                <w:szCs w:val="16"/>
              </w:rPr>
            </w:pPr>
            <w:r w:rsidRPr="009460BB">
              <w:rPr>
                <w:b w:val="0"/>
                <w:bCs w:val="0"/>
                <w:sz w:val="16"/>
                <w:szCs w:val="16"/>
              </w:rPr>
              <w:t>п/п</w:t>
            </w:r>
          </w:p>
        </w:tc>
        <w:tc>
          <w:tcPr>
            <w:tcW w:w="889"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Наименование расчетного показателя</w:t>
            </w:r>
          </w:p>
        </w:tc>
        <w:tc>
          <w:tcPr>
            <w:tcW w:w="3553" w:type="pct"/>
          </w:tcPr>
          <w:p w:rsidR="009460BB" w:rsidRPr="009460BB" w:rsidRDefault="009460BB" w:rsidP="009460BB">
            <w:pPr>
              <w:pStyle w:val="ConsPlusTitle"/>
              <w:jc w:val="center"/>
              <w:outlineLvl w:val="1"/>
              <w:rPr>
                <w:b w:val="0"/>
                <w:bCs w:val="0"/>
                <w:sz w:val="16"/>
                <w:szCs w:val="16"/>
              </w:rPr>
            </w:pPr>
            <w:r w:rsidRPr="009460BB">
              <w:rPr>
                <w:b w:val="0"/>
                <w:bCs w:val="0"/>
                <w:sz w:val="16"/>
                <w:szCs w:val="16"/>
              </w:rPr>
              <w:t>Обоснование значения минимально допустимого уровня обеспеченности/</w:t>
            </w:r>
          </w:p>
          <w:p w:rsidR="009460BB" w:rsidRPr="009460BB" w:rsidRDefault="009460BB" w:rsidP="009460BB">
            <w:pPr>
              <w:pStyle w:val="ConsPlusNormal"/>
              <w:jc w:val="center"/>
              <w:rPr>
                <w:rFonts w:ascii="Times New Roman" w:hAnsi="Times New Roman" w:cs="Times New Roman"/>
                <w:sz w:val="16"/>
                <w:szCs w:val="16"/>
              </w:rPr>
            </w:pPr>
            <w:r w:rsidRPr="009460BB">
              <w:rPr>
                <w:rFonts w:ascii="Times New Roman" w:hAnsi="Times New Roman" w:cs="Times New Roman"/>
                <w:sz w:val="16"/>
                <w:szCs w:val="16"/>
              </w:rPr>
              <w:t>Обоснование значения максимально допустимого уровня территориальной доступности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3553"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1</w:t>
            </w:r>
          </w:p>
        </w:tc>
        <w:tc>
          <w:tcPr>
            <w:tcW w:w="889" w:type="pct"/>
          </w:tcPr>
          <w:p w:rsidR="009460BB" w:rsidRPr="009460BB" w:rsidRDefault="009460BB" w:rsidP="009460BB">
            <w:pPr>
              <w:pStyle w:val="ConsPlusNormal"/>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в границах жилых и общественно-деловых зон в непосредственной близости от отдельно стоящих объектов капитального строительства</w:t>
            </w:r>
          </w:p>
        </w:tc>
        <w:tc>
          <w:tcPr>
            <w:tcW w:w="3553" w:type="pct"/>
          </w:tcPr>
          <w:p w:rsidR="009460BB" w:rsidRPr="009460BB" w:rsidRDefault="009460BB" w:rsidP="009460BB">
            <w:pPr>
              <w:pStyle w:val="ConsPlusNormal"/>
              <w:spacing w:before="240"/>
              <w:ind w:firstLine="540"/>
              <w:jc w:val="both"/>
              <w:rPr>
                <w:rFonts w:ascii="Times New Roman" w:hAnsi="Times New Roman" w:cs="Times New Roman"/>
                <w:sz w:val="16"/>
                <w:szCs w:val="16"/>
              </w:rPr>
            </w:pP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1.1</w:t>
            </w:r>
          </w:p>
        </w:tc>
        <w:tc>
          <w:tcPr>
            <w:tcW w:w="889" w:type="pct"/>
            <w:vMerge w:val="restart"/>
          </w:tcPr>
          <w:p w:rsidR="009460BB" w:rsidRPr="009460BB" w:rsidRDefault="009460BB" w:rsidP="009460BB">
            <w:pPr>
              <w:jc w:val="center"/>
              <w:rPr>
                <w:rFonts w:ascii="Times New Roman" w:hAnsi="Times New Roman" w:cs="Times New Roman"/>
                <w:sz w:val="16"/>
                <w:szCs w:val="16"/>
              </w:rPr>
            </w:pPr>
          </w:p>
        </w:tc>
        <w:tc>
          <w:tcPr>
            <w:tcW w:w="3553" w:type="pct"/>
          </w:tcPr>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положений ст. 29.3 Градостроительного кодекса РФ, о том, что подготовка региональных нормативов </w:t>
            </w:r>
            <w:r w:rsidRPr="009460BB">
              <w:rPr>
                <w:rFonts w:ascii="Times New Roman" w:hAnsi="Times New Roman" w:cs="Times New Roman"/>
                <w:sz w:val="16"/>
                <w:szCs w:val="16"/>
              </w:rPr>
              <w:lastRenderedPageBreak/>
              <w:t xml:space="preserve">градостроительного проектирования осуществляется с учетом стратегии социально-экономического развития субъекта Российской Федерации,  прогноза социально-экономического развития субъекта Российской Федерации на долгосрочный период, а также на основе СП 476.1325800.2020. </w:t>
            </w:r>
          </w:p>
          <w:p w:rsidR="009460BB" w:rsidRPr="009460BB" w:rsidRDefault="009460BB" w:rsidP="009460BB">
            <w:pPr>
              <w:autoSpaceDE w:val="0"/>
              <w:autoSpaceDN w:val="0"/>
              <w:adjustRightInd w:val="0"/>
              <w:ind w:firstLine="211"/>
              <w:rPr>
                <w:rFonts w:ascii="Times New Roman" w:hAnsi="Times New Roman" w:cs="Times New Roman"/>
                <w:sz w:val="16"/>
                <w:szCs w:val="16"/>
              </w:rPr>
            </w:pPr>
            <w:r w:rsidRPr="009460BB">
              <w:rPr>
                <w:rFonts w:ascii="Times New Roman" w:hAnsi="Times New Roman" w:cs="Times New Roman"/>
                <w:sz w:val="16"/>
                <w:szCs w:val="16"/>
              </w:rPr>
              <w:t>В соответствии с положениями свода правил СП 476.1325800.2020 следует предусматривать 100% обеспечение машино-местами для хранения автомобилей жителей микрорайона в пределах территории жилого микрорайона или на прилегающих к жилому микрорайону территориях коммунально-складских и производственных зон.</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необходимого числа машино-мест был произведен расчет прогнозной обеспеченности населения личными автомобилями на расчетный срок. Расчетный срок принят - до 2035 года согласно периоду Стратегии социально-экономического развития Пензенской области, и периоду прогноза социально-экономического развития Пензенской области на долгосрочный период (до 2035 года), утвержденного распоряжением Правительства Пензенской области от 26.08.2015 N 344-рП (с последующими изменениями).</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Расчет прогнозной обеспеченности населения личными автомобилями на расчетный срок производился на основе данных официального сайта Федеральной службы государственной статистики (Росстат) о числе собственных легковых автомобилей на 1000 человек населения по Пензенской области за период 2014-2019 год. Средний прирост уровня автомобилизации населения в Пензенской области за указанный период составил 5,2 легковых автомобилей в год. Обеспеченность населения личными автомобилями на расчетный срок определена с учетом современной обеспеченности (320,6 легковых автомобилей на 1000 человек населения) и тенденций изменения обеспеченности (среднего прироста уровня автомобилизации в год – 5,2 легковых автомобиля) и составляет – 399 легковых автомобиля на 1000 человек населения в Пензенской области. Из расчета, что на один легковой автомобиль необходимо обеспечить 1 машино-место, определяем, что на 1000 человек необходимо обеспечить 399 машино-мест (или в расчете на 1 человека – 0,4 машино-места).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При этом согласно Стратегии социально-экономического развития Пензенской области к 2035 году жилищная обеспеченность в среднем на 1 жителя Пензенской области составит 35 кв.м.    </w:t>
            </w:r>
          </w:p>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Исходя из соотношения прогнозных показателей жилищной обеспеченности и обеспеченности машино-местами на 1 человека определяем показатель количества машино-мест, приходящихся на 1 кв.м. общей площади жилых помещений – 0,0114 машино-мест на 1 кв.м. (или 11,4 машино-мест на 1000 кв.м.). Показатель устанавливается для нормирования обеспеченности населения, проживающего в многоквартирной застройке, так как население в индивидуальной жилой застройке обеспечивает постоянное хранение личных автомобилей в пределах своих земельных участков.      </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211"/>
              <w:contextualSpacing w:val="0"/>
              <w:jc w:val="both"/>
              <w:rPr>
                <w:sz w:val="16"/>
                <w:szCs w:val="16"/>
              </w:rPr>
            </w:pPr>
            <w:r w:rsidRPr="009460BB">
              <w:rPr>
                <w:sz w:val="16"/>
                <w:szCs w:val="16"/>
              </w:rPr>
              <w:t>В части территориальной доступности показатель установлен на основе СП 42.13330.2016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1.2-1.4,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 xml:space="preserve">1.9-1.20, 1.22, </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1.24-1.27,</w:t>
            </w:r>
          </w:p>
          <w:p w:rsidR="009460BB" w:rsidRPr="009460BB" w:rsidRDefault="009460BB" w:rsidP="009460BB">
            <w:pPr>
              <w:pStyle w:val="a"/>
              <w:numPr>
                <w:ilvl w:val="0"/>
                <w:numId w:val="0"/>
              </w:numPr>
              <w:ind w:left="-142" w:right="-104"/>
              <w:contextualSpacing w:val="0"/>
              <w:jc w:val="center"/>
              <w:rPr>
                <w:sz w:val="16"/>
                <w:szCs w:val="16"/>
              </w:rPr>
            </w:pPr>
            <w:r w:rsidRPr="009460BB">
              <w:rPr>
                <w:sz w:val="16"/>
                <w:szCs w:val="16"/>
              </w:rPr>
              <w:t>1.29-1.37</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56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1.5</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160.1325800.2014. Свод правил. Здания и комплексы многофункциональные. Правила проектирования», утвержденного приказом Минстроя России от 07.08.2014 № 440/пр (с последующими изменениями) (далее - СП 160.1325800.2014 (с последующими изменениями))</w:t>
            </w:r>
          </w:p>
        </w:tc>
      </w:tr>
      <w:tr w:rsidR="009460BB" w:rsidRPr="009460BB" w:rsidTr="009460BB">
        <w:trPr>
          <w:trHeight w:val="569"/>
        </w:trPr>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62"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1.6</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152.13330.2018. Свод правил. Здания федеральных судов. Правила проектирования», утвержденного приказом Минстроя России от 15.08.2018 № 524/пр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6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1.7</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w:t>
            </w:r>
            <w:r w:rsidRPr="009460BB">
              <w:rPr>
                <w:rFonts w:ascii="Times New Roman" w:hAnsi="Times New Roman" w:cs="Times New Roman"/>
                <w:sz w:val="16"/>
                <w:szCs w:val="16"/>
              </w:rPr>
              <w:br/>
              <w:t>«СП 228.1325800.2014. Свод правил. Здания и сооружения следственных органов. Правила проектирования» (утв. Приказом Минстроя России от 26.12.2014 № 912/пр), СП 160.1325800.2014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211"/>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6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1.8</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120"/>
              <w:jc w:val="both"/>
              <w:rPr>
                <w:rFonts w:ascii="Times New Roman" w:hAnsi="Times New Roman" w:cs="Times New Roman"/>
                <w:sz w:val="16"/>
                <w:szCs w:val="16"/>
              </w:rPr>
            </w:pPr>
            <w:r w:rsidRPr="009460BB">
              <w:rPr>
                <w:rFonts w:ascii="Times New Roman" w:hAnsi="Times New Roman" w:cs="Times New Roman"/>
                <w:sz w:val="16"/>
                <w:szCs w:val="16"/>
              </w:rPr>
              <w:t>В части обеспеченности показатель установлен на основе СП 251.1325800.2016 (с последующими 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65"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1.21</w:t>
            </w:r>
          </w:p>
        </w:tc>
        <w:tc>
          <w:tcPr>
            <w:tcW w:w="889" w:type="pct"/>
            <w:vMerge w:val="restar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566" w:history="1">
              <w:r w:rsidRPr="009460BB">
                <w:rPr>
                  <w:sz w:val="16"/>
                  <w:szCs w:val="16"/>
                </w:rPr>
                <w:t>правил</w:t>
              </w:r>
            </w:hyperlink>
            <w:r w:rsidRPr="009460BB">
              <w:rPr>
                <w:sz w:val="16"/>
                <w:szCs w:val="16"/>
              </w:rPr>
              <w:t xml:space="preserve"> «СП 257.1325800.2016. Свод правил. Здания гостиниц. Правила проектирования», утвержденного приказом Минстроя России от 20.10.2016 № 724/пр.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67"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1.23</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69"/>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568" w:history="1">
              <w:r w:rsidRPr="009460BB">
                <w:rPr>
                  <w:sz w:val="16"/>
                  <w:szCs w:val="16"/>
                </w:rPr>
                <w:t>правил</w:t>
              </w:r>
            </w:hyperlink>
            <w:r w:rsidRPr="009460BB">
              <w:rPr>
                <w:sz w:val="16"/>
                <w:szCs w:val="16"/>
              </w:rPr>
              <w:t xml:space="preserve"> «СП 309.1325800.2017. Свод правил. Здания театрально-зрелищные. Правила проектирования», утвержденного приказом Минстроя России от 29.08.2017 № 1179/пр.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69"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1.28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показатель установлен на основе свода </w:t>
            </w:r>
            <w:hyperlink r:id="rId570" w:history="1">
              <w:r w:rsidRPr="009460BB">
                <w:rPr>
                  <w:rFonts w:ascii="Times New Roman" w:hAnsi="Times New Roman" w:cs="Times New Roman"/>
                  <w:sz w:val="16"/>
                  <w:szCs w:val="16"/>
                </w:rPr>
                <w:t>правил</w:t>
              </w:r>
            </w:hyperlink>
            <w:r w:rsidRPr="009460BB">
              <w:rPr>
                <w:rFonts w:ascii="Times New Roman" w:hAnsi="Times New Roman" w:cs="Times New Roman"/>
                <w:sz w:val="16"/>
                <w:szCs w:val="16"/>
              </w:rPr>
              <w:t xml:space="preserve"> «СП 158.13330.2014. Свод правил. Здания и помещения медицинских организаций. Правила проектирования», утвержденного приказом Минстроя России от 18.02.2014 № 58/пр (с последующими </w:t>
            </w:r>
            <w:r w:rsidRPr="009460BB">
              <w:rPr>
                <w:rFonts w:ascii="Times New Roman" w:hAnsi="Times New Roman" w:cs="Times New Roman"/>
                <w:sz w:val="16"/>
                <w:szCs w:val="16"/>
              </w:rPr>
              <w:lastRenderedPageBreak/>
              <w:t>изменениями).</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highlight w:val="yellow"/>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71"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vMerge w:val="restart"/>
          </w:tcPr>
          <w:p w:rsidR="009460BB" w:rsidRPr="009460BB" w:rsidRDefault="009460BB" w:rsidP="009460BB">
            <w:pPr>
              <w:pStyle w:val="a"/>
              <w:numPr>
                <w:ilvl w:val="0"/>
                <w:numId w:val="0"/>
              </w:numPr>
              <w:contextualSpacing w:val="0"/>
              <w:jc w:val="center"/>
              <w:rPr>
                <w:sz w:val="16"/>
                <w:szCs w:val="16"/>
              </w:rPr>
            </w:pPr>
            <w:r w:rsidRPr="009460BB">
              <w:rPr>
                <w:sz w:val="16"/>
                <w:szCs w:val="16"/>
              </w:rPr>
              <w:t>1.38</w:t>
            </w: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a"/>
              <w:numPr>
                <w:ilvl w:val="0"/>
                <w:numId w:val="0"/>
              </w:numPr>
              <w:ind w:firstLine="120"/>
              <w:contextualSpacing w:val="0"/>
              <w:jc w:val="both"/>
              <w:rPr>
                <w:sz w:val="16"/>
                <w:szCs w:val="16"/>
              </w:rPr>
            </w:pPr>
            <w:r w:rsidRPr="009460BB">
              <w:rPr>
                <w:sz w:val="16"/>
                <w:szCs w:val="16"/>
              </w:rPr>
              <w:t xml:space="preserve">В части обеспеченности показатель установлен на основе свода </w:t>
            </w:r>
            <w:hyperlink r:id="rId572" w:history="1">
              <w:r w:rsidRPr="009460BB">
                <w:rPr>
                  <w:sz w:val="16"/>
                  <w:szCs w:val="16"/>
                </w:rPr>
                <w:t>правил</w:t>
              </w:r>
            </w:hyperlink>
            <w:r w:rsidRPr="009460BB">
              <w:rPr>
                <w:sz w:val="16"/>
                <w:szCs w:val="16"/>
              </w:rPr>
              <w:t xml:space="preserve"> «СП 308.1325800.2017. Свод правил. Исправительные учреждения и центры уголовно-исполнительной системы. Правила проектирования (в двух частях)», утвержденного приказом Минстроя России от 20.10.2017 N 1454/пр.</w:t>
            </w:r>
          </w:p>
        </w:tc>
      </w:tr>
      <w:tr w:rsidR="009460BB" w:rsidRPr="009460BB" w:rsidTr="009460BB">
        <w:tc>
          <w:tcPr>
            <w:tcW w:w="559" w:type="pct"/>
            <w:vMerge/>
          </w:tcPr>
          <w:p w:rsidR="009460BB" w:rsidRPr="009460BB" w:rsidRDefault="009460BB" w:rsidP="009460BB">
            <w:pPr>
              <w:pStyle w:val="a"/>
              <w:numPr>
                <w:ilvl w:val="0"/>
                <w:numId w:val="0"/>
              </w:numPr>
              <w:contextualSpacing w:val="0"/>
              <w:jc w:val="center"/>
              <w:rPr>
                <w:sz w:val="16"/>
                <w:szCs w:val="16"/>
              </w:rPr>
            </w:pPr>
          </w:p>
        </w:tc>
        <w:tc>
          <w:tcPr>
            <w:tcW w:w="889" w:type="pct"/>
            <w:vMerge/>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94"/>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территориальной доступности показатель установлен на основе </w:t>
            </w:r>
            <w:hyperlink r:id="rId573"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w:t>
            </w:r>
          </w:p>
        </w:tc>
        <w:tc>
          <w:tcPr>
            <w:tcW w:w="889" w:type="pct"/>
          </w:tcPr>
          <w:p w:rsidR="009460BB" w:rsidRPr="009460BB" w:rsidRDefault="009460BB" w:rsidP="009460BB">
            <w:pPr>
              <w:pStyle w:val="ConsPlusNormal"/>
              <w:ind w:firstLine="32"/>
              <w:rPr>
                <w:rFonts w:ascii="Times New Roman" w:hAnsi="Times New Roman" w:cs="Times New Roman"/>
                <w:sz w:val="16"/>
                <w:szCs w:val="16"/>
              </w:rPr>
            </w:pPr>
            <w:r w:rsidRPr="009460BB">
              <w:rPr>
                <w:rFonts w:ascii="Times New Roman" w:hAnsi="Times New Roman" w:cs="Times New Roman"/>
                <w:sz w:val="16"/>
                <w:szCs w:val="16"/>
              </w:rPr>
              <w:t>Обеспеченность машино-местами для парковки легковых автомобилей на стоянках автомобилей, размещаемых у границ лесопарков, зон отдыха и курортных зон</w:t>
            </w:r>
          </w:p>
        </w:tc>
        <w:tc>
          <w:tcPr>
            <w:tcW w:w="3553" w:type="pct"/>
          </w:tcPr>
          <w:p w:rsidR="009460BB" w:rsidRPr="009460BB" w:rsidRDefault="009460BB" w:rsidP="009460BB">
            <w:pPr>
              <w:pStyle w:val="a"/>
              <w:numPr>
                <w:ilvl w:val="0"/>
                <w:numId w:val="0"/>
              </w:numPr>
              <w:contextualSpacing w:val="0"/>
              <w:jc w:val="center"/>
              <w:rPr>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2.1-2.6</w:t>
            </w:r>
          </w:p>
        </w:tc>
        <w:tc>
          <w:tcPr>
            <w:tcW w:w="889" w:type="pct"/>
          </w:tcPr>
          <w:p w:rsidR="009460BB" w:rsidRPr="009460BB" w:rsidRDefault="009460BB" w:rsidP="009460BB">
            <w:pPr>
              <w:pStyle w:val="a"/>
              <w:numPr>
                <w:ilvl w:val="0"/>
                <w:numId w:val="0"/>
              </w:numPr>
              <w:contextualSpacing w:val="0"/>
              <w:jc w:val="center"/>
              <w:rPr>
                <w:sz w:val="16"/>
                <w:szCs w:val="16"/>
              </w:rPr>
            </w:pP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и территориальной доступности показатели установлены на основе </w:t>
            </w:r>
            <w:hyperlink r:id="rId574" w:history="1">
              <w:r w:rsidRPr="009460BB">
                <w:rPr>
                  <w:rFonts w:ascii="Times New Roman" w:hAnsi="Times New Roman" w:cs="Times New Roman"/>
                  <w:sz w:val="16"/>
                  <w:szCs w:val="16"/>
                </w:rPr>
                <w:t>СП 42.13330.2016</w:t>
              </w:r>
            </w:hyperlink>
            <w:r w:rsidRPr="009460BB">
              <w:rPr>
                <w:rFonts w:ascii="Times New Roman" w:hAnsi="Times New Roman" w:cs="Times New Roman"/>
                <w:sz w:val="16"/>
                <w:szCs w:val="16"/>
              </w:rPr>
              <w:t xml:space="preserve"> (с последующими изменениями).</w:t>
            </w:r>
          </w:p>
          <w:p w:rsidR="009460BB" w:rsidRPr="009460BB" w:rsidRDefault="009460BB" w:rsidP="009460BB">
            <w:pPr>
              <w:pStyle w:val="ConsPlusNormal"/>
              <w:ind w:firstLine="69"/>
              <w:jc w:val="both"/>
              <w:rPr>
                <w:rFonts w:ascii="Times New Roman" w:hAnsi="Times New Roman" w:cs="Times New Roman"/>
                <w:sz w:val="16"/>
                <w:szCs w:val="16"/>
              </w:rPr>
            </w:pPr>
          </w:p>
        </w:tc>
      </w:tr>
      <w:tr w:rsidR="009460BB" w:rsidRPr="009460BB" w:rsidTr="009460BB">
        <w:tc>
          <w:tcPr>
            <w:tcW w:w="559" w:type="pct"/>
          </w:tcPr>
          <w:p w:rsidR="009460BB" w:rsidRPr="009460BB" w:rsidRDefault="009460BB" w:rsidP="009460BB">
            <w:pPr>
              <w:pStyle w:val="a"/>
              <w:numPr>
                <w:ilvl w:val="0"/>
                <w:numId w:val="0"/>
              </w:numPr>
              <w:contextualSpacing w:val="0"/>
              <w:jc w:val="center"/>
              <w:rPr>
                <w:sz w:val="16"/>
                <w:szCs w:val="16"/>
              </w:rPr>
            </w:pPr>
            <w:r w:rsidRPr="009460BB">
              <w:rPr>
                <w:sz w:val="16"/>
                <w:szCs w:val="16"/>
              </w:rPr>
              <w:t>3</w:t>
            </w:r>
          </w:p>
        </w:tc>
        <w:tc>
          <w:tcPr>
            <w:tcW w:w="889" w:type="pct"/>
          </w:tcPr>
          <w:p w:rsidR="009460BB" w:rsidRPr="009460BB" w:rsidRDefault="009460BB" w:rsidP="009460BB">
            <w:pPr>
              <w:autoSpaceDE w:val="0"/>
              <w:autoSpaceDN w:val="0"/>
              <w:adjustRightInd w:val="0"/>
              <w:rPr>
                <w:rFonts w:ascii="Times New Roman" w:eastAsia="Calibri" w:hAnsi="Times New Roman" w:cs="Times New Roman"/>
                <w:sz w:val="16"/>
                <w:szCs w:val="16"/>
              </w:rPr>
            </w:pPr>
            <w:r w:rsidRPr="009460BB">
              <w:rPr>
                <w:rFonts w:ascii="Times New Roman" w:eastAsia="Calibri" w:hAnsi="Times New Roman" w:cs="Times New Roman"/>
                <w:sz w:val="16"/>
                <w:szCs w:val="16"/>
              </w:rPr>
              <w:t xml:space="preserve">Обеспеченность озелененными территориями общего пользования в границах городских округов и поселений </w:t>
            </w:r>
          </w:p>
        </w:tc>
        <w:tc>
          <w:tcPr>
            <w:tcW w:w="3553" w:type="pct"/>
          </w:tcPr>
          <w:p w:rsidR="009460BB" w:rsidRPr="009460BB" w:rsidRDefault="009460BB" w:rsidP="009460BB">
            <w:pPr>
              <w:pStyle w:val="ConsPlusNormal"/>
              <w:ind w:firstLine="69"/>
              <w:jc w:val="both"/>
              <w:rPr>
                <w:rFonts w:ascii="Times New Roman" w:hAnsi="Times New Roman" w:cs="Times New Roman"/>
                <w:sz w:val="16"/>
                <w:szCs w:val="16"/>
              </w:rPr>
            </w:pPr>
            <w:r w:rsidRPr="009460BB">
              <w:rPr>
                <w:rFonts w:ascii="Times New Roman" w:hAnsi="Times New Roman" w:cs="Times New Roman"/>
                <w:sz w:val="16"/>
                <w:szCs w:val="16"/>
              </w:rPr>
              <w:t xml:space="preserve">В части обеспеченности показатели установлены на основе </w:t>
            </w:r>
            <w:hyperlink r:id="rId575" w:history="1">
              <w:r w:rsidRPr="009460BB">
                <w:rPr>
                  <w:rFonts w:ascii="Times New Roman" w:hAnsi="Times New Roman" w:cs="Times New Roman"/>
                  <w:sz w:val="16"/>
                  <w:szCs w:val="16"/>
                </w:rPr>
                <w:t>свода</w:t>
              </w:r>
            </w:hyperlink>
            <w:r w:rsidRPr="009460BB">
              <w:rPr>
                <w:rFonts w:ascii="Times New Roman" w:hAnsi="Times New Roman" w:cs="Times New Roman"/>
                <w:sz w:val="16"/>
                <w:szCs w:val="16"/>
              </w:rPr>
              <w:t xml:space="preserve"> правил СП 42.13330.2016 (с последующими изменениями).</w:t>
            </w:r>
          </w:p>
        </w:tc>
      </w:tr>
    </w:tbl>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Title"/>
        <w:jc w:val="center"/>
        <w:outlineLvl w:val="1"/>
        <w:rPr>
          <w:sz w:val="16"/>
          <w:szCs w:val="16"/>
        </w:rPr>
      </w:pPr>
      <w:r w:rsidRPr="009460BB">
        <w:rPr>
          <w:sz w:val="16"/>
          <w:szCs w:val="16"/>
        </w:rPr>
        <w:t>3. Правила и область применения расчетных показателей, содержащихся в основной части нормативов градостроительного проектирования Юровского сельсовета Мокшанского района Пензенской области</w:t>
      </w:r>
    </w:p>
    <w:p w:rsidR="009460BB" w:rsidRPr="009460BB" w:rsidRDefault="009460BB" w:rsidP="009460BB">
      <w:pPr>
        <w:pStyle w:val="ConsPlusNormal"/>
        <w:ind w:firstLine="540"/>
        <w:jc w:val="both"/>
        <w:rPr>
          <w:rFonts w:ascii="Times New Roman" w:hAnsi="Times New Roman" w:cs="Times New Roman"/>
          <w:sz w:val="16"/>
          <w:szCs w:val="16"/>
        </w:rPr>
      </w:pPr>
    </w:p>
    <w:p w:rsidR="009460BB" w:rsidRPr="009460BB" w:rsidRDefault="009460BB" w:rsidP="009460BB">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3.1. Область применения расчетных показателей нормативов градостроительного проектирования Юровского сельсовета Мокшанского района Пензенской области.</w:t>
      </w:r>
    </w:p>
    <w:p w:rsidR="009460BB" w:rsidRPr="009460BB" w:rsidRDefault="009460BB" w:rsidP="00877AB9">
      <w:pPr>
        <w:pStyle w:val="ConsPlusNormal"/>
        <w:ind w:firstLine="539"/>
        <w:jc w:val="both"/>
        <w:rPr>
          <w:rFonts w:ascii="Times New Roman" w:hAnsi="Times New Roman" w:cs="Times New Roman"/>
          <w:sz w:val="16"/>
          <w:szCs w:val="16"/>
        </w:rPr>
      </w:pPr>
      <w:r w:rsidRPr="009460BB">
        <w:rPr>
          <w:rFonts w:ascii="Times New Roman" w:hAnsi="Times New Roman" w:cs="Times New Roman"/>
          <w:sz w:val="16"/>
          <w:szCs w:val="16"/>
        </w:rPr>
        <w:t>Действие расчетных показателей местных нормативов градостроительного проектирования Юровского сельсовета Мокшанского района Пензенской области распространяется на всю территорию Юровского сельсовета Мокшанского района Пензенской области, где имеются объекты нормирования, относящиеся к объектам местного значения. Нормативы градостроительного проектирования являются обязательными для применения всеми участниками деятельности, связанной с градостроительным проектированием, на территории Юровского сельсовета Мокшанского района Пензенской области независимо от ведомственной подчиненности и форм собственности: государственными органами и органами местного самоуправления, юридическими и физическими лицами.</w:t>
      </w:r>
    </w:p>
    <w:p w:rsidR="009460BB" w:rsidRPr="009460BB" w:rsidRDefault="009460BB" w:rsidP="00877AB9">
      <w:pPr>
        <w:pStyle w:val="ConsPlusNormal"/>
        <w:ind w:firstLine="539"/>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Юровского сельсовета Мокшанского района Пензенской области применяются при подготовке, согласовании и утверждении документов территориального планирования, при подготовке и утверждении документации по планировке территорий.</w:t>
      </w:r>
    </w:p>
    <w:p w:rsidR="009460BB" w:rsidRPr="009460BB" w:rsidRDefault="009460BB" w:rsidP="00877AB9">
      <w:pPr>
        <w:pStyle w:val="ConsPlusNormal"/>
        <w:ind w:firstLine="539"/>
        <w:jc w:val="both"/>
        <w:rPr>
          <w:rFonts w:ascii="Times New Roman" w:hAnsi="Times New Roman" w:cs="Times New Roman"/>
          <w:sz w:val="16"/>
          <w:szCs w:val="16"/>
        </w:rPr>
      </w:pPr>
      <w:r w:rsidRPr="009460BB">
        <w:rPr>
          <w:rFonts w:ascii="Times New Roman" w:hAnsi="Times New Roman" w:cs="Times New Roman"/>
          <w:sz w:val="16"/>
          <w:szCs w:val="16"/>
        </w:rPr>
        <w:t>Расчетные показатели местных нормативов градостроительного проектирования также применяются:</w:t>
      </w:r>
    </w:p>
    <w:p w:rsidR="009460BB" w:rsidRPr="009460BB" w:rsidRDefault="009460BB" w:rsidP="00877AB9">
      <w:pPr>
        <w:pStyle w:val="ConsPlusNormal"/>
        <w:ind w:firstLine="539"/>
        <w:jc w:val="both"/>
        <w:rPr>
          <w:rFonts w:ascii="Times New Roman" w:hAnsi="Times New Roman" w:cs="Times New Roman"/>
          <w:sz w:val="16"/>
          <w:szCs w:val="16"/>
        </w:rPr>
      </w:pPr>
      <w:r w:rsidRPr="009460BB">
        <w:rPr>
          <w:rFonts w:ascii="Times New Roman" w:hAnsi="Times New Roman" w:cs="Times New Roman"/>
          <w:sz w:val="16"/>
          <w:szCs w:val="16"/>
        </w:rPr>
        <w:t>- при проведении общественных обсуждений или публичных слушаний по проектам генеральных планов, проектам планировки территорий и проектам межевания территорий, подготовленным в составе документации по планировке территорий;</w:t>
      </w:r>
    </w:p>
    <w:p w:rsidR="009460BB" w:rsidRPr="009460BB" w:rsidRDefault="009460BB" w:rsidP="00877AB9">
      <w:pPr>
        <w:pStyle w:val="ConsPlusNormal"/>
        <w:ind w:firstLine="540"/>
        <w:jc w:val="both"/>
        <w:rPr>
          <w:rFonts w:ascii="Times New Roman" w:hAnsi="Times New Roman" w:cs="Times New Roman"/>
          <w:sz w:val="16"/>
          <w:szCs w:val="16"/>
        </w:rPr>
      </w:pPr>
      <w:r w:rsidRPr="009460BB">
        <w:rPr>
          <w:rFonts w:ascii="Times New Roman" w:hAnsi="Times New Roman" w:cs="Times New Roman"/>
          <w:sz w:val="16"/>
          <w:szCs w:val="16"/>
        </w:rPr>
        <w:t>- в других случаях, когда требуется учет и соблюдение расчетных показателей минимально допустимого уровня обеспеченности объектами местного значения населения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Юровского сельсовета Мокшанского района Пензенской области.</w:t>
      </w:r>
    </w:p>
    <w:p w:rsidR="009460BB" w:rsidRPr="009460BB" w:rsidRDefault="009460BB" w:rsidP="00877AB9">
      <w:pPr>
        <w:pStyle w:val="ConsPlusNormal"/>
        <w:ind w:firstLine="539"/>
        <w:jc w:val="both"/>
        <w:rPr>
          <w:rFonts w:ascii="Times New Roman" w:hAnsi="Times New Roman" w:cs="Times New Roman"/>
          <w:sz w:val="16"/>
          <w:szCs w:val="16"/>
        </w:rPr>
      </w:pPr>
      <w:r w:rsidRPr="009460BB">
        <w:rPr>
          <w:rFonts w:ascii="Times New Roman" w:hAnsi="Times New Roman" w:cs="Times New Roman"/>
          <w:sz w:val="16"/>
          <w:szCs w:val="16"/>
        </w:rPr>
        <w:t>При отмене и (или) изменении действующих нормативных документов Российской Федерации, в том числе тех, требования которых были учтены при подготовке настоящих местных нормативов градостроительного проектирования и на которые дается ссылка в настоящих нормативах, следует руководствоваться нормами, вводимыми взамен отмененных.</w:t>
      </w:r>
    </w:p>
    <w:p w:rsidR="009460BB" w:rsidRPr="009460BB" w:rsidRDefault="009460BB" w:rsidP="00877AB9">
      <w:pPr>
        <w:pStyle w:val="ConsPlusNormal"/>
        <w:ind w:firstLine="539"/>
        <w:jc w:val="both"/>
        <w:rPr>
          <w:rFonts w:ascii="Times New Roman" w:hAnsi="Times New Roman" w:cs="Times New Roman"/>
          <w:sz w:val="16"/>
          <w:szCs w:val="16"/>
        </w:rPr>
      </w:pPr>
      <w:r w:rsidRPr="009460BB">
        <w:rPr>
          <w:rFonts w:ascii="Times New Roman" w:hAnsi="Times New Roman" w:cs="Times New Roman"/>
          <w:sz w:val="16"/>
          <w:szCs w:val="16"/>
        </w:rPr>
        <w:t>3.2. Правила применения расчетных показателей нормативов градостроительного проектирования Юровского сельсовета Мокшанского района Пензенской области.</w:t>
      </w:r>
    </w:p>
    <w:p w:rsidR="009460BB" w:rsidRPr="009460BB" w:rsidRDefault="009460BB" w:rsidP="00877AB9">
      <w:pPr>
        <w:pStyle w:val="ConsPlusNormal"/>
        <w:ind w:firstLine="539"/>
        <w:jc w:val="both"/>
        <w:rPr>
          <w:rFonts w:ascii="Times New Roman" w:hAnsi="Times New Roman" w:cs="Times New Roman"/>
          <w:sz w:val="16"/>
          <w:szCs w:val="16"/>
        </w:rPr>
      </w:pPr>
      <w:r w:rsidRPr="009460BB">
        <w:rPr>
          <w:rFonts w:ascii="Times New Roman" w:hAnsi="Times New Roman" w:cs="Times New Roman"/>
          <w:sz w:val="16"/>
          <w:szCs w:val="16"/>
        </w:rPr>
        <w:t>Установление совокупности расчетных показателей минимально допустимого уровня обеспеченности объектами местного значения населения Юровского сельсовета Мокшанского района Пензенской области и расчетных показателей максимально допустимого уровня территориальной доступности таких объектов для населения Юровского сельсовета Мокшанского района Пензенской области в местных нормативах градостроительного проектирования производится для определения местоположения планируемых к размещению объектов местного значения Юровского сельсовета Мокшанского района Пензенской области в документах территориального планирования, границ зон планируемого размещения таких объектов в документации по планировке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9460BB" w:rsidRPr="009460BB" w:rsidRDefault="009460BB" w:rsidP="00877AB9">
      <w:pPr>
        <w:pStyle w:val="ConsPlusNormal"/>
        <w:ind w:firstLine="539"/>
        <w:jc w:val="both"/>
        <w:rPr>
          <w:rFonts w:ascii="Times New Roman" w:hAnsi="Times New Roman" w:cs="Times New Roman"/>
          <w:sz w:val="16"/>
          <w:szCs w:val="16"/>
        </w:rPr>
      </w:pPr>
      <w:r w:rsidRPr="009460BB">
        <w:rPr>
          <w:rFonts w:ascii="Times New Roman" w:hAnsi="Times New Roman" w:cs="Times New Roman"/>
          <w:sz w:val="16"/>
          <w:szCs w:val="16"/>
        </w:rPr>
        <w:t>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емкость, вместимость и проч.), нормативный уровень территориальной доступности как для существующих, так и для планируемых к размещению объектов. При определении границ зон планируемого размещения того или иного объекта регионального или местного значения следует учитывать параметры указанных объектов и нормы отвода земель для таких объектов.</w:t>
      </w:r>
    </w:p>
    <w:p w:rsidR="009460BB" w:rsidRPr="009460BB" w:rsidRDefault="009460BB" w:rsidP="009460BB">
      <w:pPr>
        <w:jc w:val="center"/>
        <w:rPr>
          <w:rFonts w:ascii="Times New Roman" w:hAnsi="Times New Roman" w:cs="Times New Roman"/>
          <w:sz w:val="16"/>
          <w:szCs w:val="16"/>
        </w:rPr>
      </w:pPr>
    </w:p>
    <w:p w:rsidR="009460BB" w:rsidRDefault="009460BB" w:rsidP="009460BB">
      <w:pPr>
        <w:spacing w:line="360" w:lineRule="auto"/>
        <w:ind w:firstLine="567"/>
        <w:rPr>
          <w:rFonts w:ascii="Times New Roman" w:hAnsi="Times New Roman" w:cs="Times New Roman"/>
          <w:sz w:val="16"/>
          <w:szCs w:val="16"/>
        </w:rPr>
      </w:pPr>
    </w:p>
    <w:p w:rsidR="00EC4BE3" w:rsidRDefault="00EC4BE3" w:rsidP="009460BB">
      <w:pPr>
        <w:spacing w:line="360" w:lineRule="auto"/>
        <w:ind w:firstLine="567"/>
        <w:rPr>
          <w:rFonts w:ascii="Times New Roman" w:hAnsi="Times New Roman" w:cs="Times New Roman"/>
          <w:sz w:val="16"/>
          <w:szCs w:val="16"/>
        </w:rPr>
      </w:pPr>
    </w:p>
    <w:p w:rsidR="00EC4BE3" w:rsidRDefault="00EC4BE3" w:rsidP="009460BB">
      <w:pPr>
        <w:spacing w:line="360" w:lineRule="auto"/>
        <w:ind w:firstLine="567"/>
        <w:rPr>
          <w:rFonts w:ascii="Times New Roman" w:hAnsi="Times New Roman" w:cs="Times New Roman"/>
          <w:sz w:val="16"/>
          <w:szCs w:val="16"/>
        </w:rPr>
      </w:pPr>
    </w:p>
    <w:p w:rsidR="00EC4BE3" w:rsidRDefault="00EC4BE3" w:rsidP="009460BB">
      <w:pPr>
        <w:spacing w:line="360" w:lineRule="auto"/>
        <w:ind w:firstLine="567"/>
        <w:rPr>
          <w:rFonts w:ascii="Times New Roman" w:hAnsi="Times New Roman" w:cs="Times New Roman"/>
          <w:sz w:val="16"/>
          <w:szCs w:val="16"/>
        </w:rPr>
      </w:pPr>
    </w:p>
    <w:p w:rsidR="00EC4BE3" w:rsidRDefault="00EC4BE3" w:rsidP="009460BB">
      <w:pPr>
        <w:spacing w:line="360" w:lineRule="auto"/>
        <w:ind w:firstLine="567"/>
        <w:rPr>
          <w:rFonts w:ascii="Times New Roman" w:hAnsi="Times New Roman" w:cs="Times New Roman"/>
          <w:sz w:val="16"/>
          <w:szCs w:val="16"/>
        </w:rPr>
      </w:pPr>
    </w:p>
    <w:p w:rsidR="00EC4BE3" w:rsidRDefault="00EC4BE3" w:rsidP="009460BB">
      <w:pPr>
        <w:spacing w:line="360" w:lineRule="auto"/>
        <w:ind w:firstLine="567"/>
        <w:rPr>
          <w:rFonts w:ascii="Times New Roman" w:hAnsi="Times New Roman" w:cs="Times New Roman"/>
          <w:sz w:val="16"/>
          <w:szCs w:val="16"/>
        </w:rPr>
      </w:pPr>
    </w:p>
    <w:p w:rsidR="00EC4BE3" w:rsidRDefault="00EC4BE3" w:rsidP="009460BB">
      <w:pPr>
        <w:spacing w:line="360" w:lineRule="auto"/>
        <w:ind w:firstLine="567"/>
        <w:rPr>
          <w:rFonts w:ascii="Times New Roman" w:hAnsi="Times New Roman" w:cs="Times New Roman"/>
          <w:sz w:val="16"/>
          <w:szCs w:val="16"/>
        </w:rPr>
      </w:pPr>
    </w:p>
    <w:p w:rsidR="00EC4BE3" w:rsidRDefault="00EC4BE3" w:rsidP="009460BB">
      <w:pPr>
        <w:spacing w:line="360" w:lineRule="auto"/>
        <w:ind w:firstLine="567"/>
        <w:rPr>
          <w:rFonts w:ascii="Times New Roman" w:hAnsi="Times New Roman" w:cs="Times New Roman"/>
          <w:sz w:val="16"/>
          <w:szCs w:val="16"/>
        </w:rPr>
      </w:pPr>
    </w:p>
    <w:p w:rsidR="00EC4BE3" w:rsidRDefault="00EC4BE3" w:rsidP="009460BB">
      <w:pPr>
        <w:spacing w:line="360" w:lineRule="auto"/>
        <w:ind w:firstLine="567"/>
        <w:rPr>
          <w:rFonts w:ascii="Times New Roman" w:hAnsi="Times New Roman" w:cs="Times New Roman"/>
          <w:sz w:val="16"/>
          <w:szCs w:val="16"/>
        </w:rPr>
      </w:pPr>
    </w:p>
    <w:p w:rsidR="00EC4BE3" w:rsidRPr="009460BB" w:rsidRDefault="00EC4BE3" w:rsidP="009460BB">
      <w:pPr>
        <w:spacing w:line="360" w:lineRule="auto"/>
        <w:ind w:firstLine="567"/>
        <w:rPr>
          <w:rFonts w:ascii="Times New Roman" w:hAnsi="Times New Roman" w:cs="Times New Roman"/>
          <w:sz w:val="16"/>
          <w:szCs w:val="16"/>
        </w:rPr>
      </w:pPr>
      <w:bookmarkStart w:id="51" w:name="_GoBack"/>
      <w:bookmarkEnd w:id="51"/>
    </w:p>
    <w:p w:rsidR="009460BB" w:rsidRPr="009460BB" w:rsidRDefault="009460BB" w:rsidP="009460BB">
      <w:pPr>
        <w:jc w:val="center"/>
        <w:rPr>
          <w:rFonts w:ascii="Times New Roman" w:hAnsi="Times New Roman" w:cs="Times New Roman"/>
          <w:sz w:val="16"/>
          <w:szCs w:val="16"/>
        </w:rPr>
      </w:pPr>
    </w:p>
    <w:p w:rsidR="009460BB" w:rsidRDefault="009460BB" w:rsidP="00D536BD">
      <w:pPr>
        <w:rPr>
          <w:rFonts w:ascii="Times New Roman" w:hAnsi="Times New Roman" w:cs="Times New Roman"/>
          <w:sz w:val="16"/>
          <w:szCs w:val="16"/>
        </w:rPr>
      </w:pPr>
    </w:p>
    <w:p w:rsidR="00116BDF" w:rsidRDefault="00116BDF" w:rsidP="00D536BD">
      <w:pPr>
        <w:rPr>
          <w:rFonts w:ascii="Times New Roman" w:hAnsi="Times New Roman" w:cs="Times New Roman"/>
          <w:sz w:val="16"/>
          <w:szCs w:val="16"/>
        </w:rPr>
      </w:pPr>
    </w:p>
    <w:p w:rsidR="00116BDF" w:rsidRDefault="00116BDF" w:rsidP="00D536BD">
      <w:pPr>
        <w:rPr>
          <w:rFonts w:ascii="Times New Roman" w:hAnsi="Times New Roman" w:cs="Times New Roman"/>
          <w:sz w:val="16"/>
          <w:szCs w:val="16"/>
        </w:rPr>
      </w:pPr>
    </w:p>
    <w:p w:rsidR="00116BDF" w:rsidRDefault="00116BDF" w:rsidP="00D536BD">
      <w:pPr>
        <w:rPr>
          <w:rFonts w:ascii="Times New Roman" w:hAnsi="Times New Roman" w:cs="Times New Roman"/>
          <w:sz w:val="16"/>
          <w:szCs w:val="16"/>
        </w:rPr>
      </w:pPr>
    </w:p>
    <w:p w:rsidR="00116BDF" w:rsidRDefault="00116BDF" w:rsidP="00D536BD">
      <w:pPr>
        <w:rPr>
          <w:rFonts w:ascii="Times New Roman" w:hAnsi="Times New Roman" w:cs="Times New Roman"/>
          <w:sz w:val="16"/>
          <w:szCs w:val="16"/>
        </w:rPr>
      </w:pPr>
    </w:p>
    <w:p w:rsidR="00116BDF" w:rsidRDefault="00116BDF" w:rsidP="00D536BD">
      <w:pPr>
        <w:rPr>
          <w:rFonts w:ascii="Times New Roman" w:hAnsi="Times New Roman" w:cs="Times New Roman"/>
          <w:sz w:val="16"/>
          <w:szCs w:val="16"/>
        </w:rPr>
      </w:pPr>
    </w:p>
    <w:tbl>
      <w:tblPr>
        <w:tblpPr w:leftFromText="180" w:rightFromText="180" w:vertAnchor="text" w:horzAnchor="page" w:tblpX="4138" w:tblpY="1"/>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877AB9" w:rsidRPr="00594A8C" w:rsidTr="00877AB9">
        <w:tc>
          <w:tcPr>
            <w:tcW w:w="284" w:type="dxa"/>
            <w:vAlign w:val="bottom"/>
          </w:tcPr>
          <w:p w:rsidR="00877AB9" w:rsidRPr="00594A8C" w:rsidRDefault="00877AB9" w:rsidP="00877AB9">
            <w:pPr>
              <w:rPr>
                <w:rFonts w:ascii="Times New Roman" w:hAnsi="Times New Roman" w:cs="Times New Roman"/>
                <w:sz w:val="16"/>
                <w:szCs w:val="16"/>
              </w:rPr>
            </w:pPr>
            <w:r w:rsidRPr="00594A8C">
              <w:rPr>
                <w:rFonts w:ascii="Times New Roman" w:hAnsi="Times New Roman" w:cs="Times New Roman"/>
                <w:sz w:val="16"/>
                <w:szCs w:val="16"/>
              </w:rPr>
              <w:t>от</w:t>
            </w:r>
          </w:p>
        </w:tc>
        <w:tc>
          <w:tcPr>
            <w:tcW w:w="2835" w:type="dxa"/>
            <w:tcBorders>
              <w:bottom w:val="single" w:sz="6" w:space="0" w:color="auto"/>
            </w:tcBorders>
          </w:tcPr>
          <w:p w:rsidR="00877AB9" w:rsidRPr="00594A8C" w:rsidRDefault="00877AB9" w:rsidP="00877AB9">
            <w:pPr>
              <w:rPr>
                <w:rFonts w:ascii="Times New Roman" w:hAnsi="Times New Roman" w:cs="Times New Roman"/>
                <w:sz w:val="16"/>
                <w:szCs w:val="16"/>
                <w:lang w:val="en-US"/>
              </w:rPr>
            </w:pPr>
            <w:r w:rsidRPr="00594A8C">
              <w:rPr>
                <w:rFonts w:ascii="Times New Roman" w:hAnsi="Times New Roman" w:cs="Times New Roman"/>
                <w:sz w:val="16"/>
                <w:szCs w:val="16"/>
              </w:rPr>
              <w:t xml:space="preserve">          26.10.2021</w:t>
            </w:r>
          </w:p>
        </w:tc>
        <w:tc>
          <w:tcPr>
            <w:tcW w:w="397" w:type="dxa"/>
            <w:vAlign w:val="bottom"/>
          </w:tcPr>
          <w:p w:rsidR="00877AB9" w:rsidRPr="00594A8C" w:rsidRDefault="00877AB9" w:rsidP="00877AB9">
            <w:pPr>
              <w:jc w:val="center"/>
              <w:rPr>
                <w:rFonts w:ascii="Times New Roman" w:hAnsi="Times New Roman" w:cs="Times New Roman"/>
                <w:sz w:val="16"/>
                <w:szCs w:val="16"/>
              </w:rPr>
            </w:pPr>
            <w:r w:rsidRPr="00594A8C">
              <w:rPr>
                <w:rFonts w:ascii="Times New Roman" w:hAnsi="Times New Roman" w:cs="Times New Roman"/>
                <w:sz w:val="16"/>
                <w:szCs w:val="16"/>
              </w:rPr>
              <w:t>№</w:t>
            </w:r>
          </w:p>
        </w:tc>
        <w:tc>
          <w:tcPr>
            <w:tcW w:w="1134" w:type="dxa"/>
            <w:tcBorders>
              <w:bottom w:val="single" w:sz="6" w:space="0" w:color="auto"/>
            </w:tcBorders>
          </w:tcPr>
          <w:p w:rsidR="00877AB9" w:rsidRPr="00594A8C" w:rsidRDefault="00877AB9" w:rsidP="00877AB9">
            <w:pPr>
              <w:jc w:val="center"/>
              <w:rPr>
                <w:rFonts w:ascii="Times New Roman" w:hAnsi="Times New Roman" w:cs="Times New Roman"/>
                <w:sz w:val="16"/>
                <w:szCs w:val="16"/>
              </w:rPr>
            </w:pPr>
            <w:r w:rsidRPr="00594A8C">
              <w:rPr>
                <w:rFonts w:ascii="Times New Roman" w:hAnsi="Times New Roman" w:cs="Times New Roman"/>
                <w:sz w:val="16"/>
                <w:szCs w:val="16"/>
              </w:rPr>
              <w:t>909</w:t>
            </w:r>
          </w:p>
        </w:tc>
      </w:tr>
      <w:tr w:rsidR="00877AB9" w:rsidRPr="00594A8C" w:rsidTr="00877AB9">
        <w:tc>
          <w:tcPr>
            <w:tcW w:w="4650" w:type="dxa"/>
            <w:gridSpan w:val="4"/>
          </w:tcPr>
          <w:p w:rsidR="00877AB9" w:rsidRPr="00594A8C" w:rsidRDefault="00877AB9" w:rsidP="00877AB9">
            <w:pPr>
              <w:jc w:val="center"/>
              <w:rPr>
                <w:rFonts w:ascii="Times New Roman" w:hAnsi="Times New Roman" w:cs="Times New Roman"/>
                <w:sz w:val="16"/>
                <w:szCs w:val="16"/>
              </w:rPr>
            </w:pPr>
          </w:p>
          <w:p w:rsidR="00877AB9" w:rsidRPr="00594A8C" w:rsidRDefault="00877AB9" w:rsidP="00877AB9">
            <w:pPr>
              <w:jc w:val="center"/>
              <w:rPr>
                <w:rFonts w:ascii="Times New Roman" w:hAnsi="Times New Roman" w:cs="Times New Roman"/>
                <w:sz w:val="16"/>
                <w:szCs w:val="16"/>
              </w:rPr>
            </w:pPr>
            <w:r w:rsidRPr="00594A8C">
              <w:rPr>
                <w:rFonts w:ascii="Times New Roman" w:hAnsi="Times New Roman" w:cs="Times New Roman"/>
                <w:sz w:val="16"/>
                <w:szCs w:val="16"/>
              </w:rPr>
              <w:t>р.п. Мокшан</w:t>
            </w:r>
          </w:p>
        </w:tc>
      </w:tr>
    </w:tbl>
    <w:p w:rsidR="00116BDF" w:rsidRPr="00594A8C" w:rsidRDefault="00116BDF" w:rsidP="00116BDF">
      <w:pPr>
        <w:pStyle w:val="a6"/>
        <w:jc w:val="center"/>
        <w:rPr>
          <w:rFonts w:ascii="Times New Roman" w:hAnsi="Times New Roman" w:cs="Times New Roman"/>
          <w:sz w:val="16"/>
          <w:szCs w:val="16"/>
        </w:rPr>
      </w:pPr>
    </w:p>
    <w:tbl>
      <w:tblPr>
        <w:tblpPr w:leftFromText="180" w:rightFromText="180" w:horzAnchor="margin" w:tblpXSpec="center" w:tblpY="636"/>
        <w:tblW w:w="0" w:type="auto"/>
        <w:jc w:val="center"/>
        <w:tblLayout w:type="fixed"/>
        <w:tblCellMar>
          <w:left w:w="0" w:type="dxa"/>
          <w:right w:w="0" w:type="dxa"/>
        </w:tblCellMar>
        <w:tblLook w:val="01E0" w:firstRow="1" w:lastRow="1" w:firstColumn="1" w:lastColumn="1" w:noHBand="0" w:noVBand="0"/>
      </w:tblPr>
      <w:tblGrid>
        <w:gridCol w:w="9606"/>
      </w:tblGrid>
      <w:tr w:rsidR="00116BDF" w:rsidRPr="00594A8C" w:rsidTr="00116BDF">
        <w:trPr>
          <w:trHeight w:hRule="exact" w:val="87"/>
          <w:jc w:val="center"/>
        </w:trPr>
        <w:tc>
          <w:tcPr>
            <w:tcW w:w="9606" w:type="dxa"/>
          </w:tcPr>
          <w:p w:rsidR="00116BDF" w:rsidRPr="00861E6B" w:rsidRDefault="00116BDF" w:rsidP="00116BDF">
            <w:pPr>
              <w:jc w:val="center"/>
              <w:rPr>
                <w:rFonts w:ascii="Times New Roman" w:hAnsi="Times New Roman" w:cs="Times New Roman"/>
                <w:b/>
                <w:sz w:val="16"/>
                <w:szCs w:val="16"/>
              </w:rPr>
            </w:pPr>
          </w:p>
          <w:p w:rsidR="00116BDF" w:rsidRPr="00861E6B" w:rsidRDefault="00116BDF" w:rsidP="00116BDF">
            <w:pPr>
              <w:jc w:val="center"/>
              <w:rPr>
                <w:rFonts w:ascii="Times New Roman" w:hAnsi="Times New Roman" w:cs="Times New Roman"/>
                <w:b/>
                <w:sz w:val="16"/>
                <w:szCs w:val="16"/>
              </w:rPr>
            </w:pPr>
          </w:p>
          <w:p w:rsidR="00116BDF" w:rsidRPr="00861E6B" w:rsidRDefault="00116BDF" w:rsidP="00116BDF">
            <w:pPr>
              <w:jc w:val="center"/>
              <w:rPr>
                <w:rFonts w:ascii="Times New Roman" w:hAnsi="Times New Roman" w:cs="Times New Roman"/>
                <w:b/>
                <w:sz w:val="16"/>
                <w:szCs w:val="16"/>
              </w:rPr>
            </w:pPr>
          </w:p>
          <w:p w:rsidR="00116BDF" w:rsidRPr="00861E6B" w:rsidRDefault="00116BDF" w:rsidP="00116BDF">
            <w:pPr>
              <w:jc w:val="center"/>
              <w:rPr>
                <w:rFonts w:ascii="Times New Roman" w:hAnsi="Times New Roman" w:cs="Times New Roman"/>
                <w:b/>
                <w:sz w:val="16"/>
                <w:szCs w:val="16"/>
              </w:rPr>
            </w:pPr>
          </w:p>
        </w:tc>
      </w:tr>
      <w:tr w:rsidR="00116BDF" w:rsidRPr="00594A8C" w:rsidTr="00116BDF">
        <w:trPr>
          <w:jc w:val="center"/>
        </w:trPr>
        <w:tc>
          <w:tcPr>
            <w:tcW w:w="9606" w:type="dxa"/>
          </w:tcPr>
          <w:p w:rsidR="00116BDF" w:rsidRPr="00594A8C" w:rsidRDefault="00116BDF" w:rsidP="00116BDF">
            <w:pPr>
              <w:jc w:val="center"/>
              <w:rPr>
                <w:rFonts w:ascii="Times New Roman" w:hAnsi="Times New Roman" w:cs="Times New Roman"/>
                <w:b/>
                <w:sz w:val="16"/>
                <w:szCs w:val="16"/>
              </w:rPr>
            </w:pPr>
            <w:r w:rsidRPr="00594A8C">
              <w:rPr>
                <w:rFonts w:ascii="Times New Roman" w:hAnsi="Times New Roman" w:cs="Times New Roman"/>
                <w:b/>
                <w:sz w:val="16"/>
                <w:szCs w:val="16"/>
              </w:rPr>
              <w:t>АДМИНИСТРАЦИЯ МОКШАНСКОГО РАЙОНА</w:t>
            </w:r>
          </w:p>
        </w:tc>
      </w:tr>
      <w:tr w:rsidR="00116BDF" w:rsidRPr="00594A8C" w:rsidTr="00116BDF">
        <w:trPr>
          <w:trHeight w:hRule="exact" w:val="397"/>
          <w:jc w:val="center"/>
        </w:trPr>
        <w:tc>
          <w:tcPr>
            <w:tcW w:w="9606" w:type="dxa"/>
          </w:tcPr>
          <w:p w:rsidR="00116BDF" w:rsidRPr="00594A8C" w:rsidRDefault="00116BDF" w:rsidP="00116BDF">
            <w:pPr>
              <w:jc w:val="center"/>
              <w:rPr>
                <w:rFonts w:ascii="Times New Roman" w:hAnsi="Times New Roman" w:cs="Times New Roman"/>
                <w:b/>
                <w:sz w:val="16"/>
                <w:szCs w:val="16"/>
              </w:rPr>
            </w:pPr>
            <w:r w:rsidRPr="00594A8C">
              <w:rPr>
                <w:rFonts w:ascii="Times New Roman" w:hAnsi="Times New Roman" w:cs="Times New Roman"/>
                <w:b/>
                <w:sz w:val="16"/>
                <w:szCs w:val="16"/>
              </w:rPr>
              <w:t>ПЕНЗЕНСКОЙ ОБЛАСТИ</w:t>
            </w:r>
          </w:p>
        </w:tc>
      </w:tr>
      <w:tr w:rsidR="00116BDF" w:rsidRPr="00594A8C" w:rsidTr="00116BDF">
        <w:trPr>
          <w:trHeight w:hRule="exact" w:val="696"/>
          <w:jc w:val="center"/>
        </w:trPr>
        <w:tc>
          <w:tcPr>
            <w:tcW w:w="9606" w:type="dxa"/>
            <w:vAlign w:val="center"/>
          </w:tcPr>
          <w:p w:rsidR="00116BDF" w:rsidRPr="00594A8C" w:rsidRDefault="00116BDF" w:rsidP="00116BDF">
            <w:pPr>
              <w:pStyle w:val="30"/>
              <w:jc w:val="center"/>
              <w:rPr>
                <w:sz w:val="16"/>
                <w:szCs w:val="16"/>
              </w:rPr>
            </w:pPr>
            <w:r w:rsidRPr="00594A8C">
              <w:rPr>
                <w:sz w:val="16"/>
                <w:szCs w:val="16"/>
              </w:rPr>
              <w:t>ПОСТАНОВЛЕНИЕ</w:t>
            </w:r>
          </w:p>
        </w:tc>
      </w:tr>
      <w:tr w:rsidR="00116BDF" w:rsidRPr="00594A8C" w:rsidTr="00116BDF">
        <w:trPr>
          <w:trHeight w:hRule="exact" w:val="80"/>
          <w:jc w:val="center"/>
        </w:trPr>
        <w:tc>
          <w:tcPr>
            <w:tcW w:w="9606" w:type="dxa"/>
            <w:vAlign w:val="center"/>
          </w:tcPr>
          <w:p w:rsidR="00116BDF" w:rsidRPr="00594A8C" w:rsidRDefault="00116BDF" w:rsidP="00116BDF">
            <w:pPr>
              <w:pStyle w:val="30"/>
              <w:rPr>
                <w:sz w:val="16"/>
                <w:szCs w:val="16"/>
              </w:rPr>
            </w:pPr>
          </w:p>
        </w:tc>
      </w:tr>
    </w:tbl>
    <w:p w:rsidR="00116BDF" w:rsidRDefault="00116BDF" w:rsidP="00116BDF">
      <w:pPr>
        <w:jc w:val="center"/>
        <w:rPr>
          <w:rFonts w:ascii="Times New Roman" w:hAnsi="Times New Roman" w:cs="Times New Roman"/>
          <w:b/>
          <w:sz w:val="16"/>
          <w:szCs w:val="16"/>
        </w:rPr>
      </w:pPr>
    </w:p>
    <w:p w:rsidR="00116BDF" w:rsidRPr="00594A8C" w:rsidRDefault="00116BDF" w:rsidP="00116BDF">
      <w:pPr>
        <w:jc w:val="center"/>
        <w:rPr>
          <w:rFonts w:ascii="Times New Roman" w:hAnsi="Times New Roman" w:cs="Times New Roman"/>
          <w:b/>
          <w:sz w:val="16"/>
          <w:szCs w:val="16"/>
        </w:rPr>
      </w:pPr>
      <w:r w:rsidRPr="00594A8C">
        <w:rPr>
          <w:rFonts w:ascii="Times New Roman" w:hAnsi="Times New Roman" w:cs="Times New Roman"/>
          <w:b/>
          <w:sz w:val="16"/>
          <w:szCs w:val="16"/>
        </w:rPr>
        <w:t>О внесении изменений   в  муниципальную    программу   Мокшанского     района  «Повышение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2014-2024 годы», утвержденную  постановлением  администрации Мокшанского района Пензенской области от 09.12.2013  № 1441</w:t>
      </w:r>
    </w:p>
    <w:p w:rsidR="00116BDF" w:rsidRPr="00594A8C" w:rsidRDefault="00116BDF" w:rsidP="00116BDF">
      <w:pPr>
        <w:jc w:val="center"/>
        <w:rPr>
          <w:rFonts w:ascii="Times New Roman" w:hAnsi="Times New Roman" w:cs="Times New Roman"/>
          <w:b/>
          <w:sz w:val="16"/>
          <w:szCs w:val="16"/>
        </w:rPr>
      </w:pPr>
    </w:p>
    <w:p w:rsidR="00116BDF" w:rsidRPr="00594A8C" w:rsidRDefault="00116BDF" w:rsidP="00116BDF">
      <w:pPr>
        <w:pStyle w:val="ConsPlusTitle"/>
        <w:jc w:val="both"/>
        <w:rPr>
          <w:b w:val="0"/>
          <w:sz w:val="16"/>
          <w:szCs w:val="16"/>
        </w:rPr>
      </w:pPr>
      <w:r w:rsidRPr="00594A8C">
        <w:rPr>
          <w:b w:val="0"/>
          <w:sz w:val="16"/>
          <w:szCs w:val="16"/>
        </w:rPr>
        <w:t xml:space="preserve">   В соответствии с Федеральным законом от 06.10.2003 № 131 – ФЗ                  «Об общих принципах организации местного самоуправления в Российской Федерации»,  статьей 179 Бюджетного кодекса Российской Федерации, руководствуясь Уставом Мокшанского района Пензенской области, рассмотрев дополнительные и обосновывающие материалы–</w:t>
      </w:r>
    </w:p>
    <w:p w:rsidR="00116BDF" w:rsidRPr="00594A8C" w:rsidRDefault="00116BDF" w:rsidP="00116BDF">
      <w:pPr>
        <w:ind w:firstLine="540"/>
        <w:rPr>
          <w:rFonts w:ascii="Times New Roman" w:hAnsi="Times New Roman" w:cs="Times New Roman"/>
          <w:sz w:val="16"/>
          <w:szCs w:val="16"/>
        </w:rPr>
      </w:pPr>
    </w:p>
    <w:p w:rsidR="00116BDF" w:rsidRPr="00594A8C" w:rsidRDefault="00116BDF" w:rsidP="00116BDF">
      <w:pPr>
        <w:pStyle w:val="ad"/>
        <w:ind w:left="0" w:firstLine="283"/>
        <w:jc w:val="both"/>
        <w:rPr>
          <w:sz w:val="16"/>
          <w:szCs w:val="16"/>
        </w:rPr>
      </w:pPr>
      <w:r w:rsidRPr="00594A8C">
        <w:rPr>
          <w:sz w:val="16"/>
          <w:szCs w:val="16"/>
        </w:rPr>
        <w:t xml:space="preserve">                 </w:t>
      </w:r>
      <w:r w:rsidRPr="00594A8C">
        <w:rPr>
          <w:b/>
          <w:sz w:val="16"/>
          <w:szCs w:val="16"/>
        </w:rPr>
        <w:t>Администрация Мокшанского района постановляет:</w:t>
      </w:r>
      <w:bookmarkStart w:id="52" w:name="sub_4"/>
      <w:bookmarkStart w:id="53" w:name="sub_1"/>
    </w:p>
    <w:p w:rsidR="00116BDF" w:rsidRPr="00594A8C" w:rsidRDefault="00116BDF" w:rsidP="00116BDF">
      <w:pPr>
        <w:rPr>
          <w:rFonts w:ascii="Times New Roman" w:hAnsi="Times New Roman" w:cs="Times New Roman"/>
          <w:sz w:val="16"/>
          <w:szCs w:val="16"/>
        </w:rPr>
      </w:pPr>
      <w:r w:rsidRPr="00594A8C">
        <w:rPr>
          <w:rFonts w:ascii="Times New Roman" w:hAnsi="Times New Roman" w:cs="Times New Roman"/>
          <w:sz w:val="16"/>
          <w:szCs w:val="16"/>
        </w:rPr>
        <w:t xml:space="preserve">     1. Внести в муниципальную  программу    Мокшанского     района  «Повышение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2014-2024 годы», утвержденную  постановлением  администрации Мокшанского района Пензенской области от 09.12.2013 № 1441 (далее муниципальная программа),</w:t>
      </w:r>
      <w:r w:rsidRPr="00594A8C">
        <w:rPr>
          <w:rFonts w:ascii="Times New Roman" w:hAnsi="Times New Roman" w:cs="Times New Roman"/>
          <w:b/>
          <w:sz w:val="16"/>
          <w:szCs w:val="16"/>
        </w:rPr>
        <w:t xml:space="preserve"> </w:t>
      </w:r>
      <w:r w:rsidRPr="00594A8C">
        <w:rPr>
          <w:rFonts w:ascii="Times New Roman" w:hAnsi="Times New Roman" w:cs="Times New Roman"/>
          <w:sz w:val="16"/>
          <w:szCs w:val="16"/>
        </w:rPr>
        <w:t>следующие</w:t>
      </w:r>
      <w:r w:rsidRPr="00594A8C">
        <w:rPr>
          <w:rFonts w:ascii="Times New Roman" w:hAnsi="Times New Roman" w:cs="Times New Roman"/>
          <w:b/>
          <w:sz w:val="16"/>
          <w:szCs w:val="16"/>
        </w:rPr>
        <w:t xml:space="preserve"> </w:t>
      </w:r>
      <w:r w:rsidRPr="00594A8C">
        <w:rPr>
          <w:rFonts w:ascii="Times New Roman" w:hAnsi="Times New Roman" w:cs="Times New Roman"/>
          <w:bCs/>
          <w:sz w:val="16"/>
          <w:szCs w:val="16"/>
        </w:rPr>
        <w:t>изменения:</w:t>
      </w:r>
      <w:r w:rsidRPr="00594A8C">
        <w:rPr>
          <w:rFonts w:ascii="Times New Roman" w:hAnsi="Times New Roman" w:cs="Times New Roman"/>
          <w:sz w:val="16"/>
          <w:szCs w:val="16"/>
        </w:rPr>
        <w:t xml:space="preserve"> </w:t>
      </w:r>
    </w:p>
    <w:p w:rsidR="00116BDF" w:rsidRPr="00594A8C" w:rsidRDefault="00116BDF" w:rsidP="00116BDF">
      <w:pPr>
        <w:pStyle w:val="ConsPlusTitle"/>
        <w:widowControl/>
        <w:ind w:firstLine="360"/>
        <w:jc w:val="both"/>
        <w:rPr>
          <w:b w:val="0"/>
          <w:sz w:val="16"/>
          <w:szCs w:val="16"/>
        </w:rPr>
      </w:pPr>
      <w:r w:rsidRPr="00594A8C">
        <w:rPr>
          <w:b w:val="0"/>
          <w:sz w:val="16"/>
          <w:szCs w:val="16"/>
        </w:rPr>
        <w:t xml:space="preserve">    </w:t>
      </w:r>
    </w:p>
    <w:p w:rsidR="00116BDF" w:rsidRPr="00594A8C" w:rsidRDefault="00116BDF" w:rsidP="00116BDF">
      <w:pPr>
        <w:pStyle w:val="ConsPlusTitle"/>
        <w:widowControl/>
        <w:ind w:firstLine="360"/>
        <w:jc w:val="both"/>
        <w:rPr>
          <w:b w:val="0"/>
          <w:sz w:val="16"/>
          <w:szCs w:val="16"/>
        </w:rPr>
      </w:pPr>
      <w:r w:rsidRPr="00594A8C">
        <w:rPr>
          <w:b w:val="0"/>
          <w:sz w:val="16"/>
          <w:szCs w:val="16"/>
        </w:rPr>
        <w:t xml:space="preserve">    1.1.</w:t>
      </w:r>
      <w:r w:rsidRPr="00594A8C">
        <w:rPr>
          <w:sz w:val="16"/>
          <w:szCs w:val="16"/>
        </w:rPr>
        <w:t xml:space="preserve"> </w:t>
      </w:r>
      <w:r w:rsidRPr="00594A8C">
        <w:rPr>
          <w:b w:val="0"/>
          <w:sz w:val="16"/>
          <w:szCs w:val="16"/>
        </w:rPr>
        <w:t>В Паспорте муниципальной программы Мокшанского района строку «Объемы бюджетных ассигнований муниципальной программы» изложить в следующей редакции:</w:t>
      </w:r>
    </w:p>
    <w:p w:rsidR="00116BDF" w:rsidRPr="00594A8C" w:rsidRDefault="00116BDF" w:rsidP="00116BDF">
      <w:pPr>
        <w:pStyle w:val="ConsPlusTitle"/>
        <w:widowControl/>
        <w:ind w:firstLine="360"/>
        <w:jc w:val="both"/>
        <w:rPr>
          <w:b w:val="0"/>
          <w:sz w:val="16"/>
          <w:szCs w:val="16"/>
        </w:rPr>
      </w:pPr>
    </w:p>
    <w:p w:rsidR="00116BDF" w:rsidRPr="00594A8C" w:rsidRDefault="00116BDF" w:rsidP="00116BDF">
      <w:pPr>
        <w:pStyle w:val="ConsPlusTitle"/>
        <w:widowControl/>
        <w:ind w:firstLine="360"/>
        <w:jc w:val="both"/>
        <w:rPr>
          <w:b w:val="0"/>
          <w:sz w:val="16"/>
          <w:szCs w:val="16"/>
        </w:rPr>
      </w:pPr>
    </w:p>
    <w:p w:rsidR="00116BDF" w:rsidRPr="00594A8C" w:rsidRDefault="00116BDF" w:rsidP="00116BDF">
      <w:pPr>
        <w:pStyle w:val="ConsPlusTitle"/>
        <w:widowControl/>
        <w:ind w:firstLine="360"/>
        <w:jc w:val="both"/>
        <w:rPr>
          <w:b w:val="0"/>
          <w:sz w:val="16"/>
          <w:szCs w:val="16"/>
        </w:rPr>
      </w:pPr>
    </w:p>
    <w:p w:rsidR="00116BDF" w:rsidRPr="00594A8C" w:rsidRDefault="00116BDF" w:rsidP="00116BDF">
      <w:pPr>
        <w:pStyle w:val="ConsPlusTitle"/>
        <w:widowControl/>
        <w:ind w:firstLine="360"/>
        <w:jc w:val="both"/>
        <w:rPr>
          <w:b w:val="0"/>
          <w:sz w:val="16"/>
          <w:szCs w:val="16"/>
        </w:rPr>
      </w:pPr>
      <w:r w:rsidRPr="00594A8C">
        <w:rPr>
          <w:b w:val="0"/>
          <w:sz w:val="16"/>
          <w:szCs w:val="16"/>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6"/>
        <w:gridCol w:w="4927"/>
      </w:tblGrid>
      <w:tr w:rsidR="00116BDF" w:rsidRPr="00594A8C" w:rsidTr="00C84767">
        <w:tc>
          <w:tcPr>
            <w:tcW w:w="4926" w:type="dxa"/>
          </w:tcPr>
          <w:p w:rsidR="00116BDF" w:rsidRPr="00594A8C" w:rsidRDefault="00116BDF" w:rsidP="00C84767">
            <w:pPr>
              <w:pStyle w:val="ConsPlusTitle"/>
              <w:widowControl/>
              <w:rPr>
                <w:b w:val="0"/>
                <w:sz w:val="16"/>
                <w:szCs w:val="16"/>
              </w:rPr>
            </w:pPr>
            <w:r w:rsidRPr="00594A8C">
              <w:rPr>
                <w:b w:val="0"/>
                <w:sz w:val="16"/>
                <w:szCs w:val="16"/>
              </w:rPr>
              <w:t>Объемы бюджетных ассигнований муниципальной программы</w:t>
            </w:r>
          </w:p>
        </w:tc>
        <w:tc>
          <w:tcPr>
            <w:tcW w:w="4927" w:type="dxa"/>
          </w:tcPr>
          <w:p w:rsidR="00116BDF" w:rsidRPr="00594A8C" w:rsidRDefault="00116BDF" w:rsidP="00C84767">
            <w:pPr>
              <w:ind w:firstLine="540"/>
              <w:rPr>
                <w:rFonts w:ascii="Times New Roman" w:hAnsi="Times New Roman" w:cs="Times New Roman"/>
                <w:sz w:val="16"/>
                <w:szCs w:val="16"/>
              </w:rPr>
            </w:pPr>
            <w:r w:rsidRPr="00594A8C">
              <w:rPr>
                <w:rFonts w:ascii="Times New Roman" w:hAnsi="Times New Roman" w:cs="Times New Roman"/>
                <w:sz w:val="16"/>
                <w:szCs w:val="16"/>
              </w:rPr>
              <w:t>Объем бюджетных ассигнований муниципальной программы    40 552,886 тыс. руб.,  в том числе по годам реализации:</w:t>
            </w:r>
          </w:p>
          <w:p w:rsidR="00116BDF" w:rsidRPr="00594A8C" w:rsidRDefault="00116BDF" w:rsidP="00877AB9">
            <w:pPr>
              <w:ind w:left="319"/>
              <w:jc w:val="left"/>
              <w:rPr>
                <w:rFonts w:ascii="Times New Roman" w:hAnsi="Times New Roman" w:cs="Times New Roman"/>
                <w:sz w:val="16"/>
                <w:szCs w:val="16"/>
              </w:rPr>
            </w:pPr>
            <w:r w:rsidRPr="00594A8C">
              <w:rPr>
                <w:rFonts w:ascii="Times New Roman" w:hAnsi="Times New Roman" w:cs="Times New Roman"/>
                <w:b/>
                <w:sz w:val="16"/>
                <w:szCs w:val="16"/>
              </w:rPr>
              <w:t xml:space="preserve"> 2014 год</w:t>
            </w:r>
            <w:r w:rsidRPr="00594A8C">
              <w:rPr>
                <w:rFonts w:ascii="Times New Roman" w:hAnsi="Times New Roman" w:cs="Times New Roman"/>
                <w:sz w:val="16"/>
                <w:szCs w:val="16"/>
              </w:rPr>
              <w:t xml:space="preserve">  - </w:t>
            </w:r>
            <w:r w:rsidRPr="00594A8C">
              <w:rPr>
                <w:rFonts w:ascii="Times New Roman" w:hAnsi="Times New Roman" w:cs="Times New Roman"/>
                <w:color w:val="000000"/>
                <w:sz w:val="16"/>
                <w:szCs w:val="16"/>
              </w:rPr>
              <w:t>2367,622</w:t>
            </w:r>
            <w:r w:rsidRPr="00594A8C">
              <w:rPr>
                <w:rFonts w:ascii="Times New Roman" w:hAnsi="Times New Roman" w:cs="Times New Roman"/>
                <w:sz w:val="16"/>
                <w:szCs w:val="16"/>
              </w:rPr>
              <w:t xml:space="preserve"> тыс. рублей</w:t>
            </w:r>
          </w:p>
          <w:p w:rsidR="00116BDF" w:rsidRPr="00594A8C" w:rsidRDefault="00116BDF" w:rsidP="00877AB9">
            <w:pPr>
              <w:ind w:left="319"/>
              <w:jc w:val="left"/>
              <w:rPr>
                <w:rFonts w:ascii="Times New Roman" w:hAnsi="Times New Roman" w:cs="Times New Roman"/>
                <w:sz w:val="16"/>
                <w:szCs w:val="16"/>
              </w:rPr>
            </w:pPr>
            <w:r w:rsidRPr="00594A8C">
              <w:rPr>
                <w:rFonts w:ascii="Times New Roman" w:hAnsi="Times New Roman" w:cs="Times New Roman"/>
                <w:b/>
                <w:sz w:val="16"/>
                <w:szCs w:val="16"/>
              </w:rPr>
              <w:t xml:space="preserve"> 2015 год</w:t>
            </w:r>
            <w:r w:rsidRPr="00594A8C">
              <w:rPr>
                <w:rFonts w:ascii="Times New Roman" w:hAnsi="Times New Roman" w:cs="Times New Roman"/>
                <w:sz w:val="16"/>
                <w:szCs w:val="16"/>
              </w:rPr>
              <w:t xml:space="preserve"> –2288,764 тыс. рублей</w:t>
            </w:r>
          </w:p>
          <w:p w:rsidR="00116BDF" w:rsidRPr="00594A8C" w:rsidRDefault="00116BDF" w:rsidP="00877AB9">
            <w:pPr>
              <w:ind w:left="319"/>
              <w:jc w:val="left"/>
              <w:rPr>
                <w:rFonts w:ascii="Times New Roman" w:hAnsi="Times New Roman" w:cs="Times New Roman"/>
                <w:sz w:val="16"/>
                <w:szCs w:val="16"/>
              </w:rPr>
            </w:pPr>
            <w:r w:rsidRPr="00594A8C">
              <w:rPr>
                <w:rFonts w:ascii="Times New Roman" w:hAnsi="Times New Roman" w:cs="Times New Roman"/>
                <w:b/>
                <w:sz w:val="16"/>
                <w:szCs w:val="16"/>
              </w:rPr>
              <w:t xml:space="preserve"> 2016 год</w:t>
            </w:r>
            <w:r w:rsidRPr="00594A8C">
              <w:rPr>
                <w:rFonts w:ascii="Times New Roman" w:hAnsi="Times New Roman" w:cs="Times New Roman"/>
                <w:sz w:val="16"/>
                <w:szCs w:val="16"/>
              </w:rPr>
              <w:t xml:space="preserve">  - 2374,0 тыс. рублей</w:t>
            </w:r>
          </w:p>
          <w:p w:rsidR="00116BDF" w:rsidRPr="00594A8C" w:rsidRDefault="00116BDF" w:rsidP="00877AB9">
            <w:pPr>
              <w:ind w:left="319"/>
              <w:jc w:val="left"/>
              <w:rPr>
                <w:rFonts w:ascii="Times New Roman" w:hAnsi="Times New Roman" w:cs="Times New Roman"/>
                <w:sz w:val="16"/>
                <w:szCs w:val="16"/>
              </w:rPr>
            </w:pPr>
            <w:r w:rsidRPr="00594A8C">
              <w:rPr>
                <w:rFonts w:ascii="Times New Roman" w:hAnsi="Times New Roman" w:cs="Times New Roman"/>
                <w:b/>
                <w:sz w:val="16"/>
                <w:szCs w:val="16"/>
              </w:rPr>
              <w:t xml:space="preserve"> 2017 год </w:t>
            </w:r>
            <w:r w:rsidRPr="00594A8C">
              <w:rPr>
                <w:rFonts w:ascii="Times New Roman" w:hAnsi="Times New Roman" w:cs="Times New Roman"/>
                <w:sz w:val="16"/>
                <w:szCs w:val="16"/>
              </w:rPr>
              <w:t xml:space="preserve"> – 2757,5   тыс. рублей</w:t>
            </w:r>
          </w:p>
          <w:p w:rsidR="00116BDF" w:rsidRPr="00594A8C" w:rsidRDefault="00877AB9" w:rsidP="00877AB9">
            <w:pPr>
              <w:ind w:left="319"/>
              <w:jc w:val="left"/>
              <w:rPr>
                <w:rFonts w:ascii="Times New Roman" w:hAnsi="Times New Roman" w:cs="Times New Roman"/>
                <w:sz w:val="16"/>
                <w:szCs w:val="16"/>
              </w:rPr>
            </w:pPr>
            <w:r>
              <w:rPr>
                <w:rFonts w:ascii="Times New Roman" w:hAnsi="Times New Roman" w:cs="Times New Roman"/>
                <w:b/>
                <w:sz w:val="16"/>
                <w:szCs w:val="16"/>
              </w:rPr>
              <w:t xml:space="preserve"> </w:t>
            </w:r>
            <w:r w:rsidR="00116BDF" w:rsidRPr="00594A8C">
              <w:rPr>
                <w:rFonts w:ascii="Times New Roman" w:hAnsi="Times New Roman" w:cs="Times New Roman"/>
                <w:b/>
                <w:sz w:val="16"/>
                <w:szCs w:val="16"/>
              </w:rPr>
              <w:t xml:space="preserve">2018 год –  </w:t>
            </w:r>
            <w:r w:rsidR="00116BDF" w:rsidRPr="00594A8C">
              <w:rPr>
                <w:rFonts w:ascii="Times New Roman" w:hAnsi="Times New Roman" w:cs="Times New Roman"/>
                <w:sz w:val="16"/>
                <w:szCs w:val="16"/>
              </w:rPr>
              <w:t>3505,8 тыс. рублей</w:t>
            </w:r>
          </w:p>
          <w:p w:rsidR="00116BDF" w:rsidRPr="00594A8C" w:rsidRDefault="00116BDF" w:rsidP="00877AB9">
            <w:pPr>
              <w:ind w:left="319"/>
              <w:jc w:val="left"/>
              <w:rPr>
                <w:rFonts w:ascii="Times New Roman" w:hAnsi="Times New Roman" w:cs="Times New Roman"/>
                <w:b/>
                <w:sz w:val="16"/>
                <w:szCs w:val="16"/>
              </w:rPr>
            </w:pPr>
            <w:r w:rsidRPr="00594A8C">
              <w:rPr>
                <w:rFonts w:ascii="Times New Roman" w:hAnsi="Times New Roman" w:cs="Times New Roman"/>
                <w:b/>
                <w:sz w:val="16"/>
                <w:szCs w:val="16"/>
              </w:rPr>
              <w:t xml:space="preserve"> 2019 год – </w:t>
            </w:r>
            <w:r w:rsidRPr="00594A8C">
              <w:rPr>
                <w:rFonts w:ascii="Times New Roman" w:hAnsi="Times New Roman" w:cs="Times New Roman"/>
                <w:sz w:val="16"/>
                <w:szCs w:val="16"/>
              </w:rPr>
              <w:t xml:space="preserve">3967,9тыс. рублей </w:t>
            </w:r>
          </w:p>
          <w:p w:rsidR="00116BDF" w:rsidRPr="00594A8C" w:rsidRDefault="00116BDF" w:rsidP="00877AB9">
            <w:pPr>
              <w:ind w:left="319"/>
              <w:jc w:val="left"/>
              <w:rPr>
                <w:rFonts w:ascii="Times New Roman" w:hAnsi="Times New Roman" w:cs="Times New Roman"/>
                <w:sz w:val="16"/>
                <w:szCs w:val="16"/>
              </w:rPr>
            </w:pPr>
            <w:r w:rsidRPr="00594A8C">
              <w:rPr>
                <w:rFonts w:ascii="Times New Roman" w:hAnsi="Times New Roman" w:cs="Times New Roman"/>
                <w:b/>
                <w:sz w:val="16"/>
                <w:szCs w:val="16"/>
              </w:rPr>
              <w:t>2020 год</w:t>
            </w:r>
            <w:r w:rsidRPr="00594A8C">
              <w:rPr>
                <w:rFonts w:ascii="Times New Roman" w:hAnsi="Times New Roman" w:cs="Times New Roman"/>
                <w:sz w:val="16"/>
                <w:szCs w:val="16"/>
              </w:rPr>
              <w:t xml:space="preserve"> – 4351,3   тыс. рублей</w:t>
            </w:r>
          </w:p>
          <w:p w:rsidR="00116BDF" w:rsidRPr="00594A8C" w:rsidRDefault="00116BDF" w:rsidP="00877AB9">
            <w:pPr>
              <w:ind w:left="319"/>
              <w:jc w:val="left"/>
              <w:rPr>
                <w:rFonts w:ascii="Times New Roman" w:hAnsi="Times New Roman" w:cs="Times New Roman"/>
                <w:sz w:val="16"/>
                <w:szCs w:val="16"/>
              </w:rPr>
            </w:pPr>
            <w:r w:rsidRPr="00594A8C">
              <w:rPr>
                <w:rFonts w:ascii="Times New Roman" w:hAnsi="Times New Roman" w:cs="Times New Roman"/>
                <w:b/>
                <w:sz w:val="16"/>
                <w:szCs w:val="16"/>
              </w:rPr>
              <w:t>2021 год</w:t>
            </w:r>
            <w:r w:rsidRPr="00594A8C">
              <w:rPr>
                <w:rFonts w:ascii="Times New Roman" w:hAnsi="Times New Roman" w:cs="Times New Roman"/>
                <w:sz w:val="16"/>
                <w:szCs w:val="16"/>
              </w:rPr>
              <w:t xml:space="preserve"> – 49</w:t>
            </w:r>
            <w:r w:rsidRPr="00116BDF">
              <w:rPr>
                <w:rFonts w:ascii="Times New Roman" w:hAnsi="Times New Roman" w:cs="Times New Roman"/>
                <w:sz w:val="16"/>
                <w:szCs w:val="16"/>
              </w:rPr>
              <w:t>17</w:t>
            </w:r>
            <w:r w:rsidRPr="00594A8C">
              <w:rPr>
                <w:rFonts w:ascii="Times New Roman" w:hAnsi="Times New Roman" w:cs="Times New Roman"/>
                <w:sz w:val="16"/>
                <w:szCs w:val="16"/>
              </w:rPr>
              <w:t>,</w:t>
            </w:r>
            <w:r w:rsidRPr="00116BDF">
              <w:rPr>
                <w:rFonts w:ascii="Times New Roman" w:hAnsi="Times New Roman" w:cs="Times New Roman"/>
                <w:sz w:val="16"/>
                <w:szCs w:val="16"/>
              </w:rPr>
              <w:t>4</w:t>
            </w:r>
            <w:r w:rsidRPr="00594A8C">
              <w:rPr>
                <w:rFonts w:ascii="Times New Roman" w:hAnsi="Times New Roman" w:cs="Times New Roman"/>
                <w:sz w:val="16"/>
                <w:szCs w:val="16"/>
              </w:rPr>
              <w:t xml:space="preserve">   тыс. рублей</w:t>
            </w:r>
          </w:p>
          <w:p w:rsidR="00116BDF" w:rsidRPr="00594A8C" w:rsidRDefault="00116BDF" w:rsidP="00877AB9">
            <w:pPr>
              <w:ind w:left="319"/>
              <w:jc w:val="left"/>
              <w:rPr>
                <w:rFonts w:ascii="Times New Roman" w:hAnsi="Times New Roman" w:cs="Times New Roman"/>
                <w:sz w:val="16"/>
                <w:szCs w:val="16"/>
              </w:rPr>
            </w:pPr>
            <w:r w:rsidRPr="00594A8C">
              <w:rPr>
                <w:rFonts w:ascii="Times New Roman" w:hAnsi="Times New Roman" w:cs="Times New Roman"/>
                <w:b/>
                <w:sz w:val="16"/>
                <w:szCs w:val="16"/>
              </w:rPr>
              <w:t>2022 год</w:t>
            </w:r>
            <w:r w:rsidRPr="00594A8C">
              <w:rPr>
                <w:rFonts w:ascii="Times New Roman" w:hAnsi="Times New Roman" w:cs="Times New Roman"/>
                <w:sz w:val="16"/>
                <w:szCs w:val="16"/>
              </w:rPr>
              <w:t xml:space="preserve"> – 4674,2   тыс. рублей</w:t>
            </w:r>
          </w:p>
          <w:p w:rsidR="00116BDF" w:rsidRPr="00594A8C" w:rsidRDefault="00116BDF" w:rsidP="00877AB9">
            <w:pPr>
              <w:ind w:left="319"/>
              <w:jc w:val="left"/>
              <w:rPr>
                <w:rFonts w:ascii="Times New Roman" w:hAnsi="Times New Roman" w:cs="Times New Roman"/>
                <w:sz w:val="16"/>
                <w:szCs w:val="16"/>
              </w:rPr>
            </w:pPr>
            <w:r w:rsidRPr="00594A8C">
              <w:rPr>
                <w:rFonts w:ascii="Times New Roman" w:hAnsi="Times New Roman" w:cs="Times New Roman"/>
                <w:b/>
                <w:sz w:val="16"/>
                <w:szCs w:val="16"/>
              </w:rPr>
              <w:t>2023 год</w:t>
            </w:r>
            <w:r w:rsidRPr="00594A8C">
              <w:rPr>
                <w:rFonts w:ascii="Times New Roman" w:hAnsi="Times New Roman" w:cs="Times New Roman"/>
                <w:sz w:val="16"/>
                <w:szCs w:val="16"/>
              </w:rPr>
              <w:t xml:space="preserve"> – 4674,2   тыс. рублей </w:t>
            </w:r>
          </w:p>
          <w:p w:rsidR="00116BDF" w:rsidRPr="00594A8C" w:rsidRDefault="00116BDF" w:rsidP="00877AB9">
            <w:pPr>
              <w:ind w:left="319"/>
              <w:jc w:val="left"/>
              <w:rPr>
                <w:rFonts w:ascii="Times New Roman" w:hAnsi="Times New Roman" w:cs="Times New Roman"/>
                <w:sz w:val="16"/>
                <w:szCs w:val="16"/>
              </w:rPr>
            </w:pPr>
            <w:r w:rsidRPr="00594A8C">
              <w:rPr>
                <w:rFonts w:ascii="Times New Roman" w:hAnsi="Times New Roman" w:cs="Times New Roman"/>
                <w:b/>
                <w:sz w:val="16"/>
                <w:szCs w:val="16"/>
              </w:rPr>
              <w:t>2024 год</w:t>
            </w:r>
            <w:r w:rsidRPr="00594A8C">
              <w:rPr>
                <w:rFonts w:ascii="Times New Roman" w:hAnsi="Times New Roman" w:cs="Times New Roman"/>
                <w:sz w:val="16"/>
                <w:szCs w:val="16"/>
              </w:rPr>
              <w:t xml:space="preserve"> – 4674,2   тыс. рублей</w:t>
            </w:r>
          </w:p>
          <w:p w:rsidR="00116BDF" w:rsidRPr="00594A8C" w:rsidRDefault="00116BDF" w:rsidP="00C84767">
            <w:pPr>
              <w:spacing w:line="276" w:lineRule="auto"/>
              <w:jc w:val="center"/>
              <w:rPr>
                <w:rFonts w:ascii="Times New Roman" w:hAnsi="Times New Roman" w:cs="Times New Roman"/>
                <w:sz w:val="16"/>
                <w:szCs w:val="16"/>
              </w:rPr>
            </w:pPr>
          </w:p>
        </w:tc>
      </w:tr>
    </w:tbl>
    <w:p w:rsidR="00116BDF" w:rsidRPr="00594A8C" w:rsidRDefault="00116BDF" w:rsidP="00116BDF">
      <w:pPr>
        <w:pStyle w:val="ConsPlusTitle"/>
        <w:widowControl/>
        <w:jc w:val="right"/>
        <w:rPr>
          <w:b w:val="0"/>
          <w:sz w:val="16"/>
          <w:szCs w:val="16"/>
        </w:rPr>
      </w:pPr>
      <w:r w:rsidRPr="00594A8C">
        <w:rPr>
          <w:b w:val="0"/>
          <w:sz w:val="16"/>
          <w:szCs w:val="16"/>
        </w:rPr>
        <w:t xml:space="preserve">». </w:t>
      </w:r>
    </w:p>
    <w:p w:rsidR="00116BDF" w:rsidRPr="00594A8C" w:rsidRDefault="00116BDF" w:rsidP="00116BDF">
      <w:pPr>
        <w:rPr>
          <w:rFonts w:ascii="Times New Roman" w:hAnsi="Times New Roman" w:cs="Times New Roman"/>
          <w:sz w:val="16"/>
          <w:szCs w:val="16"/>
        </w:rPr>
      </w:pPr>
      <w:r w:rsidRPr="00594A8C">
        <w:rPr>
          <w:rFonts w:ascii="Times New Roman" w:hAnsi="Times New Roman" w:cs="Times New Roman"/>
          <w:sz w:val="16"/>
          <w:szCs w:val="16"/>
        </w:rPr>
        <w:t xml:space="preserve">  </w:t>
      </w:r>
    </w:p>
    <w:p w:rsidR="00116BDF" w:rsidRPr="00594A8C" w:rsidRDefault="00116BDF" w:rsidP="00116BDF">
      <w:pPr>
        <w:rPr>
          <w:rFonts w:ascii="Times New Roman" w:hAnsi="Times New Roman" w:cs="Times New Roman"/>
          <w:sz w:val="16"/>
          <w:szCs w:val="16"/>
        </w:rPr>
      </w:pPr>
      <w:r w:rsidRPr="00594A8C">
        <w:rPr>
          <w:rFonts w:ascii="Times New Roman" w:hAnsi="Times New Roman" w:cs="Times New Roman"/>
          <w:sz w:val="16"/>
          <w:szCs w:val="16"/>
        </w:rPr>
        <w:t xml:space="preserve">    1.2. Внести в приложение 4.2 к Муниципальной программе изменения, изложив его в новой редакции (прилагается);</w:t>
      </w:r>
    </w:p>
    <w:p w:rsidR="00116BDF" w:rsidRPr="00594A8C" w:rsidRDefault="00116BDF" w:rsidP="00116BDF">
      <w:pPr>
        <w:rPr>
          <w:rFonts w:ascii="Times New Roman" w:hAnsi="Times New Roman" w:cs="Times New Roman"/>
          <w:sz w:val="16"/>
          <w:szCs w:val="16"/>
        </w:rPr>
      </w:pPr>
      <w:r w:rsidRPr="00594A8C">
        <w:rPr>
          <w:rFonts w:ascii="Times New Roman" w:hAnsi="Times New Roman" w:cs="Times New Roman"/>
          <w:sz w:val="16"/>
          <w:szCs w:val="16"/>
        </w:rPr>
        <w:t xml:space="preserve">    1.3. Внести в приложение 5.2 к Муниципальной программе изменения, изложив его в новой редакции (прилагается);</w:t>
      </w:r>
    </w:p>
    <w:p w:rsidR="00116BDF" w:rsidRPr="00594A8C" w:rsidRDefault="00116BDF" w:rsidP="00116BDF">
      <w:pPr>
        <w:rPr>
          <w:rFonts w:ascii="Times New Roman" w:hAnsi="Times New Roman" w:cs="Times New Roman"/>
          <w:sz w:val="16"/>
          <w:szCs w:val="16"/>
        </w:rPr>
      </w:pPr>
      <w:r w:rsidRPr="00594A8C">
        <w:rPr>
          <w:rFonts w:ascii="Times New Roman" w:hAnsi="Times New Roman" w:cs="Times New Roman"/>
          <w:sz w:val="16"/>
          <w:szCs w:val="16"/>
        </w:rPr>
        <w:t xml:space="preserve">    1.4. Внести в приложение 6.2 к Муниципальной программе изменения, изложив его в новой редакции (прилагается).</w:t>
      </w:r>
    </w:p>
    <w:p w:rsidR="00116BDF" w:rsidRPr="00594A8C" w:rsidRDefault="00116BDF" w:rsidP="00116BDF">
      <w:pPr>
        <w:pStyle w:val="ConsPlusTitle"/>
        <w:jc w:val="both"/>
        <w:rPr>
          <w:b w:val="0"/>
          <w:sz w:val="16"/>
          <w:szCs w:val="16"/>
        </w:rPr>
      </w:pPr>
      <w:r w:rsidRPr="00594A8C">
        <w:rPr>
          <w:b w:val="0"/>
          <w:sz w:val="16"/>
          <w:szCs w:val="16"/>
        </w:rPr>
        <w:t xml:space="preserve">     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116BDF" w:rsidRPr="00594A8C" w:rsidRDefault="00116BDF" w:rsidP="00116BDF">
      <w:pPr>
        <w:rPr>
          <w:rFonts w:ascii="Times New Roman" w:hAnsi="Times New Roman" w:cs="Times New Roman"/>
          <w:sz w:val="16"/>
          <w:szCs w:val="16"/>
        </w:rPr>
      </w:pPr>
      <w:r w:rsidRPr="00594A8C">
        <w:rPr>
          <w:rFonts w:ascii="Times New Roman" w:hAnsi="Times New Roman" w:cs="Times New Roman"/>
          <w:sz w:val="16"/>
          <w:szCs w:val="16"/>
        </w:rPr>
        <w:t xml:space="preserve">    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116BDF" w:rsidRPr="00594A8C" w:rsidRDefault="00116BDF" w:rsidP="00116BDF">
      <w:pPr>
        <w:rPr>
          <w:rFonts w:ascii="Times New Roman" w:hAnsi="Times New Roman" w:cs="Times New Roman"/>
          <w:sz w:val="16"/>
          <w:szCs w:val="16"/>
        </w:rPr>
      </w:pPr>
      <w:r w:rsidRPr="00594A8C">
        <w:rPr>
          <w:rFonts w:ascii="Times New Roman" w:hAnsi="Times New Roman" w:cs="Times New Roman"/>
          <w:sz w:val="16"/>
          <w:szCs w:val="16"/>
        </w:rPr>
        <w:t xml:space="preserve">    4.  Настоящее постановление вступает в силу на следующий день после его официального опубликования. </w:t>
      </w:r>
    </w:p>
    <w:p w:rsidR="00116BDF" w:rsidRPr="00594A8C" w:rsidRDefault="00116BDF" w:rsidP="00116BDF">
      <w:pPr>
        <w:rPr>
          <w:rFonts w:ascii="Times New Roman" w:hAnsi="Times New Roman" w:cs="Times New Roman"/>
          <w:sz w:val="16"/>
          <w:szCs w:val="16"/>
        </w:rPr>
      </w:pPr>
      <w:r w:rsidRPr="00594A8C">
        <w:rPr>
          <w:rFonts w:ascii="Times New Roman" w:hAnsi="Times New Roman" w:cs="Times New Roman"/>
          <w:sz w:val="16"/>
          <w:szCs w:val="16"/>
        </w:rPr>
        <w:t xml:space="preserve">    5. Контроль за исполнением настоящего постановления возложить на руководителя аппарата администрации Мокшанского района Лошкарева А.А.</w:t>
      </w:r>
    </w:p>
    <w:bookmarkEnd w:id="52"/>
    <w:bookmarkEnd w:id="53"/>
    <w:tbl>
      <w:tblPr>
        <w:tblW w:w="10349" w:type="dxa"/>
        <w:tblLook w:val="01E0" w:firstRow="1" w:lastRow="1" w:firstColumn="1" w:lastColumn="1" w:noHBand="0" w:noVBand="0"/>
      </w:tblPr>
      <w:tblGrid>
        <w:gridCol w:w="3794"/>
        <w:gridCol w:w="3277"/>
        <w:gridCol w:w="3278"/>
      </w:tblGrid>
      <w:tr w:rsidR="00116BDF" w:rsidRPr="00594A8C" w:rsidTr="00C84767">
        <w:trPr>
          <w:trHeight w:val="679"/>
        </w:trPr>
        <w:tc>
          <w:tcPr>
            <w:tcW w:w="3794" w:type="dxa"/>
          </w:tcPr>
          <w:p w:rsidR="00116BDF" w:rsidRPr="00594A8C" w:rsidRDefault="00116BDF" w:rsidP="00C84767">
            <w:pPr>
              <w:rPr>
                <w:rFonts w:ascii="Times New Roman" w:hAnsi="Times New Roman" w:cs="Times New Roman"/>
                <w:sz w:val="16"/>
                <w:szCs w:val="16"/>
              </w:rPr>
            </w:pPr>
          </w:p>
          <w:p w:rsidR="00116BDF" w:rsidRPr="00594A8C" w:rsidRDefault="00116BDF" w:rsidP="00C84767">
            <w:pPr>
              <w:pStyle w:val="4"/>
              <w:rPr>
                <w:b/>
                <w:sz w:val="16"/>
                <w:szCs w:val="16"/>
              </w:rPr>
            </w:pPr>
          </w:p>
          <w:p w:rsidR="00116BDF" w:rsidRPr="00594A8C" w:rsidRDefault="00116BDF" w:rsidP="00C84767">
            <w:pPr>
              <w:pStyle w:val="4"/>
              <w:rPr>
                <w:b/>
                <w:sz w:val="16"/>
                <w:szCs w:val="16"/>
              </w:rPr>
            </w:pPr>
            <w:r w:rsidRPr="00594A8C">
              <w:rPr>
                <w:b/>
                <w:sz w:val="16"/>
                <w:szCs w:val="16"/>
              </w:rPr>
              <w:t xml:space="preserve"> Глава  администрации </w:t>
            </w:r>
          </w:p>
          <w:p w:rsidR="00116BDF" w:rsidRPr="00594A8C" w:rsidRDefault="00116BDF" w:rsidP="00877AB9">
            <w:pPr>
              <w:pStyle w:val="4"/>
              <w:rPr>
                <w:b/>
                <w:sz w:val="16"/>
                <w:szCs w:val="16"/>
              </w:rPr>
            </w:pPr>
            <w:r w:rsidRPr="00594A8C">
              <w:rPr>
                <w:b/>
                <w:sz w:val="16"/>
                <w:szCs w:val="16"/>
              </w:rPr>
              <w:t xml:space="preserve">Мокшанского района     </w:t>
            </w:r>
          </w:p>
        </w:tc>
        <w:tc>
          <w:tcPr>
            <w:tcW w:w="3277" w:type="dxa"/>
          </w:tcPr>
          <w:p w:rsidR="00116BDF" w:rsidRPr="00594A8C" w:rsidRDefault="00116BDF" w:rsidP="00C84767">
            <w:pPr>
              <w:pStyle w:val="4"/>
              <w:jc w:val="right"/>
              <w:rPr>
                <w:b/>
                <w:sz w:val="16"/>
                <w:szCs w:val="16"/>
              </w:rPr>
            </w:pPr>
          </w:p>
        </w:tc>
        <w:tc>
          <w:tcPr>
            <w:tcW w:w="3278" w:type="dxa"/>
          </w:tcPr>
          <w:p w:rsidR="00116BDF" w:rsidRPr="00594A8C" w:rsidRDefault="00116BDF" w:rsidP="00C84767">
            <w:pPr>
              <w:pStyle w:val="4"/>
              <w:jc w:val="center"/>
              <w:rPr>
                <w:b/>
                <w:sz w:val="16"/>
                <w:szCs w:val="16"/>
              </w:rPr>
            </w:pPr>
          </w:p>
          <w:p w:rsidR="00116BDF" w:rsidRPr="00594A8C" w:rsidRDefault="00116BDF" w:rsidP="00C84767">
            <w:pPr>
              <w:rPr>
                <w:rFonts w:ascii="Times New Roman" w:hAnsi="Times New Roman" w:cs="Times New Roman"/>
                <w:sz w:val="16"/>
                <w:szCs w:val="16"/>
              </w:rPr>
            </w:pPr>
          </w:p>
          <w:p w:rsidR="00116BDF" w:rsidRPr="00594A8C" w:rsidRDefault="00116BDF" w:rsidP="00C84767">
            <w:pPr>
              <w:pStyle w:val="4"/>
              <w:rPr>
                <w:b/>
                <w:sz w:val="16"/>
                <w:szCs w:val="16"/>
              </w:rPr>
            </w:pPr>
          </w:p>
          <w:p w:rsidR="00116BDF" w:rsidRPr="00594A8C" w:rsidRDefault="00116BDF" w:rsidP="00C84767">
            <w:pPr>
              <w:pStyle w:val="4"/>
              <w:rPr>
                <w:b/>
                <w:sz w:val="16"/>
                <w:szCs w:val="16"/>
                <w:lang w:val="en-US"/>
              </w:rPr>
            </w:pPr>
            <w:r w:rsidRPr="00594A8C">
              <w:rPr>
                <w:b/>
                <w:sz w:val="16"/>
                <w:szCs w:val="16"/>
              </w:rPr>
              <w:t>Н.Н. Тихомиров</w:t>
            </w:r>
          </w:p>
        </w:tc>
      </w:tr>
    </w:tbl>
    <w:p w:rsidR="00116BDF" w:rsidRPr="00594A8C" w:rsidRDefault="00116BDF" w:rsidP="00116BDF">
      <w:pPr>
        <w:rPr>
          <w:rFonts w:ascii="Times New Roman" w:hAnsi="Times New Roman" w:cs="Times New Roman"/>
          <w:sz w:val="16"/>
          <w:szCs w:val="16"/>
          <w:lang w:val="en-US"/>
        </w:rPr>
        <w:sectPr w:rsidR="00116BDF" w:rsidRPr="00594A8C" w:rsidSect="00C84767">
          <w:pgSz w:w="11906" w:h="16838"/>
          <w:pgMar w:top="993" w:right="851" w:bottom="1134" w:left="1418" w:header="709" w:footer="709" w:gutter="0"/>
          <w:cols w:space="708"/>
          <w:titlePg/>
          <w:docGrid w:linePitch="360"/>
        </w:sectPr>
      </w:pPr>
    </w:p>
    <w:p w:rsidR="00116BDF" w:rsidRPr="00594A8C" w:rsidRDefault="00116BDF" w:rsidP="00116BDF">
      <w:pPr>
        <w:pStyle w:val="ConsPlusNormal"/>
        <w:ind w:firstLine="0"/>
        <w:rPr>
          <w:rFonts w:ascii="Times New Roman" w:hAnsi="Times New Roman" w:cs="Times New Roman"/>
          <w:sz w:val="16"/>
          <w:szCs w:val="16"/>
          <w:lang w:val="en-US"/>
        </w:rPr>
      </w:pPr>
    </w:p>
    <w:p w:rsidR="00116BDF" w:rsidRPr="00594A8C" w:rsidRDefault="00116BDF" w:rsidP="00116BDF">
      <w:pPr>
        <w:ind w:right="708"/>
        <w:jc w:val="right"/>
        <w:rPr>
          <w:rFonts w:ascii="Times New Roman" w:hAnsi="Times New Roman" w:cs="Times New Roman"/>
          <w:sz w:val="16"/>
          <w:szCs w:val="16"/>
        </w:rPr>
      </w:pPr>
    </w:p>
    <w:p w:rsidR="00116BDF" w:rsidRPr="00594A8C" w:rsidRDefault="00116BDF" w:rsidP="00116BDF">
      <w:pPr>
        <w:ind w:right="708"/>
        <w:jc w:val="right"/>
        <w:rPr>
          <w:rFonts w:ascii="Times New Roman" w:hAnsi="Times New Roman" w:cs="Times New Roman"/>
          <w:sz w:val="16"/>
          <w:szCs w:val="16"/>
        </w:rPr>
      </w:pPr>
      <w:r w:rsidRPr="00594A8C">
        <w:rPr>
          <w:rFonts w:ascii="Times New Roman" w:hAnsi="Times New Roman" w:cs="Times New Roman"/>
          <w:sz w:val="16"/>
          <w:szCs w:val="16"/>
        </w:rPr>
        <w:t xml:space="preserve">Приложение   к постановлению </w:t>
      </w:r>
    </w:p>
    <w:p w:rsidR="00116BDF" w:rsidRPr="00594A8C" w:rsidRDefault="00116BDF" w:rsidP="00116BDF">
      <w:pPr>
        <w:ind w:right="708"/>
        <w:jc w:val="right"/>
        <w:rPr>
          <w:rFonts w:ascii="Times New Roman" w:hAnsi="Times New Roman" w:cs="Times New Roman"/>
          <w:sz w:val="16"/>
          <w:szCs w:val="16"/>
        </w:rPr>
      </w:pPr>
      <w:r w:rsidRPr="00594A8C">
        <w:rPr>
          <w:rFonts w:ascii="Times New Roman" w:hAnsi="Times New Roman" w:cs="Times New Roman"/>
          <w:sz w:val="16"/>
          <w:szCs w:val="16"/>
        </w:rPr>
        <w:t xml:space="preserve">администрации Мокшанского района </w:t>
      </w:r>
    </w:p>
    <w:p w:rsidR="00116BDF" w:rsidRPr="00594A8C" w:rsidRDefault="00116BDF" w:rsidP="00116BDF">
      <w:pPr>
        <w:ind w:right="708"/>
        <w:jc w:val="right"/>
        <w:rPr>
          <w:rFonts w:ascii="Times New Roman" w:hAnsi="Times New Roman" w:cs="Times New Roman"/>
          <w:sz w:val="16"/>
          <w:szCs w:val="16"/>
        </w:rPr>
      </w:pPr>
      <w:r w:rsidRPr="00594A8C">
        <w:rPr>
          <w:rFonts w:ascii="Times New Roman" w:hAnsi="Times New Roman" w:cs="Times New Roman"/>
          <w:sz w:val="16"/>
          <w:szCs w:val="16"/>
        </w:rPr>
        <w:t>от</w:t>
      </w:r>
      <w:r>
        <w:rPr>
          <w:rFonts w:ascii="Times New Roman" w:hAnsi="Times New Roman" w:cs="Times New Roman"/>
          <w:sz w:val="16"/>
          <w:szCs w:val="16"/>
        </w:rPr>
        <w:t>26.10.2021</w:t>
      </w:r>
      <w:r w:rsidRPr="00594A8C">
        <w:rPr>
          <w:rFonts w:ascii="Times New Roman" w:hAnsi="Times New Roman" w:cs="Times New Roman"/>
          <w:sz w:val="16"/>
          <w:szCs w:val="16"/>
        </w:rPr>
        <w:t xml:space="preserve"> №</w:t>
      </w:r>
      <w:r>
        <w:rPr>
          <w:rFonts w:ascii="Times New Roman" w:hAnsi="Times New Roman" w:cs="Times New Roman"/>
          <w:sz w:val="16"/>
          <w:szCs w:val="16"/>
        </w:rPr>
        <w:t>909</w:t>
      </w:r>
    </w:p>
    <w:p w:rsidR="00116BDF" w:rsidRPr="00594A8C" w:rsidRDefault="00116BDF" w:rsidP="00116BDF">
      <w:pPr>
        <w:pStyle w:val="ConsPlusNormal"/>
        <w:ind w:right="708"/>
        <w:jc w:val="right"/>
        <w:rPr>
          <w:rFonts w:ascii="Times New Roman" w:hAnsi="Times New Roman" w:cs="Times New Roman"/>
          <w:sz w:val="16"/>
          <w:szCs w:val="16"/>
        </w:rPr>
      </w:pPr>
      <w:r w:rsidRPr="00594A8C">
        <w:rPr>
          <w:rFonts w:ascii="Times New Roman" w:hAnsi="Times New Roman" w:cs="Times New Roman"/>
          <w:sz w:val="16"/>
          <w:szCs w:val="16"/>
        </w:rPr>
        <w:t xml:space="preserve">     « Приложение № 4.2</w:t>
      </w:r>
    </w:p>
    <w:p w:rsidR="00116BDF" w:rsidRPr="00594A8C" w:rsidRDefault="00116BDF" w:rsidP="00116BDF">
      <w:pPr>
        <w:ind w:right="708"/>
        <w:jc w:val="right"/>
        <w:rPr>
          <w:rFonts w:ascii="Times New Roman" w:hAnsi="Times New Roman" w:cs="Times New Roman"/>
          <w:sz w:val="16"/>
          <w:szCs w:val="16"/>
        </w:rPr>
      </w:pPr>
      <w:r w:rsidRPr="00594A8C">
        <w:rPr>
          <w:rFonts w:ascii="Times New Roman" w:hAnsi="Times New Roman" w:cs="Times New Roman"/>
          <w:sz w:val="16"/>
          <w:szCs w:val="16"/>
        </w:rPr>
        <w:t xml:space="preserve">                             к муниципальной программе Мокшанского района </w:t>
      </w:r>
    </w:p>
    <w:p w:rsidR="00116BDF" w:rsidRPr="00594A8C" w:rsidRDefault="00116BDF" w:rsidP="00116BDF">
      <w:pPr>
        <w:ind w:right="708"/>
        <w:jc w:val="right"/>
        <w:rPr>
          <w:rFonts w:ascii="Times New Roman" w:hAnsi="Times New Roman" w:cs="Times New Roman"/>
          <w:sz w:val="16"/>
          <w:szCs w:val="16"/>
        </w:rPr>
      </w:pPr>
      <w:r w:rsidRPr="00594A8C">
        <w:rPr>
          <w:rFonts w:ascii="Times New Roman" w:hAnsi="Times New Roman" w:cs="Times New Roman"/>
          <w:sz w:val="16"/>
          <w:szCs w:val="16"/>
        </w:rPr>
        <w:t xml:space="preserve">        «Повышение качества и доступности предоставления</w:t>
      </w:r>
    </w:p>
    <w:p w:rsidR="00116BDF" w:rsidRPr="00594A8C" w:rsidRDefault="00116BDF" w:rsidP="00116BDF">
      <w:pPr>
        <w:ind w:right="708"/>
        <w:jc w:val="right"/>
        <w:rPr>
          <w:rFonts w:ascii="Times New Roman" w:hAnsi="Times New Roman" w:cs="Times New Roman"/>
          <w:sz w:val="16"/>
          <w:szCs w:val="16"/>
        </w:rPr>
      </w:pPr>
      <w:r w:rsidRPr="00594A8C">
        <w:rPr>
          <w:rFonts w:ascii="Times New Roman" w:hAnsi="Times New Roman" w:cs="Times New Roman"/>
          <w:sz w:val="16"/>
          <w:szCs w:val="16"/>
        </w:rPr>
        <w:t xml:space="preserve">                государственных и муниципальных услуг на базе</w:t>
      </w:r>
    </w:p>
    <w:p w:rsidR="00116BDF" w:rsidRPr="00594A8C" w:rsidRDefault="00116BDF" w:rsidP="00116BDF">
      <w:pPr>
        <w:ind w:left="-491" w:right="708"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Многофункционального центра предоставления</w:t>
      </w:r>
    </w:p>
    <w:p w:rsidR="00116BDF" w:rsidRPr="00594A8C" w:rsidRDefault="00116BDF" w:rsidP="00116BDF">
      <w:pPr>
        <w:ind w:left="-491" w:right="708"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государственных и муниципальных услуг</w:t>
      </w:r>
    </w:p>
    <w:p w:rsidR="00116BDF" w:rsidRPr="00594A8C" w:rsidRDefault="00116BDF" w:rsidP="00116BDF">
      <w:pPr>
        <w:ind w:left="-491" w:right="708"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в Мокшанском  районе Пензенской области</w:t>
      </w:r>
    </w:p>
    <w:p w:rsidR="00116BDF" w:rsidRPr="00594A8C" w:rsidRDefault="00116BDF" w:rsidP="00116BDF">
      <w:pPr>
        <w:ind w:left="-491" w:right="708"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на 2014-2024годы»</w:t>
      </w:r>
    </w:p>
    <w:p w:rsidR="00877AB9" w:rsidRDefault="00877AB9" w:rsidP="00116BDF">
      <w:pPr>
        <w:pStyle w:val="ConsPlusNormal"/>
        <w:jc w:val="center"/>
        <w:rPr>
          <w:rFonts w:ascii="Times New Roman" w:hAnsi="Times New Roman" w:cs="Times New Roman"/>
          <w:sz w:val="16"/>
          <w:szCs w:val="16"/>
        </w:rPr>
      </w:pPr>
    </w:p>
    <w:p w:rsidR="00877AB9" w:rsidRDefault="00877AB9" w:rsidP="00116BDF">
      <w:pPr>
        <w:pStyle w:val="ConsPlusNormal"/>
        <w:jc w:val="center"/>
        <w:rPr>
          <w:rFonts w:ascii="Times New Roman" w:hAnsi="Times New Roman" w:cs="Times New Roman"/>
          <w:sz w:val="16"/>
          <w:szCs w:val="16"/>
        </w:rPr>
      </w:pPr>
    </w:p>
    <w:p w:rsidR="00877AB9" w:rsidRDefault="00877AB9" w:rsidP="00116BDF">
      <w:pPr>
        <w:pStyle w:val="ConsPlusNormal"/>
        <w:jc w:val="center"/>
        <w:rPr>
          <w:rFonts w:ascii="Times New Roman" w:hAnsi="Times New Roman" w:cs="Times New Roman"/>
          <w:sz w:val="16"/>
          <w:szCs w:val="16"/>
        </w:rPr>
      </w:pPr>
    </w:p>
    <w:p w:rsidR="00116BDF" w:rsidRPr="00594A8C"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РЕСУРСНОЕ ОБЕСПЕЧЕНИЕ</w:t>
      </w:r>
    </w:p>
    <w:p w:rsidR="00116BDF" w:rsidRPr="00594A8C"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реализации муниципальной программы Мокшанского района</w:t>
      </w:r>
    </w:p>
    <w:p w:rsidR="00877AB9" w:rsidRDefault="00116BDF" w:rsidP="00116BDF">
      <w:pPr>
        <w:pStyle w:val="ConsPlusNormal"/>
        <w:jc w:val="center"/>
        <w:rPr>
          <w:rFonts w:ascii="Times New Roman" w:hAnsi="Times New Roman" w:cs="Times New Roman"/>
          <w:sz w:val="16"/>
          <w:szCs w:val="16"/>
          <w:u w:val="single"/>
        </w:rPr>
      </w:pPr>
      <w:r w:rsidRPr="00594A8C">
        <w:rPr>
          <w:rFonts w:ascii="Times New Roman" w:hAnsi="Times New Roman" w:cs="Times New Roman"/>
          <w:sz w:val="16"/>
          <w:szCs w:val="16"/>
        </w:rPr>
        <w:t xml:space="preserve">"Повышение качества и доступности предоставления государственных и муниципальных услуг на базе  Многофункционального </w:t>
      </w:r>
      <w:r w:rsidRPr="00594A8C">
        <w:rPr>
          <w:rFonts w:ascii="Times New Roman" w:hAnsi="Times New Roman" w:cs="Times New Roman"/>
          <w:sz w:val="16"/>
          <w:szCs w:val="16"/>
          <w:u w:val="single"/>
        </w:rPr>
        <w:t xml:space="preserve">центра предоставления государственных и муниципальных услуг </w:t>
      </w:r>
    </w:p>
    <w:p w:rsidR="00116BDF" w:rsidRPr="00594A8C"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u w:val="single"/>
        </w:rPr>
        <w:t>в Мокшанском районе Пензенской области на  2014-2024 годы»</w:t>
      </w:r>
    </w:p>
    <w:p w:rsidR="00116BDF" w:rsidRPr="00594A8C"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за счет всех источников финансирования на 2020 - 2024 годы</w:t>
      </w:r>
    </w:p>
    <w:tbl>
      <w:tblPr>
        <w:tblW w:w="15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644"/>
        <w:gridCol w:w="1871"/>
        <w:gridCol w:w="2791"/>
        <w:gridCol w:w="2836"/>
        <w:gridCol w:w="1418"/>
        <w:gridCol w:w="1417"/>
        <w:gridCol w:w="1418"/>
        <w:gridCol w:w="1417"/>
        <w:gridCol w:w="1418"/>
      </w:tblGrid>
      <w:tr w:rsidR="00116BDF" w:rsidRPr="00594A8C" w:rsidTr="00877AB9">
        <w:tc>
          <w:tcPr>
            <w:tcW w:w="5306" w:type="dxa"/>
            <w:gridSpan w:val="3"/>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Ответственный исполнитель муниципальной программы</w:t>
            </w:r>
          </w:p>
        </w:tc>
        <w:tc>
          <w:tcPr>
            <w:tcW w:w="9924" w:type="dxa"/>
            <w:gridSpan w:val="6"/>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Администрация Мокшанского района</w:t>
            </w:r>
          </w:p>
          <w:p w:rsidR="00116BDF" w:rsidRPr="00594A8C" w:rsidRDefault="00116BDF" w:rsidP="00C84767">
            <w:pPr>
              <w:pStyle w:val="ConsPlusNormal"/>
              <w:jc w:val="center"/>
              <w:rPr>
                <w:rFonts w:ascii="Times New Roman" w:hAnsi="Times New Roman" w:cs="Times New Roman"/>
                <w:sz w:val="16"/>
                <w:szCs w:val="16"/>
              </w:rPr>
            </w:pPr>
          </w:p>
        </w:tc>
      </w:tr>
      <w:tr w:rsidR="00116BDF" w:rsidRPr="00594A8C" w:rsidTr="00877AB9">
        <w:tc>
          <w:tcPr>
            <w:tcW w:w="644" w:type="dxa"/>
            <w:vMerge w:val="restart"/>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 п/п</w:t>
            </w:r>
          </w:p>
        </w:tc>
        <w:tc>
          <w:tcPr>
            <w:tcW w:w="1871" w:type="dxa"/>
            <w:vMerge w:val="restart"/>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Статус</w:t>
            </w:r>
          </w:p>
        </w:tc>
        <w:tc>
          <w:tcPr>
            <w:tcW w:w="2791" w:type="dxa"/>
            <w:vMerge w:val="restart"/>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Наименование муниципальной программы, подпрограммы, основного мероприятия</w:t>
            </w:r>
          </w:p>
        </w:tc>
        <w:tc>
          <w:tcPr>
            <w:tcW w:w="2836" w:type="dxa"/>
            <w:vMerge w:val="restart"/>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Источник финансирования</w:t>
            </w:r>
          </w:p>
        </w:tc>
        <w:tc>
          <w:tcPr>
            <w:tcW w:w="7088" w:type="dxa"/>
            <w:gridSpan w:val="5"/>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Оценка расходов, тыс. рублей</w:t>
            </w:r>
          </w:p>
        </w:tc>
      </w:tr>
      <w:tr w:rsidR="00116BDF" w:rsidRPr="00594A8C" w:rsidTr="00877AB9">
        <w:tc>
          <w:tcPr>
            <w:tcW w:w="644"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79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836"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418"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20</w:t>
            </w:r>
            <w:r w:rsidRPr="00594A8C">
              <w:rPr>
                <w:rFonts w:ascii="Times New Roman" w:hAnsi="Times New Roman" w:cs="Times New Roman"/>
                <w:sz w:val="16"/>
                <w:szCs w:val="16"/>
              </w:rPr>
              <w:t xml:space="preserve"> г.</w:t>
            </w:r>
          </w:p>
        </w:tc>
        <w:tc>
          <w:tcPr>
            <w:tcW w:w="1417"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center"/>
              <w:rPr>
                <w:rFonts w:ascii="Times New Roman" w:hAnsi="Times New Roman" w:cs="Times New Roman"/>
                <w:sz w:val="16"/>
                <w:szCs w:val="16"/>
                <w:highlight w:val="yellow"/>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21</w:t>
            </w:r>
            <w:r w:rsidRPr="00594A8C">
              <w:rPr>
                <w:rFonts w:ascii="Times New Roman" w:hAnsi="Times New Roman" w:cs="Times New Roman"/>
                <w:sz w:val="16"/>
                <w:szCs w:val="16"/>
              </w:rPr>
              <w:t xml:space="preserve"> г.</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22</w:t>
            </w:r>
            <w:r w:rsidRPr="00594A8C">
              <w:rPr>
                <w:rFonts w:ascii="Times New Roman" w:hAnsi="Times New Roman" w:cs="Times New Roman"/>
                <w:sz w:val="16"/>
                <w:szCs w:val="16"/>
              </w:rPr>
              <w:t xml:space="preserve"> г.</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23</w:t>
            </w:r>
            <w:r w:rsidRPr="00594A8C">
              <w:rPr>
                <w:rFonts w:ascii="Times New Roman" w:hAnsi="Times New Roman" w:cs="Times New Roman"/>
                <w:sz w:val="16"/>
                <w:szCs w:val="16"/>
              </w:rPr>
              <w:t xml:space="preserve"> г.</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202</w:t>
            </w:r>
            <w:r w:rsidRPr="00594A8C">
              <w:rPr>
                <w:rFonts w:ascii="Times New Roman" w:hAnsi="Times New Roman" w:cs="Times New Roman"/>
                <w:sz w:val="16"/>
                <w:szCs w:val="16"/>
                <w:lang w:val="en-US"/>
              </w:rPr>
              <w:t>4</w:t>
            </w:r>
            <w:r w:rsidRPr="00594A8C">
              <w:rPr>
                <w:rFonts w:ascii="Times New Roman" w:hAnsi="Times New Roman" w:cs="Times New Roman"/>
                <w:sz w:val="16"/>
                <w:szCs w:val="16"/>
              </w:rPr>
              <w:t xml:space="preserve"> г.</w:t>
            </w:r>
          </w:p>
        </w:tc>
      </w:tr>
      <w:tr w:rsidR="00116BDF" w:rsidRPr="00594A8C" w:rsidTr="00877AB9">
        <w:tc>
          <w:tcPr>
            <w:tcW w:w="644" w:type="dxa"/>
            <w:tcBorders>
              <w:top w:val="single" w:sz="4" w:space="0" w:color="auto"/>
              <w:left w:val="single" w:sz="4" w:space="0" w:color="auto"/>
              <w:bottom w:val="single" w:sz="4" w:space="0" w:color="auto"/>
              <w:right w:val="single" w:sz="4" w:space="0" w:color="auto"/>
            </w:tcBorders>
            <w:hideMark/>
          </w:tcPr>
          <w:p w:rsidR="00116BDF" w:rsidRPr="00594A8C" w:rsidRDefault="00116BDF" w:rsidP="00877AB9">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11</w:t>
            </w:r>
          </w:p>
        </w:tc>
        <w:tc>
          <w:tcPr>
            <w:tcW w:w="1871" w:type="dxa"/>
            <w:tcBorders>
              <w:top w:val="single" w:sz="4" w:space="0" w:color="auto"/>
              <w:left w:val="single" w:sz="4" w:space="0" w:color="auto"/>
              <w:bottom w:val="single" w:sz="4" w:space="0" w:color="auto"/>
              <w:right w:val="single" w:sz="4" w:space="0" w:color="auto"/>
            </w:tcBorders>
            <w:hideMark/>
          </w:tcPr>
          <w:p w:rsidR="00116BDF" w:rsidRPr="00594A8C" w:rsidRDefault="00116BDF" w:rsidP="00877AB9">
            <w:pPr>
              <w:pStyle w:val="ConsPlusNormal"/>
              <w:ind w:firstLine="65"/>
              <w:jc w:val="center"/>
              <w:rPr>
                <w:rFonts w:ascii="Times New Roman" w:hAnsi="Times New Roman" w:cs="Times New Roman"/>
                <w:sz w:val="16"/>
                <w:szCs w:val="16"/>
                <w:lang w:val="en-US"/>
              </w:rPr>
            </w:pPr>
          </w:p>
          <w:p w:rsidR="00116BDF" w:rsidRPr="00594A8C" w:rsidRDefault="00116BDF" w:rsidP="00877AB9">
            <w:pPr>
              <w:pStyle w:val="ConsPlusNormal"/>
              <w:ind w:firstLine="65"/>
              <w:jc w:val="center"/>
              <w:rPr>
                <w:rFonts w:ascii="Times New Roman" w:hAnsi="Times New Roman" w:cs="Times New Roman"/>
                <w:sz w:val="16"/>
                <w:szCs w:val="16"/>
              </w:rPr>
            </w:pPr>
            <w:r w:rsidRPr="00594A8C">
              <w:rPr>
                <w:rFonts w:ascii="Times New Roman" w:hAnsi="Times New Roman" w:cs="Times New Roman"/>
                <w:sz w:val="16"/>
                <w:szCs w:val="16"/>
              </w:rPr>
              <w:t>2</w:t>
            </w:r>
          </w:p>
        </w:tc>
        <w:tc>
          <w:tcPr>
            <w:tcW w:w="2791" w:type="dxa"/>
            <w:tcBorders>
              <w:top w:val="single" w:sz="4" w:space="0" w:color="auto"/>
              <w:left w:val="single" w:sz="4" w:space="0" w:color="auto"/>
              <w:bottom w:val="single" w:sz="4" w:space="0" w:color="auto"/>
              <w:right w:val="single" w:sz="4" w:space="0" w:color="auto"/>
            </w:tcBorders>
            <w:hideMark/>
          </w:tcPr>
          <w:p w:rsidR="00116BDF" w:rsidRPr="00594A8C" w:rsidRDefault="00116BDF" w:rsidP="00877AB9">
            <w:pPr>
              <w:pStyle w:val="ConsPlusNormal"/>
              <w:ind w:firstLine="65"/>
              <w:jc w:val="center"/>
              <w:rPr>
                <w:rFonts w:ascii="Times New Roman" w:hAnsi="Times New Roman" w:cs="Times New Roman"/>
                <w:sz w:val="16"/>
                <w:szCs w:val="16"/>
                <w:lang w:val="en-US"/>
              </w:rPr>
            </w:pPr>
          </w:p>
          <w:p w:rsidR="00116BDF" w:rsidRPr="00594A8C" w:rsidRDefault="00116BDF" w:rsidP="00877AB9">
            <w:pPr>
              <w:pStyle w:val="ConsPlusNormal"/>
              <w:ind w:firstLine="65"/>
              <w:jc w:val="center"/>
              <w:rPr>
                <w:rFonts w:ascii="Times New Roman" w:hAnsi="Times New Roman" w:cs="Times New Roman"/>
                <w:sz w:val="16"/>
                <w:szCs w:val="16"/>
              </w:rPr>
            </w:pPr>
            <w:r w:rsidRPr="00594A8C">
              <w:rPr>
                <w:rFonts w:ascii="Times New Roman" w:hAnsi="Times New Roman" w:cs="Times New Roman"/>
                <w:sz w:val="16"/>
                <w:szCs w:val="16"/>
              </w:rPr>
              <w:t>3</w:t>
            </w: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877AB9">
            <w:pPr>
              <w:pStyle w:val="ConsPlusNormal"/>
              <w:ind w:firstLine="65"/>
              <w:jc w:val="center"/>
              <w:rPr>
                <w:rFonts w:ascii="Times New Roman" w:hAnsi="Times New Roman" w:cs="Times New Roman"/>
                <w:sz w:val="16"/>
                <w:szCs w:val="16"/>
                <w:lang w:val="en-US"/>
              </w:rPr>
            </w:pPr>
          </w:p>
          <w:p w:rsidR="00116BDF" w:rsidRPr="00594A8C" w:rsidRDefault="00116BDF" w:rsidP="00877AB9">
            <w:pPr>
              <w:pStyle w:val="ConsPlusNormal"/>
              <w:ind w:firstLine="65"/>
              <w:jc w:val="center"/>
              <w:rPr>
                <w:rFonts w:ascii="Times New Roman" w:hAnsi="Times New Roman" w:cs="Times New Roman"/>
                <w:sz w:val="16"/>
                <w:szCs w:val="16"/>
              </w:rPr>
            </w:pPr>
            <w:r w:rsidRPr="00594A8C">
              <w:rPr>
                <w:rFonts w:ascii="Times New Roman" w:hAnsi="Times New Roman" w:cs="Times New Roman"/>
                <w:sz w:val="16"/>
                <w:szCs w:val="16"/>
              </w:rPr>
              <w:t>4</w:t>
            </w:r>
          </w:p>
        </w:tc>
        <w:tc>
          <w:tcPr>
            <w:tcW w:w="1418" w:type="dxa"/>
            <w:tcBorders>
              <w:top w:val="single" w:sz="4" w:space="0" w:color="auto"/>
              <w:left w:val="single" w:sz="4" w:space="0" w:color="auto"/>
              <w:bottom w:val="single" w:sz="4" w:space="0" w:color="auto"/>
              <w:right w:val="single" w:sz="4" w:space="0" w:color="auto"/>
            </w:tcBorders>
            <w:hideMark/>
          </w:tcPr>
          <w:p w:rsidR="00116BDF" w:rsidRPr="00594A8C" w:rsidRDefault="00116BDF" w:rsidP="00877AB9">
            <w:pPr>
              <w:pStyle w:val="ConsPlusNormal"/>
              <w:ind w:firstLine="65"/>
              <w:jc w:val="center"/>
              <w:rPr>
                <w:rFonts w:ascii="Times New Roman" w:hAnsi="Times New Roman" w:cs="Times New Roman"/>
                <w:sz w:val="16"/>
                <w:szCs w:val="16"/>
                <w:lang w:val="en-US"/>
              </w:rPr>
            </w:pPr>
          </w:p>
          <w:p w:rsidR="00116BDF" w:rsidRPr="00594A8C" w:rsidRDefault="00116BDF" w:rsidP="00877AB9">
            <w:pPr>
              <w:pStyle w:val="ConsPlusNormal"/>
              <w:ind w:firstLine="65"/>
              <w:jc w:val="center"/>
              <w:rPr>
                <w:rFonts w:ascii="Times New Roman" w:hAnsi="Times New Roman" w:cs="Times New Roman"/>
                <w:sz w:val="16"/>
                <w:szCs w:val="16"/>
              </w:rPr>
            </w:pPr>
            <w:r w:rsidRPr="00594A8C">
              <w:rPr>
                <w:rFonts w:ascii="Times New Roman" w:hAnsi="Times New Roman" w:cs="Times New Roman"/>
                <w:sz w:val="16"/>
                <w:szCs w:val="16"/>
              </w:rPr>
              <w:t>5</w:t>
            </w:r>
          </w:p>
        </w:tc>
        <w:tc>
          <w:tcPr>
            <w:tcW w:w="1417" w:type="dxa"/>
            <w:tcBorders>
              <w:top w:val="single" w:sz="4" w:space="0" w:color="auto"/>
              <w:left w:val="single" w:sz="4" w:space="0" w:color="auto"/>
              <w:bottom w:val="single" w:sz="4" w:space="0" w:color="auto"/>
              <w:right w:val="single" w:sz="4" w:space="0" w:color="auto"/>
            </w:tcBorders>
            <w:hideMark/>
          </w:tcPr>
          <w:p w:rsidR="00116BDF" w:rsidRPr="00594A8C" w:rsidRDefault="00116BDF" w:rsidP="00877AB9">
            <w:pPr>
              <w:pStyle w:val="ConsPlusNormal"/>
              <w:ind w:firstLine="65"/>
              <w:jc w:val="center"/>
              <w:rPr>
                <w:rFonts w:ascii="Times New Roman" w:hAnsi="Times New Roman" w:cs="Times New Roman"/>
                <w:sz w:val="16"/>
                <w:szCs w:val="16"/>
                <w:lang w:val="en-US"/>
              </w:rPr>
            </w:pPr>
          </w:p>
          <w:p w:rsidR="00116BDF" w:rsidRPr="00594A8C" w:rsidRDefault="00116BDF" w:rsidP="00877AB9">
            <w:pPr>
              <w:pStyle w:val="ConsPlusNormal"/>
              <w:ind w:firstLine="65"/>
              <w:jc w:val="center"/>
              <w:rPr>
                <w:rFonts w:ascii="Times New Roman" w:hAnsi="Times New Roman" w:cs="Times New Roman"/>
                <w:sz w:val="16"/>
                <w:szCs w:val="16"/>
              </w:rPr>
            </w:pPr>
            <w:r w:rsidRPr="00594A8C">
              <w:rPr>
                <w:rFonts w:ascii="Times New Roman" w:hAnsi="Times New Roman" w:cs="Times New Roman"/>
                <w:sz w:val="16"/>
                <w:szCs w:val="16"/>
              </w:rPr>
              <w:t>6</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877AB9">
            <w:pPr>
              <w:pStyle w:val="ConsPlusNormal"/>
              <w:ind w:firstLine="65"/>
              <w:jc w:val="center"/>
              <w:rPr>
                <w:rFonts w:ascii="Times New Roman" w:hAnsi="Times New Roman" w:cs="Times New Roman"/>
                <w:sz w:val="16"/>
                <w:szCs w:val="16"/>
                <w:lang w:val="en-US"/>
              </w:rPr>
            </w:pPr>
          </w:p>
          <w:p w:rsidR="00116BDF" w:rsidRPr="00594A8C" w:rsidRDefault="00116BDF" w:rsidP="00877AB9">
            <w:pPr>
              <w:pStyle w:val="ConsPlusNormal"/>
              <w:ind w:firstLine="65"/>
              <w:jc w:val="center"/>
              <w:rPr>
                <w:rFonts w:ascii="Times New Roman" w:hAnsi="Times New Roman" w:cs="Times New Roman"/>
                <w:sz w:val="16"/>
                <w:szCs w:val="16"/>
              </w:rPr>
            </w:pPr>
            <w:r w:rsidRPr="00594A8C">
              <w:rPr>
                <w:rFonts w:ascii="Times New Roman" w:hAnsi="Times New Roman" w:cs="Times New Roman"/>
                <w:sz w:val="16"/>
                <w:szCs w:val="16"/>
              </w:rPr>
              <w:t>7</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877AB9">
            <w:pPr>
              <w:pStyle w:val="ConsPlusNormal"/>
              <w:ind w:firstLine="65"/>
              <w:jc w:val="center"/>
              <w:rPr>
                <w:rFonts w:ascii="Times New Roman" w:hAnsi="Times New Roman" w:cs="Times New Roman"/>
                <w:sz w:val="16"/>
                <w:szCs w:val="16"/>
                <w:lang w:val="en-US"/>
              </w:rPr>
            </w:pPr>
          </w:p>
          <w:p w:rsidR="00116BDF" w:rsidRPr="00594A8C" w:rsidRDefault="00116BDF" w:rsidP="00877AB9">
            <w:pPr>
              <w:pStyle w:val="ConsPlusNormal"/>
              <w:ind w:firstLine="65"/>
              <w:jc w:val="center"/>
              <w:rPr>
                <w:rFonts w:ascii="Times New Roman" w:hAnsi="Times New Roman" w:cs="Times New Roman"/>
                <w:sz w:val="16"/>
                <w:szCs w:val="16"/>
              </w:rPr>
            </w:pPr>
            <w:r w:rsidRPr="00594A8C">
              <w:rPr>
                <w:rFonts w:ascii="Times New Roman" w:hAnsi="Times New Roman" w:cs="Times New Roman"/>
                <w:sz w:val="16"/>
                <w:szCs w:val="16"/>
              </w:rPr>
              <w:t>8</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877AB9">
            <w:pPr>
              <w:pStyle w:val="ConsPlusNormal"/>
              <w:ind w:left="9" w:firstLine="65"/>
              <w:jc w:val="center"/>
              <w:rPr>
                <w:rFonts w:ascii="Times New Roman" w:hAnsi="Times New Roman" w:cs="Times New Roman"/>
                <w:sz w:val="16"/>
                <w:szCs w:val="16"/>
                <w:lang w:val="en-US"/>
              </w:rPr>
            </w:pPr>
          </w:p>
          <w:p w:rsidR="00116BDF" w:rsidRPr="00594A8C" w:rsidRDefault="00116BDF" w:rsidP="00877AB9">
            <w:pPr>
              <w:pStyle w:val="ConsPlusNormal"/>
              <w:ind w:left="9" w:firstLine="65"/>
              <w:jc w:val="center"/>
              <w:rPr>
                <w:rFonts w:ascii="Times New Roman" w:hAnsi="Times New Roman" w:cs="Times New Roman"/>
                <w:sz w:val="16"/>
                <w:szCs w:val="16"/>
              </w:rPr>
            </w:pPr>
            <w:r w:rsidRPr="00594A8C">
              <w:rPr>
                <w:rFonts w:ascii="Times New Roman" w:hAnsi="Times New Roman" w:cs="Times New Roman"/>
                <w:sz w:val="16"/>
                <w:szCs w:val="16"/>
              </w:rPr>
              <w:t>9</w:t>
            </w:r>
          </w:p>
        </w:tc>
      </w:tr>
      <w:tr w:rsidR="00116BDF" w:rsidRPr="00594A8C" w:rsidTr="00877AB9">
        <w:tc>
          <w:tcPr>
            <w:tcW w:w="644" w:type="dxa"/>
            <w:vMerge w:val="restart"/>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jc w:val="both"/>
              <w:rPr>
                <w:rFonts w:ascii="Times New Roman" w:hAnsi="Times New Roman" w:cs="Times New Roman"/>
                <w:sz w:val="16"/>
                <w:szCs w:val="16"/>
              </w:rPr>
            </w:pPr>
            <w:r w:rsidRPr="00594A8C">
              <w:rPr>
                <w:rFonts w:ascii="Times New Roman" w:hAnsi="Times New Roman" w:cs="Times New Roman"/>
                <w:sz w:val="16"/>
                <w:szCs w:val="16"/>
              </w:rPr>
              <w:t>1</w:t>
            </w:r>
          </w:p>
        </w:tc>
        <w:tc>
          <w:tcPr>
            <w:tcW w:w="1871" w:type="dxa"/>
            <w:vMerge w:val="restart"/>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Муниципальная программа</w:t>
            </w:r>
          </w:p>
        </w:tc>
        <w:tc>
          <w:tcPr>
            <w:tcW w:w="2791" w:type="dxa"/>
            <w:vMerge w:val="restart"/>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2014-2024 годы»</w:t>
            </w:r>
          </w:p>
          <w:p w:rsidR="00116BDF" w:rsidRPr="00594A8C" w:rsidRDefault="00116BDF" w:rsidP="00C84767">
            <w:pPr>
              <w:pStyle w:val="ConsPlusNormal"/>
              <w:rPr>
                <w:rFonts w:ascii="Times New Roman" w:hAnsi="Times New Roman" w:cs="Times New Roman"/>
                <w:sz w:val="16"/>
                <w:szCs w:val="16"/>
              </w:rPr>
            </w:pP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всего</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4351,3</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49</w:t>
            </w:r>
            <w:r w:rsidRPr="00594A8C">
              <w:rPr>
                <w:rFonts w:ascii="Times New Roman" w:hAnsi="Times New Roman" w:cs="Times New Roman"/>
                <w:sz w:val="16"/>
                <w:szCs w:val="16"/>
                <w:lang w:val="en-US"/>
              </w:rPr>
              <w:t>17</w:t>
            </w:r>
            <w:r w:rsidRPr="00594A8C">
              <w:rPr>
                <w:rFonts w:ascii="Times New Roman" w:hAnsi="Times New Roman" w:cs="Times New Roman"/>
                <w:sz w:val="16"/>
                <w:szCs w:val="16"/>
              </w:rPr>
              <w:t>,4</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r>
      <w:tr w:rsidR="00116BDF" w:rsidRPr="00594A8C" w:rsidTr="00877AB9">
        <w:tc>
          <w:tcPr>
            <w:tcW w:w="644"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791" w:type="dxa"/>
            <w:vMerge/>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rPr>
                <w:rFonts w:ascii="Times New Roman" w:hAnsi="Times New Roman" w:cs="Times New Roman"/>
                <w:sz w:val="16"/>
                <w:szCs w:val="16"/>
              </w:rPr>
            </w:pP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в т.ч.</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p>
        </w:tc>
      </w:tr>
      <w:tr w:rsidR="00116BDF" w:rsidRPr="00594A8C" w:rsidTr="00877AB9">
        <w:tc>
          <w:tcPr>
            <w:tcW w:w="644"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79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бюджет Мокшанского района (за исключением целевых межбюджетных трансфертов)</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4256,7</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48</w:t>
            </w:r>
            <w:r w:rsidRPr="00594A8C">
              <w:rPr>
                <w:rFonts w:ascii="Times New Roman" w:hAnsi="Times New Roman" w:cs="Times New Roman"/>
                <w:sz w:val="16"/>
                <w:szCs w:val="16"/>
                <w:lang w:val="en-US"/>
              </w:rPr>
              <w:t>03</w:t>
            </w:r>
            <w:r w:rsidRPr="00594A8C">
              <w:rPr>
                <w:rFonts w:ascii="Times New Roman" w:hAnsi="Times New Roman" w:cs="Times New Roman"/>
                <w:sz w:val="16"/>
                <w:szCs w:val="16"/>
              </w:rPr>
              <w:t>,1</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4559,9</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4559,9</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4559,9</w:t>
            </w:r>
          </w:p>
        </w:tc>
      </w:tr>
      <w:tr w:rsidR="00116BDF" w:rsidRPr="00594A8C" w:rsidTr="00877AB9">
        <w:tc>
          <w:tcPr>
            <w:tcW w:w="644"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79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федеральные средства</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r>
      <w:tr w:rsidR="00116BDF" w:rsidRPr="00594A8C" w:rsidTr="00877AB9">
        <w:tc>
          <w:tcPr>
            <w:tcW w:w="644"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79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бюджет Пензенской области</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94,6</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114,3</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114,3</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114,3</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114,3</w:t>
            </w:r>
          </w:p>
        </w:tc>
      </w:tr>
      <w:tr w:rsidR="00116BDF" w:rsidRPr="00594A8C" w:rsidTr="00877AB9">
        <w:tc>
          <w:tcPr>
            <w:tcW w:w="644"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79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 xml:space="preserve">иные источники </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p w:rsidR="00116BDF" w:rsidRPr="00594A8C" w:rsidRDefault="00116BDF" w:rsidP="00C84767">
            <w:pPr>
              <w:pStyle w:val="ConsPlusNormal"/>
              <w:ind w:firstLine="0"/>
              <w:rPr>
                <w:rFonts w:ascii="Times New Roman" w:hAnsi="Times New Roman" w:cs="Times New Roman"/>
                <w:sz w:val="16"/>
                <w:szCs w:val="16"/>
                <w:lang w:val="en-US"/>
              </w:rPr>
            </w:pPr>
          </w:p>
        </w:tc>
      </w:tr>
      <w:tr w:rsidR="00116BDF" w:rsidRPr="00594A8C" w:rsidTr="00877AB9">
        <w:tc>
          <w:tcPr>
            <w:tcW w:w="644" w:type="dxa"/>
            <w:vMerge w:val="restart"/>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jc w:val="both"/>
              <w:rPr>
                <w:rFonts w:ascii="Times New Roman" w:hAnsi="Times New Roman" w:cs="Times New Roman"/>
                <w:sz w:val="16"/>
                <w:szCs w:val="16"/>
              </w:rPr>
            </w:pPr>
            <w:r w:rsidRPr="00594A8C">
              <w:rPr>
                <w:rFonts w:ascii="Times New Roman" w:hAnsi="Times New Roman" w:cs="Times New Roman"/>
                <w:sz w:val="16"/>
                <w:szCs w:val="16"/>
              </w:rPr>
              <w:t>11.</w:t>
            </w:r>
          </w:p>
        </w:tc>
        <w:tc>
          <w:tcPr>
            <w:tcW w:w="1871" w:type="dxa"/>
            <w:vMerge w:val="restart"/>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 xml:space="preserve">Основное мероприятие </w:t>
            </w:r>
          </w:p>
        </w:tc>
        <w:tc>
          <w:tcPr>
            <w:tcW w:w="2791" w:type="dxa"/>
            <w:vMerge w:val="restart"/>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Организация деятельности МАУ «МФЦ Мокшанского района»</w:t>
            </w: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всего</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4351,3</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49</w:t>
            </w:r>
            <w:r w:rsidRPr="00594A8C">
              <w:rPr>
                <w:rFonts w:ascii="Times New Roman" w:hAnsi="Times New Roman" w:cs="Times New Roman"/>
                <w:sz w:val="16"/>
                <w:szCs w:val="16"/>
                <w:lang w:val="en-US"/>
              </w:rPr>
              <w:t>17</w:t>
            </w:r>
            <w:r w:rsidRPr="00594A8C">
              <w:rPr>
                <w:rFonts w:ascii="Times New Roman" w:hAnsi="Times New Roman" w:cs="Times New Roman"/>
                <w:sz w:val="16"/>
                <w:szCs w:val="16"/>
              </w:rPr>
              <w:t>,4</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r>
      <w:tr w:rsidR="00116BDF" w:rsidRPr="00594A8C" w:rsidTr="00877AB9">
        <w:tc>
          <w:tcPr>
            <w:tcW w:w="644"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79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в т.ч.</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p>
        </w:tc>
      </w:tr>
      <w:tr w:rsidR="00116BDF" w:rsidRPr="00594A8C" w:rsidTr="00877AB9">
        <w:tc>
          <w:tcPr>
            <w:tcW w:w="644"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79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бюджет Мокшанского района (за исключением целевых межбюджетных трансфертов)</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4256,7</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48</w:t>
            </w:r>
            <w:r w:rsidRPr="00594A8C">
              <w:rPr>
                <w:rFonts w:ascii="Times New Roman" w:hAnsi="Times New Roman" w:cs="Times New Roman"/>
                <w:sz w:val="16"/>
                <w:szCs w:val="16"/>
                <w:lang w:val="en-US"/>
              </w:rPr>
              <w:t>03</w:t>
            </w:r>
            <w:r w:rsidRPr="00594A8C">
              <w:rPr>
                <w:rFonts w:ascii="Times New Roman" w:hAnsi="Times New Roman" w:cs="Times New Roman"/>
                <w:sz w:val="16"/>
                <w:szCs w:val="16"/>
              </w:rPr>
              <w:t>,1</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4559,9</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4559,9</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4559,9</w:t>
            </w:r>
          </w:p>
        </w:tc>
      </w:tr>
      <w:tr w:rsidR="00116BDF" w:rsidRPr="00594A8C" w:rsidTr="00877AB9">
        <w:tc>
          <w:tcPr>
            <w:tcW w:w="644"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79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федеральные средства</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r>
      <w:tr w:rsidR="00116BDF" w:rsidRPr="00594A8C" w:rsidTr="00877AB9">
        <w:tc>
          <w:tcPr>
            <w:tcW w:w="644"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79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бюджет Пензенской области</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94,6</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114,3</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114,3</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114,3</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114,3</w:t>
            </w:r>
          </w:p>
        </w:tc>
      </w:tr>
      <w:tr w:rsidR="00116BDF" w:rsidRPr="00594A8C" w:rsidTr="00877AB9">
        <w:tc>
          <w:tcPr>
            <w:tcW w:w="644"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791" w:type="dxa"/>
            <w:vMerge/>
            <w:tcBorders>
              <w:top w:val="single" w:sz="4" w:space="0" w:color="auto"/>
              <w:left w:val="single" w:sz="4" w:space="0" w:color="auto"/>
              <w:bottom w:val="single" w:sz="4" w:space="0" w:color="auto"/>
              <w:right w:val="single" w:sz="4" w:space="0" w:color="auto"/>
            </w:tcBorders>
            <w:vAlign w:val="center"/>
            <w:hideMark/>
          </w:tcPr>
          <w:p w:rsidR="00116BDF" w:rsidRPr="00594A8C" w:rsidRDefault="00116BDF" w:rsidP="00C84767">
            <w:pPr>
              <w:rPr>
                <w:rFonts w:ascii="Times New Roman" w:hAnsi="Times New Roman" w:cs="Times New Roman"/>
                <w:sz w:val="16"/>
                <w:szCs w:val="16"/>
              </w:rPr>
            </w:pPr>
          </w:p>
        </w:tc>
        <w:tc>
          <w:tcPr>
            <w:tcW w:w="2836" w:type="dxa"/>
            <w:tcBorders>
              <w:top w:val="single" w:sz="4" w:space="0" w:color="auto"/>
              <w:left w:val="single" w:sz="4" w:space="0" w:color="auto"/>
              <w:bottom w:val="single" w:sz="4" w:space="0" w:color="auto"/>
              <w:right w:val="single" w:sz="4" w:space="0" w:color="auto"/>
            </w:tcBorders>
            <w:hideMark/>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 xml:space="preserve">иные источники </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7"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tc>
        <w:tc>
          <w:tcPr>
            <w:tcW w:w="1418" w:type="dxa"/>
            <w:tcBorders>
              <w:top w:val="single" w:sz="4" w:space="0" w:color="auto"/>
              <w:left w:val="single" w:sz="4" w:space="0" w:color="auto"/>
              <w:bottom w:val="single" w:sz="4" w:space="0" w:color="auto"/>
              <w:right w:val="single" w:sz="4" w:space="0" w:color="auto"/>
            </w:tcBorders>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w:t>
            </w:r>
          </w:p>
        </w:tc>
      </w:tr>
    </w:tbl>
    <w:p w:rsidR="00116BDF" w:rsidRDefault="00116BDF" w:rsidP="00116BDF">
      <w:pPr>
        <w:pStyle w:val="ConsPlusNormal"/>
        <w:jc w:val="both"/>
        <w:rPr>
          <w:rFonts w:ascii="Times New Roman" w:hAnsi="Times New Roman" w:cs="Times New Roman"/>
          <w:sz w:val="16"/>
          <w:szCs w:val="16"/>
        </w:rPr>
      </w:pPr>
    </w:p>
    <w:p w:rsidR="00877AB9" w:rsidRDefault="00877AB9" w:rsidP="00116BDF">
      <w:pPr>
        <w:pStyle w:val="ConsPlusNormal"/>
        <w:jc w:val="both"/>
        <w:rPr>
          <w:rFonts w:ascii="Times New Roman" w:hAnsi="Times New Roman" w:cs="Times New Roman"/>
          <w:sz w:val="16"/>
          <w:szCs w:val="16"/>
        </w:rPr>
      </w:pPr>
    </w:p>
    <w:p w:rsidR="00877AB9" w:rsidRDefault="00877AB9" w:rsidP="00116BDF">
      <w:pPr>
        <w:pStyle w:val="ConsPlusNormal"/>
        <w:jc w:val="both"/>
        <w:rPr>
          <w:rFonts w:ascii="Times New Roman" w:hAnsi="Times New Roman" w:cs="Times New Roman"/>
          <w:sz w:val="16"/>
          <w:szCs w:val="16"/>
        </w:rPr>
      </w:pPr>
    </w:p>
    <w:p w:rsidR="00877AB9" w:rsidRPr="00594A8C" w:rsidRDefault="00877AB9" w:rsidP="00116BDF">
      <w:pPr>
        <w:pStyle w:val="ConsPlusNormal"/>
        <w:jc w:val="both"/>
        <w:rPr>
          <w:rFonts w:ascii="Times New Roman" w:hAnsi="Times New Roman" w:cs="Times New Roman"/>
          <w:sz w:val="16"/>
          <w:szCs w:val="16"/>
        </w:rPr>
      </w:pPr>
    </w:p>
    <w:p w:rsidR="00116BDF" w:rsidRPr="00594A8C" w:rsidRDefault="00116BDF" w:rsidP="00116BDF">
      <w:pPr>
        <w:ind w:right="-370"/>
        <w:jc w:val="right"/>
        <w:rPr>
          <w:rFonts w:ascii="Times New Roman" w:hAnsi="Times New Roman" w:cs="Times New Roman"/>
          <w:sz w:val="16"/>
          <w:szCs w:val="16"/>
        </w:rPr>
      </w:pPr>
    </w:p>
    <w:p w:rsidR="00116BDF" w:rsidRPr="00594A8C" w:rsidRDefault="00116BDF" w:rsidP="00116BDF">
      <w:pPr>
        <w:ind w:right="425"/>
        <w:jc w:val="right"/>
        <w:rPr>
          <w:rFonts w:ascii="Times New Roman" w:hAnsi="Times New Roman" w:cs="Times New Roman"/>
          <w:sz w:val="16"/>
          <w:szCs w:val="16"/>
        </w:rPr>
      </w:pPr>
      <w:r w:rsidRPr="00594A8C">
        <w:rPr>
          <w:rFonts w:ascii="Times New Roman" w:hAnsi="Times New Roman" w:cs="Times New Roman"/>
          <w:sz w:val="16"/>
          <w:szCs w:val="16"/>
        </w:rPr>
        <w:lastRenderedPageBreak/>
        <w:t xml:space="preserve">Приложение   к постановлению </w:t>
      </w:r>
    </w:p>
    <w:p w:rsidR="00116BDF" w:rsidRPr="00594A8C" w:rsidRDefault="00116BDF" w:rsidP="00116BDF">
      <w:pPr>
        <w:ind w:right="425"/>
        <w:jc w:val="right"/>
        <w:rPr>
          <w:rFonts w:ascii="Times New Roman" w:hAnsi="Times New Roman" w:cs="Times New Roman"/>
          <w:sz w:val="16"/>
          <w:szCs w:val="16"/>
        </w:rPr>
      </w:pPr>
      <w:r w:rsidRPr="00594A8C">
        <w:rPr>
          <w:rFonts w:ascii="Times New Roman" w:hAnsi="Times New Roman" w:cs="Times New Roman"/>
          <w:sz w:val="16"/>
          <w:szCs w:val="16"/>
        </w:rPr>
        <w:t xml:space="preserve">администрации Мокшанского района </w:t>
      </w:r>
    </w:p>
    <w:p w:rsidR="00116BDF" w:rsidRPr="00594A8C" w:rsidRDefault="00116BDF" w:rsidP="00116BDF">
      <w:pPr>
        <w:ind w:right="708"/>
        <w:jc w:val="right"/>
        <w:rPr>
          <w:rFonts w:ascii="Times New Roman" w:hAnsi="Times New Roman" w:cs="Times New Roman"/>
          <w:sz w:val="16"/>
          <w:szCs w:val="16"/>
        </w:rPr>
      </w:pPr>
      <w:r w:rsidRPr="00594A8C">
        <w:rPr>
          <w:rFonts w:ascii="Times New Roman" w:hAnsi="Times New Roman" w:cs="Times New Roman"/>
          <w:sz w:val="16"/>
          <w:szCs w:val="16"/>
        </w:rPr>
        <w:t>от</w:t>
      </w:r>
      <w:r>
        <w:rPr>
          <w:rFonts w:ascii="Times New Roman" w:hAnsi="Times New Roman" w:cs="Times New Roman"/>
          <w:sz w:val="16"/>
          <w:szCs w:val="16"/>
        </w:rPr>
        <w:t>26.10.2021</w:t>
      </w:r>
      <w:r w:rsidRPr="00594A8C">
        <w:rPr>
          <w:rFonts w:ascii="Times New Roman" w:hAnsi="Times New Roman" w:cs="Times New Roman"/>
          <w:sz w:val="16"/>
          <w:szCs w:val="16"/>
        </w:rPr>
        <w:t xml:space="preserve"> №</w:t>
      </w:r>
      <w:r>
        <w:rPr>
          <w:rFonts w:ascii="Times New Roman" w:hAnsi="Times New Roman" w:cs="Times New Roman"/>
          <w:sz w:val="16"/>
          <w:szCs w:val="16"/>
        </w:rPr>
        <w:t>909</w:t>
      </w:r>
    </w:p>
    <w:p w:rsidR="00116BDF" w:rsidRPr="00594A8C" w:rsidRDefault="00116BDF" w:rsidP="00116BDF">
      <w:pPr>
        <w:pStyle w:val="ConsPlusNormal"/>
        <w:ind w:right="425"/>
        <w:jc w:val="right"/>
        <w:rPr>
          <w:rFonts w:ascii="Times New Roman" w:hAnsi="Times New Roman" w:cs="Times New Roman"/>
          <w:sz w:val="16"/>
          <w:szCs w:val="16"/>
        </w:rPr>
      </w:pPr>
      <w:r w:rsidRPr="00594A8C">
        <w:rPr>
          <w:rFonts w:ascii="Times New Roman" w:hAnsi="Times New Roman" w:cs="Times New Roman"/>
          <w:sz w:val="16"/>
          <w:szCs w:val="16"/>
        </w:rPr>
        <w:t xml:space="preserve"> «Приложение № 5.2</w:t>
      </w:r>
    </w:p>
    <w:p w:rsidR="00116BDF" w:rsidRPr="00594A8C" w:rsidRDefault="00116BDF" w:rsidP="00116BDF">
      <w:pPr>
        <w:ind w:right="425"/>
        <w:jc w:val="right"/>
        <w:rPr>
          <w:rFonts w:ascii="Times New Roman" w:hAnsi="Times New Roman" w:cs="Times New Roman"/>
          <w:sz w:val="16"/>
          <w:szCs w:val="16"/>
        </w:rPr>
      </w:pPr>
      <w:r w:rsidRPr="00594A8C">
        <w:rPr>
          <w:rFonts w:ascii="Times New Roman" w:hAnsi="Times New Roman" w:cs="Times New Roman"/>
          <w:sz w:val="16"/>
          <w:szCs w:val="16"/>
        </w:rPr>
        <w:t xml:space="preserve">                             к муниципальной программе Мокшанского района </w:t>
      </w:r>
    </w:p>
    <w:p w:rsidR="00116BDF" w:rsidRPr="00594A8C" w:rsidRDefault="00116BDF" w:rsidP="00116BDF">
      <w:pPr>
        <w:ind w:right="425"/>
        <w:jc w:val="right"/>
        <w:rPr>
          <w:rFonts w:ascii="Times New Roman" w:hAnsi="Times New Roman" w:cs="Times New Roman"/>
          <w:sz w:val="16"/>
          <w:szCs w:val="16"/>
        </w:rPr>
      </w:pPr>
      <w:r w:rsidRPr="00594A8C">
        <w:rPr>
          <w:rFonts w:ascii="Times New Roman" w:hAnsi="Times New Roman" w:cs="Times New Roman"/>
          <w:sz w:val="16"/>
          <w:szCs w:val="16"/>
        </w:rPr>
        <w:t xml:space="preserve">        «Повышение качества и доступности предоставления</w:t>
      </w:r>
    </w:p>
    <w:p w:rsidR="00116BDF" w:rsidRPr="00594A8C" w:rsidRDefault="00116BDF" w:rsidP="00116BDF">
      <w:pPr>
        <w:ind w:right="425"/>
        <w:jc w:val="right"/>
        <w:rPr>
          <w:rFonts w:ascii="Times New Roman" w:hAnsi="Times New Roman" w:cs="Times New Roman"/>
          <w:sz w:val="16"/>
          <w:szCs w:val="16"/>
        </w:rPr>
      </w:pPr>
      <w:r w:rsidRPr="00594A8C">
        <w:rPr>
          <w:rFonts w:ascii="Times New Roman" w:hAnsi="Times New Roman" w:cs="Times New Roman"/>
          <w:sz w:val="16"/>
          <w:szCs w:val="16"/>
        </w:rPr>
        <w:t xml:space="preserve">                государственных и муниципальных услуг на базе</w:t>
      </w:r>
    </w:p>
    <w:p w:rsidR="00116BDF" w:rsidRPr="00594A8C" w:rsidRDefault="00116BDF" w:rsidP="00116BDF">
      <w:pPr>
        <w:ind w:left="-491" w:right="425"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Многофункционального центра предоставления</w:t>
      </w:r>
    </w:p>
    <w:p w:rsidR="00116BDF" w:rsidRPr="00594A8C" w:rsidRDefault="00116BDF" w:rsidP="00116BDF">
      <w:pPr>
        <w:ind w:left="-491" w:right="425"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государственных и муниципальных услуг</w:t>
      </w:r>
    </w:p>
    <w:p w:rsidR="00116BDF" w:rsidRPr="00594A8C" w:rsidRDefault="00116BDF" w:rsidP="00116BDF">
      <w:pPr>
        <w:ind w:left="-491" w:right="425"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в Мокшанском  районе Пензенской области</w:t>
      </w:r>
    </w:p>
    <w:p w:rsidR="00116BDF" w:rsidRPr="00594A8C" w:rsidRDefault="00116BDF" w:rsidP="00116BDF">
      <w:pPr>
        <w:ind w:left="-491" w:right="425"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на 2014-2024годы»</w:t>
      </w:r>
    </w:p>
    <w:p w:rsidR="00116BDF" w:rsidRPr="00594A8C"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РЕСУРСНОЕ ОБЕСПЕЧЕНИЕ</w:t>
      </w:r>
    </w:p>
    <w:p w:rsidR="00116BDF" w:rsidRPr="00594A8C"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реализации муниципальной программы Мокшанского района</w:t>
      </w:r>
    </w:p>
    <w:p w:rsidR="00116BDF" w:rsidRPr="00594A8C" w:rsidRDefault="00116BDF" w:rsidP="00116BDF">
      <w:pPr>
        <w:pStyle w:val="ConsPlusNormal"/>
        <w:jc w:val="center"/>
        <w:rPr>
          <w:rFonts w:ascii="Times New Roman" w:hAnsi="Times New Roman" w:cs="Times New Roman"/>
          <w:sz w:val="16"/>
          <w:szCs w:val="16"/>
          <w:u w:val="single"/>
        </w:rPr>
      </w:pPr>
      <w:r w:rsidRPr="00594A8C">
        <w:rPr>
          <w:rFonts w:ascii="Times New Roman" w:hAnsi="Times New Roman" w:cs="Times New Roman"/>
          <w:sz w:val="16"/>
          <w:szCs w:val="16"/>
        </w:rPr>
        <w:t xml:space="preserve">"Повышение качества и доступности предоставления государственных и муниципальных услуг на базе  Многофункционального центра </w:t>
      </w:r>
      <w:r w:rsidRPr="00594A8C">
        <w:rPr>
          <w:rFonts w:ascii="Times New Roman" w:hAnsi="Times New Roman" w:cs="Times New Roman"/>
          <w:sz w:val="16"/>
          <w:szCs w:val="16"/>
          <w:u w:val="single"/>
        </w:rPr>
        <w:t>предоставления государственных и муниципальных услуг в Мокшанском районе Пензенской области на  2014-2024 годы"</w:t>
      </w:r>
    </w:p>
    <w:p w:rsidR="00116BDF" w:rsidRPr="00594A8C"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(указать наименование муниципальной программы)</w:t>
      </w:r>
    </w:p>
    <w:p w:rsidR="00116BDF" w:rsidRPr="00116BDF"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за счет</w:t>
      </w:r>
      <w:r w:rsidRPr="00116BDF">
        <w:rPr>
          <w:rFonts w:ascii="Times New Roman" w:hAnsi="Times New Roman" w:cs="Times New Roman"/>
          <w:sz w:val="16"/>
          <w:szCs w:val="16"/>
        </w:rPr>
        <w:t xml:space="preserve"> </w:t>
      </w:r>
      <w:r w:rsidRPr="00594A8C">
        <w:rPr>
          <w:rFonts w:ascii="Times New Roman" w:hAnsi="Times New Roman" w:cs="Times New Roman"/>
          <w:sz w:val="16"/>
          <w:szCs w:val="16"/>
        </w:rPr>
        <w:t>всех источников финансирования</w:t>
      </w:r>
    </w:p>
    <w:p w:rsidR="00116BDF" w:rsidRPr="00594A8C"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на 20</w:t>
      </w:r>
      <w:r w:rsidRPr="00594A8C">
        <w:rPr>
          <w:rFonts w:ascii="Times New Roman" w:hAnsi="Times New Roman" w:cs="Times New Roman"/>
          <w:sz w:val="16"/>
          <w:szCs w:val="16"/>
          <w:lang w:val="en-US"/>
        </w:rPr>
        <w:t>20</w:t>
      </w:r>
      <w:r w:rsidRPr="00594A8C">
        <w:rPr>
          <w:rFonts w:ascii="Times New Roman" w:hAnsi="Times New Roman" w:cs="Times New Roman"/>
          <w:sz w:val="16"/>
          <w:szCs w:val="16"/>
        </w:rPr>
        <w:t xml:space="preserve"> - 20</w:t>
      </w:r>
      <w:r w:rsidRPr="00594A8C">
        <w:rPr>
          <w:rFonts w:ascii="Times New Roman" w:hAnsi="Times New Roman" w:cs="Times New Roman"/>
          <w:sz w:val="16"/>
          <w:szCs w:val="16"/>
          <w:lang w:val="en-US"/>
        </w:rPr>
        <w:t>24</w:t>
      </w:r>
      <w:r w:rsidRPr="00594A8C">
        <w:rPr>
          <w:rFonts w:ascii="Times New Roman" w:hAnsi="Times New Roman" w:cs="Times New Roman"/>
          <w:sz w:val="16"/>
          <w:szCs w:val="16"/>
        </w:rPr>
        <w:t xml:space="preserve"> годы</w:t>
      </w:r>
    </w:p>
    <w:p w:rsidR="00116BDF" w:rsidRPr="00594A8C" w:rsidRDefault="00116BDF" w:rsidP="00116BDF">
      <w:pPr>
        <w:pStyle w:val="ConsPlusNormal"/>
        <w:jc w:val="center"/>
        <w:rPr>
          <w:rFonts w:ascii="Times New Roman" w:hAnsi="Times New Roman" w:cs="Times New Roman"/>
          <w:sz w:val="16"/>
          <w:szCs w:val="16"/>
        </w:rPr>
      </w:pPr>
    </w:p>
    <w:tbl>
      <w:tblPr>
        <w:tblW w:w="15166"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609"/>
        <w:gridCol w:w="1013"/>
        <w:gridCol w:w="3764"/>
        <w:gridCol w:w="1417"/>
        <w:gridCol w:w="709"/>
        <w:gridCol w:w="567"/>
        <w:gridCol w:w="567"/>
        <w:gridCol w:w="1134"/>
        <w:gridCol w:w="850"/>
        <w:gridCol w:w="992"/>
        <w:gridCol w:w="850"/>
        <w:gridCol w:w="993"/>
        <w:gridCol w:w="850"/>
        <w:gridCol w:w="851"/>
      </w:tblGrid>
      <w:tr w:rsidR="00116BDF" w:rsidRPr="00594A8C" w:rsidTr="00877AB9">
        <w:tc>
          <w:tcPr>
            <w:tcW w:w="5386" w:type="dxa"/>
            <w:gridSpan w:val="3"/>
            <w:vAlign w:val="center"/>
          </w:tcPr>
          <w:p w:rsidR="00116BDF" w:rsidRPr="00594A8C" w:rsidRDefault="00116BDF" w:rsidP="00C84767">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Ответственный исполнитель муниципальной программы</w:t>
            </w:r>
          </w:p>
        </w:tc>
        <w:tc>
          <w:tcPr>
            <w:tcW w:w="9780" w:type="dxa"/>
            <w:gridSpan w:val="11"/>
          </w:tcPr>
          <w:p w:rsidR="00116BDF" w:rsidRPr="00594A8C" w:rsidRDefault="00116BDF" w:rsidP="00C84767">
            <w:pPr>
              <w:pStyle w:val="ConsPlusNormal"/>
              <w:jc w:val="center"/>
              <w:rPr>
                <w:rFonts w:ascii="Times New Roman" w:hAnsi="Times New Roman" w:cs="Times New Roman"/>
                <w:sz w:val="16"/>
                <w:szCs w:val="16"/>
                <w:u w:val="single"/>
              </w:rPr>
            </w:pPr>
            <w:r w:rsidRPr="00594A8C">
              <w:rPr>
                <w:rFonts w:ascii="Times New Roman" w:hAnsi="Times New Roman" w:cs="Times New Roman"/>
                <w:sz w:val="16"/>
                <w:szCs w:val="16"/>
                <w:u w:val="single"/>
              </w:rPr>
              <w:t>Администрация Мокшанского района</w:t>
            </w:r>
          </w:p>
          <w:p w:rsidR="00116BDF" w:rsidRPr="00594A8C" w:rsidRDefault="00116BDF" w:rsidP="00C84767">
            <w:pPr>
              <w:pStyle w:val="ConsPlusNormal"/>
              <w:ind w:firstLine="0"/>
              <w:rPr>
                <w:rFonts w:ascii="Times New Roman" w:hAnsi="Times New Roman" w:cs="Times New Roman"/>
                <w:sz w:val="16"/>
                <w:szCs w:val="16"/>
              </w:rPr>
            </w:pPr>
          </w:p>
        </w:tc>
      </w:tr>
      <w:tr w:rsidR="00116BDF" w:rsidRPr="00594A8C" w:rsidTr="00877AB9">
        <w:trPr>
          <w:trHeight w:val="508"/>
        </w:trPr>
        <w:tc>
          <w:tcPr>
            <w:tcW w:w="609" w:type="dxa"/>
            <w:vMerge w:val="restart"/>
          </w:tcPr>
          <w:p w:rsidR="00116BDF" w:rsidRPr="00594A8C" w:rsidRDefault="00116BDF" w:rsidP="00C84767">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N</w:t>
            </w:r>
          </w:p>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п/п</w:t>
            </w:r>
          </w:p>
        </w:tc>
        <w:tc>
          <w:tcPr>
            <w:tcW w:w="1013"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lang w:val="en-US"/>
              </w:rPr>
              <w:t xml:space="preserve">     </w:t>
            </w:r>
            <w:r w:rsidRPr="00594A8C">
              <w:rPr>
                <w:rFonts w:ascii="Times New Roman" w:hAnsi="Times New Roman" w:cs="Times New Roman"/>
                <w:sz w:val="16"/>
                <w:szCs w:val="16"/>
              </w:rPr>
              <w:t>Статус</w:t>
            </w:r>
          </w:p>
        </w:tc>
        <w:tc>
          <w:tcPr>
            <w:tcW w:w="3764"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Наименование муниципальной программы, подпрограммы, основного мероприятия, мероприятия</w:t>
            </w:r>
          </w:p>
        </w:tc>
        <w:tc>
          <w:tcPr>
            <w:tcW w:w="1417" w:type="dxa"/>
            <w:vMerge w:val="restart"/>
          </w:tcPr>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Ответствен</w:t>
            </w:r>
          </w:p>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ный исполни</w:t>
            </w:r>
          </w:p>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тель, соисполни</w:t>
            </w:r>
          </w:p>
          <w:p w:rsidR="00116BDF" w:rsidRPr="00594A8C" w:rsidRDefault="00116BDF" w:rsidP="00C84767">
            <w:pPr>
              <w:pStyle w:val="ConsPlusNormal"/>
              <w:ind w:firstLine="0"/>
              <w:jc w:val="both"/>
              <w:rPr>
                <w:rFonts w:ascii="Times New Roman" w:hAnsi="Times New Roman" w:cs="Times New Roman"/>
                <w:sz w:val="16"/>
                <w:szCs w:val="16"/>
              </w:rPr>
            </w:pPr>
            <w:r w:rsidRPr="00594A8C">
              <w:rPr>
                <w:rFonts w:ascii="Times New Roman" w:hAnsi="Times New Roman" w:cs="Times New Roman"/>
                <w:sz w:val="16"/>
                <w:szCs w:val="16"/>
              </w:rPr>
              <w:t>тель</w:t>
            </w:r>
          </w:p>
        </w:tc>
        <w:tc>
          <w:tcPr>
            <w:tcW w:w="3827" w:type="dxa"/>
            <w:gridSpan w:val="5"/>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Код бюджетной классификации </w:t>
            </w:r>
          </w:p>
        </w:tc>
        <w:tc>
          <w:tcPr>
            <w:tcW w:w="4536" w:type="dxa"/>
            <w:gridSpan w:val="5"/>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Расходы бюджета Мокшанского района,</w:t>
            </w:r>
          </w:p>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тыс. рублей</w:t>
            </w:r>
          </w:p>
        </w:tc>
      </w:tr>
      <w:tr w:rsidR="00116BDF" w:rsidRPr="00594A8C" w:rsidTr="00877AB9">
        <w:tc>
          <w:tcPr>
            <w:tcW w:w="609" w:type="dxa"/>
            <w:vMerge/>
          </w:tcPr>
          <w:p w:rsidR="00116BDF" w:rsidRPr="00594A8C" w:rsidRDefault="00116BDF" w:rsidP="00C84767">
            <w:pPr>
              <w:rPr>
                <w:rFonts w:ascii="Times New Roman" w:hAnsi="Times New Roman" w:cs="Times New Roman"/>
                <w:sz w:val="16"/>
                <w:szCs w:val="16"/>
              </w:rPr>
            </w:pPr>
          </w:p>
        </w:tc>
        <w:tc>
          <w:tcPr>
            <w:tcW w:w="1013" w:type="dxa"/>
            <w:vMerge/>
          </w:tcPr>
          <w:p w:rsidR="00116BDF" w:rsidRPr="00594A8C" w:rsidRDefault="00116BDF" w:rsidP="00C84767">
            <w:pPr>
              <w:rPr>
                <w:rFonts w:ascii="Times New Roman" w:hAnsi="Times New Roman" w:cs="Times New Roman"/>
                <w:sz w:val="16"/>
                <w:szCs w:val="16"/>
              </w:rPr>
            </w:pPr>
          </w:p>
        </w:tc>
        <w:tc>
          <w:tcPr>
            <w:tcW w:w="3764" w:type="dxa"/>
            <w:vMerge/>
          </w:tcPr>
          <w:p w:rsidR="00116BDF" w:rsidRPr="00594A8C" w:rsidRDefault="00116BDF" w:rsidP="00C84767">
            <w:pPr>
              <w:rPr>
                <w:rFonts w:ascii="Times New Roman" w:hAnsi="Times New Roman" w:cs="Times New Roman"/>
                <w:sz w:val="16"/>
                <w:szCs w:val="16"/>
              </w:rPr>
            </w:pPr>
          </w:p>
        </w:tc>
        <w:tc>
          <w:tcPr>
            <w:tcW w:w="1417" w:type="dxa"/>
            <w:vMerge/>
          </w:tcPr>
          <w:p w:rsidR="00116BDF" w:rsidRPr="00594A8C" w:rsidRDefault="00116BDF" w:rsidP="00C84767">
            <w:pPr>
              <w:rPr>
                <w:rFonts w:ascii="Times New Roman" w:hAnsi="Times New Roman" w:cs="Times New Roman"/>
                <w:sz w:val="16"/>
                <w:szCs w:val="16"/>
              </w:rPr>
            </w:pPr>
          </w:p>
        </w:tc>
        <w:tc>
          <w:tcPr>
            <w:tcW w:w="709" w:type="dxa"/>
            <w:vAlign w:val="center"/>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ГРБС</w:t>
            </w:r>
          </w:p>
        </w:tc>
        <w:tc>
          <w:tcPr>
            <w:tcW w:w="567" w:type="dxa"/>
            <w:vAlign w:val="center"/>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Рз</w:t>
            </w:r>
          </w:p>
        </w:tc>
        <w:tc>
          <w:tcPr>
            <w:tcW w:w="567" w:type="dxa"/>
            <w:vAlign w:val="center"/>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Пр</w:t>
            </w:r>
          </w:p>
        </w:tc>
        <w:tc>
          <w:tcPr>
            <w:tcW w:w="1134" w:type="dxa"/>
            <w:vAlign w:val="center"/>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ЦСР</w:t>
            </w:r>
          </w:p>
        </w:tc>
        <w:tc>
          <w:tcPr>
            <w:tcW w:w="850" w:type="dxa"/>
            <w:vAlign w:val="center"/>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ВР</w:t>
            </w:r>
          </w:p>
        </w:tc>
        <w:tc>
          <w:tcPr>
            <w:tcW w:w="992" w:type="dxa"/>
            <w:tcBorders>
              <w:right w:val="single" w:sz="8"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20</w:t>
            </w:r>
            <w:r w:rsidRPr="00594A8C">
              <w:rPr>
                <w:rFonts w:ascii="Times New Roman" w:hAnsi="Times New Roman" w:cs="Times New Roman"/>
                <w:sz w:val="16"/>
                <w:szCs w:val="16"/>
              </w:rPr>
              <w:t xml:space="preserve"> г.</w:t>
            </w:r>
          </w:p>
        </w:tc>
        <w:tc>
          <w:tcPr>
            <w:tcW w:w="850" w:type="dxa"/>
            <w:tcBorders>
              <w:left w:val="single" w:sz="8" w:space="0" w:color="auto"/>
              <w:right w:val="single" w:sz="4"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21</w:t>
            </w:r>
            <w:r w:rsidRPr="00594A8C">
              <w:rPr>
                <w:rFonts w:ascii="Times New Roman" w:hAnsi="Times New Roman" w:cs="Times New Roman"/>
                <w:sz w:val="16"/>
                <w:szCs w:val="16"/>
              </w:rPr>
              <w:t xml:space="preserve"> г.</w:t>
            </w:r>
          </w:p>
          <w:p w:rsidR="00116BDF" w:rsidRPr="00594A8C" w:rsidRDefault="00116BDF" w:rsidP="00C84767">
            <w:pPr>
              <w:pStyle w:val="ConsPlusNormal"/>
              <w:ind w:firstLine="0"/>
              <w:jc w:val="center"/>
              <w:rPr>
                <w:rFonts w:ascii="Times New Roman" w:hAnsi="Times New Roman" w:cs="Times New Roman"/>
                <w:sz w:val="16"/>
                <w:szCs w:val="16"/>
              </w:rPr>
            </w:pPr>
          </w:p>
        </w:tc>
        <w:tc>
          <w:tcPr>
            <w:tcW w:w="993" w:type="dxa"/>
            <w:tcBorders>
              <w:left w:val="single" w:sz="4"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22</w:t>
            </w:r>
            <w:r w:rsidRPr="00594A8C">
              <w:rPr>
                <w:rFonts w:ascii="Times New Roman" w:hAnsi="Times New Roman" w:cs="Times New Roman"/>
                <w:sz w:val="16"/>
                <w:szCs w:val="16"/>
              </w:rPr>
              <w:t xml:space="preserve"> г.</w:t>
            </w:r>
          </w:p>
          <w:p w:rsidR="00116BDF" w:rsidRPr="00594A8C" w:rsidRDefault="00116BDF" w:rsidP="00C84767">
            <w:pPr>
              <w:pStyle w:val="ConsPlusNormal"/>
              <w:ind w:firstLine="0"/>
              <w:jc w:val="center"/>
              <w:rPr>
                <w:rFonts w:ascii="Times New Roman" w:hAnsi="Times New Roman" w:cs="Times New Roman"/>
                <w:sz w:val="16"/>
                <w:szCs w:val="16"/>
              </w:rPr>
            </w:pPr>
          </w:p>
        </w:tc>
        <w:tc>
          <w:tcPr>
            <w:tcW w:w="850" w:type="dxa"/>
            <w:tcBorders>
              <w:left w:val="single" w:sz="4"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23</w:t>
            </w:r>
            <w:r w:rsidRPr="00594A8C">
              <w:rPr>
                <w:rFonts w:ascii="Times New Roman" w:hAnsi="Times New Roman" w:cs="Times New Roman"/>
                <w:sz w:val="16"/>
                <w:szCs w:val="16"/>
              </w:rPr>
              <w:t xml:space="preserve"> г</w:t>
            </w:r>
          </w:p>
          <w:p w:rsidR="00116BDF" w:rsidRPr="00594A8C" w:rsidRDefault="00116BDF" w:rsidP="00C84767">
            <w:pPr>
              <w:pStyle w:val="ConsPlusNormal"/>
              <w:ind w:firstLine="0"/>
              <w:jc w:val="center"/>
              <w:rPr>
                <w:rFonts w:ascii="Times New Roman" w:hAnsi="Times New Roman" w:cs="Times New Roman"/>
                <w:sz w:val="16"/>
                <w:szCs w:val="16"/>
              </w:rPr>
            </w:pPr>
          </w:p>
        </w:tc>
        <w:tc>
          <w:tcPr>
            <w:tcW w:w="851" w:type="dxa"/>
            <w:tcBorders>
              <w:left w:val="single" w:sz="4"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202</w:t>
            </w:r>
            <w:r w:rsidRPr="00594A8C">
              <w:rPr>
                <w:rFonts w:ascii="Times New Roman" w:hAnsi="Times New Roman" w:cs="Times New Roman"/>
                <w:sz w:val="16"/>
                <w:szCs w:val="16"/>
                <w:lang w:val="en-US"/>
              </w:rPr>
              <w:t>4</w:t>
            </w:r>
            <w:r w:rsidRPr="00594A8C">
              <w:rPr>
                <w:rFonts w:ascii="Times New Roman" w:hAnsi="Times New Roman" w:cs="Times New Roman"/>
                <w:sz w:val="16"/>
                <w:szCs w:val="16"/>
              </w:rPr>
              <w:t xml:space="preserve"> г</w:t>
            </w:r>
          </w:p>
        </w:tc>
      </w:tr>
      <w:tr w:rsidR="00116BDF" w:rsidRPr="00594A8C" w:rsidTr="00877AB9">
        <w:trPr>
          <w:trHeight w:val="468"/>
        </w:trPr>
        <w:tc>
          <w:tcPr>
            <w:tcW w:w="609"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1</w:t>
            </w:r>
          </w:p>
        </w:tc>
        <w:tc>
          <w:tcPr>
            <w:tcW w:w="1013"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2</w:t>
            </w:r>
          </w:p>
        </w:tc>
        <w:tc>
          <w:tcPr>
            <w:tcW w:w="3764"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3</w:t>
            </w:r>
          </w:p>
        </w:tc>
        <w:tc>
          <w:tcPr>
            <w:tcW w:w="1417"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4</w:t>
            </w:r>
          </w:p>
        </w:tc>
        <w:tc>
          <w:tcPr>
            <w:tcW w:w="709"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5</w:t>
            </w:r>
          </w:p>
        </w:tc>
        <w:tc>
          <w:tcPr>
            <w:tcW w:w="567"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6</w:t>
            </w:r>
          </w:p>
        </w:tc>
        <w:tc>
          <w:tcPr>
            <w:tcW w:w="567"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7</w:t>
            </w:r>
          </w:p>
        </w:tc>
        <w:tc>
          <w:tcPr>
            <w:tcW w:w="1134"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8</w:t>
            </w:r>
          </w:p>
        </w:tc>
        <w:tc>
          <w:tcPr>
            <w:tcW w:w="850"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9</w:t>
            </w:r>
          </w:p>
        </w:tc>
        <w:tc>
          <w:tcPr>
            <w:tcW w:w="992" w:type="dxa"/>
            <w:tcBorders>
              <w:right w:val="single" w:sz="8"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10</w:t>
            </w:r>
          </w:p>
          <w:p w:rsidR="00116BDF" w:rsidRPr="00594A8C" w:rsidRDefault="00116BDF" w:rsidP="00C84767">
            <w:pPr>
              <w:pStyle w:val="ConsPlusNormal"/>
              <w:ind w:firstLine="0"/>
              <w:jc w:val="center"/>
              <w:rPr>
                <w:rFonts w:ascii="Times New Roman" w:hAnsi="Times New Roman" w:cs="Times New Roman"/>
                <w:sz w:val="16"/>
                <w:szCs w:val="16"/>
              </w:rPr>
            </w:pPr>
          </w:p>
        </w:tc>
        <w:tc>
          <w:tcPr>
            <w:tcW w:w="850" w:type="dxa"/>
            <w:tcBorders>
              <w:left w:val="single" w:sz="8" w:space="0" w:color="auto"/>
              <w:right w:val="single" w:sz="4"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11</w:t>
            </w:r>
          </w:p>
          <w:p w:rsidR="00116BDF" w:rsidRPr="00594A8C" w:rsidRDefault="00116BDF" w:rsidP="00C84767">
            <w:pPr>
              <w:pStyle w:val="ConsPlusNormal"/>
              <w:ind w:firstLine="0"/>
              <w:jc w:val="center"/>
              <w:rPr>
                <w:rFonts w:ascii="Times New Roman" w:hAnsi="Times New Roman" w:cs="Times New Roman"/>
                <w:sz w:val="16"/>
                <w:szCs w:val="16"/>
              </w:rPr>
            </w:pPr>
          </w:p>
        </w:tc>
        <w:tc>
          <w:tcPr>
            <w:tcW w:w="993" w:type="dxa"/>
            <w:tcBorders>
              <w:left w:val="single" w:sz="4"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12</w:t>
            </w:r>
          </w:p>
          <w:p w:rsidR="00116BDF" w:rsidRPr="00594A8C" w:rsidRDefault="00116BDF" w:rsidP="00C84767">
            <w:pPr>
              <w:pStyle w:val="ConsPlusNormal"/>
              <w:ind w:firstLine="0"/>
              <w:jc w:val="center"/>
              <w:rPr>
                <w:rFonts w:ascii="Times New Roman" w:hAnsi="Times New Roman" w:cs="Times New Roman"/>
                <w:sz w:val="16"/>
                <w:szCs w:val="16"/>
              </w:rPr>
            </w:pPr>
          </w:p>
        </w:tc>
        <w:tc>
          <w:tcPr>
            <w:tcW w:w="850" w:type="dxa"/>
            <w:tcBorders>
              <w:left w:val="single" w:sz="4"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13</w:t>
            </w:r>
          </w:p>
          <w:p w:rsidR="00116BDF" w:rsidRPr="00594A8C" w:rsidRDefault="00116BDF" w:rsidP="00C84767">
            <w:pPr>
              <w:pStyle w:val="ConsPlusNormal"/>
              <w:ind w:firstLine="0"/>
              <w:jc w:val="center"/>
              <w:rPr>
                <w:rFonts w:ascii="Times New Roman" w:hAnsi="Times New Roman" w:cs="Times New Roman"/>
                <w:sz w:val="16"/>
                <w:szCs w:val="16"/>
              </w:rPr>
            </w:pPr>
          </w:p>
        </w:tc>
        <w:tc>
          <w:tcPr>
            <w:tcW w:w="851" w:type="dxa"/>
            <w:tcBorders>
              <w:left w:val="single" w:sz="4" w:space="0" w:color="auto"/>
            </w:tcBorders>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14</w:t>
            </w:r>
          </w:p>
        </w:tc>
      </w:tr>
      <w:tr w:rsidR="00116BDF" w:rsidRPr="00594A8C" w:rsidTr="00877AB9">
        <w:tc>
          <w:tcPr>
            <w:tcW w:w="609" w:type="dxa"/>
          </w:tcPr>
          <w:p w:rsidR="00116BDF" w:rsidRPr="00594A8C" w:rsidRDefault="00116BDF" w:rsidP="00C84767">
            <w:pPr>
              <w:pStyle w:val="ConsPlusNormal"/>
              <w:jc w:val="center"/>
              <w:rPr>
                <w:rFonts w:ascii="Times New Roman" w:hAnsi="Times New Roman" w:cs="Times New Roman"/>
                <w:sz w:val="16"/>
                <w:szCs w:val="16"/>
                <w:lang w:val="en-US"/>
              </w:rPr>
            </w:pPr>
          </w:p>
        </w:tc>
        <w:tc>
          <w:tcPr>
            <w:tcW w:w="1013"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Муниципаль</w:t>
            </w:r>
          </w:p>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ная программа</w:t>
            </w:r>
          </w:p>
        </w:tc>
        <w:tc>
          <w:tcPr>
            <w:tcW w:w="3764"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2014-2024 годы»</w:t>
            </w:r>
          </w:p>
        </w:tc>
        <w:tc>
          <w:tcPr>
            <w:tcW w:w="1417"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всего</w:t>
            </w:r>
          </w:p>
        </w:tc>
        <w:tc>
          <w:tcPr>
            <w:tcW w:w="709"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Х</w:t>
            </w:r>
          </w:p>
        </w:tc>
        <w:tc>
          <w:tcPr>
            <w:tcW w:w="567"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Х</w:t>
            </w:r>
          </w:p>
        </w:tc>
        <w:tc>
          <w:tcPr>
            <w:tcW w:w="567"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Х</w:t>
            </w:r>
          </w:p>
        </w:tc>
        <w:tc>
          <w:tcPr>
            <w:tcW w:w="1134"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Х</w:t>
            </w:r>
          </w:p>
        </w:tc>
        <w:tc>
          <w:tcPr>
            <w:tcW w:w="850"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Х</w:t>
            </w:r>
          </w:p>
        </w:tc>
        <w:tc>
          <w:tcPr>
            <w:tcW w:w="992" w:type="dxa"/>
            <w:tcBorders>
              <w:right w:val="single" w:sz="8"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4351,3</w:t>
            </w:r>
          </w:p>
        </w:tc>
        <w:tc>
          <w:tcPr>
            <w:tcW w:w="850" w:type="dxa"/>
            <w:tcBorders>
              <w:left w:val="single" w:sz="8"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49</w:t>
            </w:r>
            <w:r w:rsidRPr="00594A8C">
              <w:rPr>
                <w:rFonts w:ascii="Times New Roman" w:hAnsi="Times New Roman" w:cs="Times New Roman"/>
                <w:sz w:val="16"/>
                <w:szCs w:val="16"/>
                <w:lang w:val="en-US"/>
              </w:rPr>
              <w:t>17</w:t>
            </w:r>
            <w:r w:rsidRPr="00594A8C">
              <w:rPr>
                <w:rFonts w:ascii="Times New Roman" w:hAnsi="Times New Roman" w:cs="Times New Roman"/>
                <w:sz w:val="16"/>
                <w:szCs w:val="16"/>
              </w:rPr>
              <w:t>,4</w:t>
            </w:r>
          </w:p>
        </w:tc>
        <w:tc>
          <w:tcPr>
            <w:tcW w:w="993" w:type="dxa"/>
            <w:tcBorders>
              <w:lef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c>
          <w:tcPr>
            <w:tcW w:w="850" w:type="dxa"/>
            <w:tcBorders>
              <w:lef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c>
          <w:tcPr>
            <w:tcW w:w="851" w:type="dxa"/>
            <w:tcBorders>
              <w:lef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r>
      <w:tr w:rsidR="00116BDF" w:rsidRPr="00594A8C" w:rsidTr="00877AB9">
        <w:tc>
          <w:tcPr>
            <w:tcW w:w="609" w:type="dxa"/>
          </w:tcPr>
          <w:p w:rsidR="00116BDF" w:rsidRPr="00594A8C" w:rsidRDefault="00116BDF" w:rsidP="00C84767">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11</w:t>
            </w:r>
          </w:p>
        </w:tc>
        <w:tc>
          <w:tcPr>
            <w:tcW w:w="1013"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Основное мероприятие </w:t>
            </w:r>
          </w:p>
        </w:tc>
        <w:tc>
          <w:tcPr>
            <w:tcW w:w="3764"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Организация деятельности МАУ «МФЦ Мокшанского района»</w:t>
            </w:r>
          </w:p>
        </w:tc>
        <w:tc>
          <w:tcPr>
            <w:tcW w:w="1417"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всего</w:t>
            </w:r>
          </w:p>
        </w:tc>
        <w:tc>
          <w:tcPr>
            <w:tcW w:w="709"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Х</w:t>
            </w:r>
          </w:p>
        </w:tc>
        <w:tc>
          <w:tcPr>
            <w:tcW w:w="567"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Х</w:t>
            </w:r>
          </w:p>
          <w:p w:rsidR="00116BDF" w:rsidRPr="00594A8C" w:rsidRDefault="00116BDF" w:rsidP="00C84767">
            <w:pPr>
              <w:pStyle w:val="ConsPlusNormal"/>
              <w:jc w:val="center"/>
              <w:rPr>
                <w:rFonts w:ascii="Times New Roman" w:hAnsi="Times New Roman" w:cs="Times New Roman"/>
                <w:sz w:val="16"/>
                <w:szCs w:val="16"/>
              </w:rPr>
            </w:pPr>
          </w:p>
          <w:p w:rsidR="00116BDF" w:rsidRPr="00594A8C" w:rsidRDefault="00116BDF" w:rsidP="00C84767">
            <w:pPr>
              <w:pStyle w:val="ConsPlusNormal"/>
              <w:jc w:val="center"/>
              <w:rPr>
                <w:rFonts w:ascii="Times New Roman" w:hAnsi="Times New Roman" w:cs="Times New Roman"/>
                <w:sz w:val="16"/>
                <w:szCs w:val="16"/>
              </w:rPr>
            </w:pPr>
          </w:p>
        </w:tc>
        <w:tc>
          <w:tcPr>
            <w:tcW w:w="567"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Х</w:t>
            </w:r>
          </w:p>
        </w:tc>
        <w:tc>
          <w:tcPr>
            <w:tcW w:w="1134"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Х</w:t>
            </w:r>
          </w:p>
        </w:tc>
        <w:tc>
          <w:tcPr>
            <w:tcW w:w="850"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Х</w:t>
            </w:r>
          </w:p>
        </w:tc>
        <w:tc>
          <w:tcPr>
            <w:tcW w:w="992" w:type="dxa"/>
            <w:tcBorders>
              <w:right w:val="single" w:sz="8"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4351,3</w:t>
            </w:r>
          </w:p>
        </w:tc>
        <w:tc>
          <w:tcPr>
            <w:tcW w:w="850" w:type="dxa"/>
            <w:tcBorders>
              <w:left w:val="single" w:sz="8" w:space="0" w:color="auto"/>
              <w:righ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49</w:t>
            </w:r>
            <w:r w:rsidRPr="00594A8C">
              <w:rPr>
                <w:rFonts w:ascii="Times New Roman" w:hAnsi="Times New Roman" w:cs="Times New Roman"/>
                <w:sz w:val="16"/>
                <w:szCs w:val="16"/>
                <w:lang w:val="en-US"/>
              </w:rPr>
              <w:t>17</w:t>
            </w:r>
            <w:r w:rsidRPr="00594A8C">
              <w:rPr>
                <w:rFonts w:ascii="Times New Roman" w:hAnsi="Times New Roman" w:cs="Times New Roman"/>
                <w:sz w:val="16"/>
                <w:szCs w:val="16"/>
              </w:rPr>
              <w:t>,4</w:t>
            </w:r>
          </w:p>
        </w:tc>
        <w:tc>
          <w:tcPr>
            <w:tcW w:w="993" w:type="dxa"/>
            <w:tcBorders>
              <w:lef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c>
          <w:tcPr>
            <w:tcW w:w="850" w:type="dxa"/>
            <w:tcBorders>
              <w:lef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c>
          <w:tcPr>
            <w:tcW w:w="851" w:type="dxa"/>
            <w:tcBorders>
              <w:lef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4674,2</w:t>
            </w:r>
          </w:p>
        </w:tc>
      </w:tr>
      <w:tr w:rsidR="00116BDF" w:rsidRPr="00594A8C" w:rsidTr="00877AB9">
        <w:trPr>
          <w:trHeight w:val="515"/>
        </w:trPr>
        <w:tc>
          <w:tcPr>
            <w:tcW w:w="609" w:type="dxa"/>
            <w:vMerge w:val="restart"/>
          </w:tcPr>
          <w:p w:rsidR="00116BDF" w:rsidRPr="00594A8C" w:rsidRDefault="00116BDF" w:rsidP="00C84767">
            <w:pPr>
              <w:pStyle w:val="ConsPlusNormal"/>
              <w:jc w:val="center"/>
              <w:rPr>
                <w:rFonts w:ascii="Times New Roman" w:hAnsi="Times New Roman" w:cs="Times New Roman"/>
                <w:sz w:val="16"/>
                <w:szCs w:val="16"/>
              </w:rPr>
            </w:pPr>
            <w:r w:rsidRPr="00594A8C">
              <w:rPr>
                <w:rFonts w:ascii="Times New Roman" w:hAnsi="Times New Roman" w:cs="Times New Roman"/>
                <w:sz w:val="16"/>
                <w:szCs w:val="16"/>
                <w:lang w:val="en-US"/>
              </w:rPr>
              <w:t>1</w:t>
            </w:r>
            <w:r w:rsidRPr="00594A8C">
              <w:rPr>
                <w:rFonts w:ascii="Times New Roman" w:hAnsi="Times New Roman" w:cs="Times New Roman"/>
                <w:sz w:val="16"/>
                <w:szCs w:val="16"/>
              </w:rPr>
              <w:t>1.1</w:t>
            </w:r>
          </w:p>
        </w:tc>
        <w:tc>
          <w:tcPr>
            <w:tcW w:w="1013"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Мероприятие 1 </w:t>
            </w:r>
          </w:p>
        </w:tc>
        <w:tc>
          <w:tcPr>
            <w:tcW w:w="3764"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Обеспечение деятельности (оказание услуг) муниципальных учреждений (МАУ "МФЦ Мокшанского района")</w:t>
            </w:r>
          </w:p>
        </w:tc>
        <w:tc>
          <w:tcPr>
            <w:tcW w:w="1417"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Администра</w:t>
            </w:r>
          </w:p>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ция Мокшанско</w:t>
            </w:r>
          </w:p>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го района, МФЦ</w:t>
            </w:r>
          </w:p>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  </w:t>
            </w:r>
          </w:p>
          <w:p w:rsidR="00116BDF" w:rsidRPr="00594A8C" w:rsidRDefault="00116BDF" w:rsidP="00C84767">
            <w:pPr>
              <w:pStyle w:val="ConsPlusNormal"/>
              <w:rPr>
                <w:rFonts w:ascii="Times New Roman" w:hAnsi="Times New Roman" w:cs="Times New Roman"/>
                <w:sz w:val="16"/>
                <w:szCs w:val="16"/>
              </w:rPr>
            </w:pPr>
          </w:p>
        </w:tc>
        <w:tc>
          <w:tcPr>
            <w:tcW w:w="709"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color w:val="000000"/>
                <w:sz w:val="16"/>
                <w:szCs w:val="16"/>
              </w:rPr>
              <w:t>901</w:t>
            </w:r>
          </w:p>
        </w:tc>
        <w:tc>
          <w:tcPr>
            <w:tcW w:w="567"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color w:val="000000"/>
                <w:sz w:val="16"/>
                <w:szCs w:val="16"/>
              </w:rPr>
              <w:t>01</w:t>
            </w:r>
          </w:p>
        </w:tc>
        <w:tc>
          <w:tcPr>
            <w:tcW w:w="567"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color w:val="000000"/>
                <w:sz w:val="16"/>
                <w:szCs w:val="16"/>
              </w:rPr>
              <w:t>13</w:t>
            </w:r>
          </w:p>
        </w:tc>
        <w:tc>
          <w:tcPr>
            <w:tcW w:w="1134" w:type="dxa"/>
          </w:tcPr>
          <w:p w:rsidR="00116BDF" w:rsidRPr="00594A8C" w:rsidRDefault="00116BDF" w:rsidP="00C84767">
            <w:pPr>
              <w:jc w:val="center"/>
              <w:rPr>
                <w:rFonts w:ascii="Times New Roman" w:hAnsi="Times New Roman" w:cs="Times New Roman"/>
                <w:sz w:val="16"/>
                <w:szCs w:val="16"/>
              </w:rPr>
            </w:pPr>
            <w:r w:rsidRPr="00594A8C">
              <w:rPr>
                <w:rFonts w:ascii="Times New Roman" w:hAnsi="Times New Roman" w:cs="Times New Roman"/>
                <w:color w:val="000000"/>
                <w:sz w:val="16"/>
                <w:szCs w:val="16"/>
              </w:rPr>
              <w:t>1300105650</w:t>
            </w:r>
          </w:p>
        </w:tc>
        <w:tc>
          <w:tcPr>
            <w:tcW w:w="850"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color w:val="000000"/>
                <w:sz w:val="16"/>
                <w:szCs w:val="16"/>
              </w:rPr>
              <w:t>621</w:t>
            </w:r>
          </w:p>
        </w:tc>
        <w:tc>
          <w:tcPr>
            <w:tcW w:w="992" w:type="dxa"/>
            <w:tcBorders>
              <w:right w:val="single" w:sz="8"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4052,7</w:t>
            </w:r>
          </w:p>
        </w:tc>
        <w:tc>
          <w:tcPr>
            <w:tcW w:w="850" w:type="dxa"/>
            <w:tcBorders>
              <w:left w:val="single" w:sz="8" w:space="0" w:color="auto"/>
              <w:right w:val="single" w:sz="4" w:space="0" w:color="auto"/>
            </w:tcBorders>
          </w:tcPr>
          <w:p w:rsidR="00116BDF" w:rsidRPr="00594A8C" w:rsidRDefault="00116BDF" w:rsidP="00C84767">
            <w:pPr>
              <w:rPr>
                <w:rFonts w:ascii="Times New Roman" w:hAnsi="Times New Roman" w:cs="Times New Roman"/>
                <w:strike/>
                <w:sz w:val="16"/>
                <w:szCs w:val="16"/>
              </w:rPr>
            </w:pPr>
            <w:r w:rsidRPr="00594A8C">
              <w:rPr>
                <w:rFonts w:ascii="Times New Roman" w:hAnsi="Times New Roman" w:cs="Times New Roman"/>
                <w:sz w:val="16"/>
                <w:szCs w:val="16"/>
              </w:rPr>
              <w:t>4553,9</w:t>
            </w:r>
          </w:p>
          <w:p w:rsidR="00116BDF" w:rsidRPr="00594A8C" w:rsidRDefault="00116BDF" w:rsidP="00C84767">
            <w:pPr>
              <w:rPr>
                <w:rFonts w:ascii="Times New Roman" w:hAnsi="Times New Roman" w:cs="Times New Roman"/>
                <w:sz w:val="16"/>
                <w:szCs w:val="16"/>
              </w:rPr>
            </w:pPr>
          </w:p>
        </w:tc>
        <w:tc>
          <w:tcPr>
            <w:tcW w:w="993" w:type="dxa"/>
            <w:tcBorders>
              <w:lef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4553,9</w:t>
            </w:r>
          </w:p>
          <w:p w:rsidR="00116BDF" w:rsidRPr="00594A8C" w:rsidRDefault="00116BDF" w:rsidP="00C84767">
            <w:pPr>
              <w:rPr>
                <w:rFonts w:ascii="Times New Roman" w:hAnsi="Times New Roman" w:cs="Times New Roman"/>
                <w:sz w:val="16"/>
                <w:szCs w:val="16"/>
              </w:rPr>
            </w:pPr>
          </w:p>
        </w:tc>
        <w:tc>
          <w:tcPr>
            <w:tcW w:w="850" w:type="dxa"/>
            <w:tcBorders>
              <w:lef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4553,9</w:t>
            </w:r>
          </w:p>
          <w:p w:rsidR="00116BDF" w:rsidRPr="00594A8C" w:rsidRDefault="00116BDF" w:rsidP="00C84767">
            <w:pPr>
              <w:rPr>
                <w:rFonts w:ascii="Times New Roman" w:hAnsi="Times New Roman" w:cs="Times New Roman"/>
                <w:sz w:val="16"/>
                <w:szCs w:val="16"/>
              </w:rPr>
            </w:pPr>
          </w:p>
        </w:tc>
        <w:tc>
          <w:tcPr>
            <w:tcW w:w="851" w:type="dxa"/>
            <w:tcBorders>
              <w:left w:val="single" w:sz="4" w:space="0" w:color="auto"/>
            </w:tcBorders>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4553,9</w:t>
            </w:r>
          </w:p>
          <w:p w:rsidR="00116BDF" w:rsidRPr="00594A8C" w:rsidRDefault="00116BDF" w:rsidP="00C84767">
            <w:pPr>
              <w:rPr>
                <w:rFonts w:ascii="Times New Roman" w:hAnsi="Times New Roman" w:cs="Times New Roman"/>
                <w:sz w:val="16"/>
                <w:szCs w:val="16"/>
              </w:rPr>
            </w:pPr>
          </w:p>
          <w:p w:rsidR="00116BDF" w:rsidRPr="00594A8C" w:rsidRDefault="00116BDF" w:rsidP="00C84767">
            <w:pPr>
              <w:rPr>
                <w:rFonts w:ascii="Times New Roman" w:hAnsi="Times New Roman" w:cs="Times New Roman"/>
                <w:sz w:val="16"/>
                <w:szCs w:val="16"/>
              </w:rPr>
            </w:pPr>
          </w:p>
        </w:tc>
      </w:tr>
      <w:tr w:rsidR="00116BDF" w:rsidRPr="00594A8C" w:rsidTr="00877AB9">
        <w:trPr>
          <w:trHeight w:val="325"/>
        </w:trPr>
        <w:tc>
          <w:tcPr>
            <w:tcW w:w="609" w:type="dxa"/>
            <w:vMerge/>
          </w:tcPr>
          <w:p w:rsidR="00116BDF" w:rsidRPr="00594A8C" w:rsidRDefault="00116BDF" w:rsidP="00C84767">
            <w:pPr>
              <w:pStyle w:val="ConsPlusNormal"/>
              <w:jc w:val="center"/>
              <w:rPr>
                <w:rFonts w:ascii="Times New Roman" w:hAnsi="Times New Roman" w:cs="Times New Roman"/>
                <w:sz w:val="16"/>
                <w:szCs w:val="16"/>
              </w:rPr>
            </w:pPr>
          </w:p>
        </w:tc>
        <w:tc>
          <w:tcPr>
            <w:tcW w:w="1013" w:type="dxa"/>
            <w:vMerge/>
          </w:tcPr>
          <w:p w:rsidR="00116BDF" w:rsidRPr="00594A8C" w:rsidRDefault="00116BDF" w:rsidP="00C84767">
            <w:pPr>
              <w:pStyle w:val="ConsPlusNormal"/>
              <w:rPr>
                <w:rFonts w:ascii="Times New Roman" w:hAnsi="Times New Roman" w:cs="Times New Roman"/>
                <w:sz w:val="16"/>
                <w:szCs w:val="16"/>
              </w:rPr>
            </w:pPr>
          </w:p>
        </w:tc>
        <w:tc>
          <w:tcPr>
            <w:tcW w:w="3764" w:type="dxa"/>
            <w:vMerge/>
          </w:tcPr>
          <w:p w:rsidR="00116BDF" w:rsidRPr="00594A8C" w:rsidRDefault="00116BDF" w:rsidP="00C84767">
            <w:pPr>
              <w:pStyle w:val="ConsPlusNormal"/>
              <w:rPr>
                <w:rFonts w:ascii="Times New Roman" w:hAnsi="Times New Roman" w:cs="Times New Roman"/>
                <w:sz w:val="16"/>
                <w:szCs w:val="16"/>
              </w:rPr>
            </w:pPr>
          </w:p>
        </w:tc>
        <w:tc>
          <w:tcPr>
            <w:tcW w:w="1417" w:type="dxa"/>
            <w:vMerge/>
          </w:tcPr>
          <w:p w:rsidR="00116BDF" w:rsidRPr="00594A8C" w:rsidRDefault="00116BDF" w:rsidP="00C84767">
            <w:pPr>
              <w:pStyle w:val="ConsPlusNormal"/>
              <w:ind w:firstLine="0"/>
              <w:rPr>
                <w:rFonts w:ascii="Times New Roman" w:hAnsi="Times New Roman" w:cs="Times New Roman"/>
                <w:sz w:val="16"/>
                <w:szCs w:val="16"/>
              </w:rPr>
            </w:pPr>
          </w:p>
        </w:tc>
        <w:tc>
          <w:tcPr>
            <w:tcW w:w="709"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901</w:t>
            </w:r>
          </w:p>
        </w:tc>
        <w:tc>
          <w:tcPr>
            <w:tcW w:w="567"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01</w:t>
            </w:r>
          </w:p>
        </w:tc>
        <w:tc>
          <w:tcPr>
            <w:tcW w:w="567"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13</w:t>
            </w:r>
          </w:p>
        </w:tc>
        <w:tc>
          <w:tcPr>
            <w:tcW w:w="1134"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1300105650</w:t>
            </w:r>
          </w:p>
        </w:tc>
        <w:tc>
          <w:tcPr>
            <w:tcW w:w="850"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622</w:t>
            </w:r>
          </w:p>
        </w:tc>
        <w:tc>
          <w:tcPr>
            <w:tcW w:w="992" w:type="dxa"/>
            <w:tcBorders>
              <w:right w:val="single" w:sz="8" w:space="0" w:color="auto"/>
            </w:tcBorders>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199,0</w:t>
            </w:r>
          </w:p>
        </w:tc>
        <w:tc>
          <w:tcPr>
            <w:tcW w:w="850" w:type="dxa"/>
            <w:tcBorders>
              <w:left w:val="single" w:sz="8" w:space="0" w:color="auto"/>
              <w:right w:val="single" w:sz="4" w:space="0" w:color="auto"/>
            </w:tcBorders>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2</w:t>
            </w:r>
            <w:r w:rsidRPr="00594A8C">
              <w:rPr>
                <w:rFonts w:ascii="Times New Roman" w:hAnsi="Times New Roman" w:cs="Times New Roman"/>
                <w:color w:val="000000"/>
                <w:sz w:val="16"/>
                <w:szCs w:val="16"/>
                <w:lang w:val="en-US"/>
              </w:rPr>
              <w:t>43</w:t>
            </w:r>
            <w:r w:rsidRPr="00594A8C">
              <w:rPr>
                <w:rFonts w:ascii="Times New Roman" w:hAnsi="Times New Roman" w:cs="Times New Roman"/>
                <w:color w:val="000000"/>
                <w:sz w:val="16"/>
                <w:szCs w:val="16"/>
              </w:rPr>
              <w:t>,2</w:t>
            </w:r>
          </w:p>
        </w:tc>
        <w:tc>
          <w:tcPr>
            <w:tcW w:w="993" w:type="dxa"/>
            <w:tcBorders>
              <w:left w:val="single" w:sz="4" w:space="0" w:color="auto"/>
            </w:tcBorders>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0</w:t>
            </w:r>
          </w:p>
        </w:tc>
        <w:tc>
          <w:tcPr>
            <w:tcW w:w="850" w:type="dxa"/>
            <w:tcBorders>
              <w:left w:val="single" w:sz="4" w:space="0" w:color="auto"/>
            </w:tcBorders>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0</w:t>
            </w:r>
          </w:p>
        </w:tc>
        <w:tc>
          <w:tcPr>
            <w:tcW w:w="851" w:type="dxa"/>
            <w:tcBorders>
              <w:left w:val="single" w:sz="4" w:space="0" w:color="auto"/>
            </w:tcBorders>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0</w:t>
            </w:r>
          </w:p>
        </w:tc>
      </w:tr>
      <w:tr w:rsidR="00116BDF" w:rsidRPr="00594A8C" w:rsidTr="00877AB9">
        <w:tc>
          <w:tcPr>
            <w:tcW w:w="609" w:type="dxa"/>
            <w:vMerge w:val="restart"/>
          </w:tcPr>
          <w:p w:rsidR="00116BDF" w:rsidRPr="00594A8C" w:rsidRDefault="00116BDF" w:rsidP="00C84767">
            <w:pPr>
              <w:pStyle w:val="ConsPlusNormal"/>
              <w:jc w:val="center"/>
              <w:rPr>
                <w:rFonts w:ascii="Times New Roman" w:hAnsi="Times New Roman" w:cs="Times New Roman"/>
                <w:sz w:val="16"/>
                <w:szCs w:val="16"/>
              </w:rPr>
            </w:pPr>
            <w:r w:rsidRPr="00594A8C">
              <w:rPr>
                <w:rFonts w:ascii="Times New Roman" w:hAnsi="Times New Roman" w:cs="Times New Roman"/>
                <w:sz w:val="16"/>
                <w:szCs w:val="16"/>
                <w:lang w:val="en-US"/>
              </w:rPr>
              <w:t>1</w:t>
            </w:r>
            <w:r w:rsidRPr="00594A8C">
              <w:rPr>
                <w:rFonts w:ascii="Times New Roman" w:hAnsi="Times New Roman" w:cs="Times New Roman"/>
                <w:sz w:val="16"/>
                <w:szCs w:val="16"/>
              </w:rPr>
              <w:t>1.2</w:t>
            </w:r>
          </w:p>
        </w:tc>
        <w:tc>
          <w:tcPr>
            <w:tcW w:w="1013"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Мероприятие 2 </w:t>
            </w:r>
          </w:p>
        </w:tc>
        <w:tc>
          <w:tcPr>
            <w:tcW w:w="3764"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Повышение оплаты труда работников бюджетной сферы в связи с увеличением минимального размера оплаты труда </w:t>
            </w:r>
          </w:p>
        </w:tc>
        <w:tc>
          <w:tcPr>
            <w:tcW w:w="1417"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  Администра</w:t>
            </w:r>
          </w:p>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ция Мокшанско</w:t>
            </w:r>
          </w:p>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го района      </w:t>
            </w:r>
          </w:p>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МФЦ</w:t>
            </w:r>
          </w:p>
        </w:tc>
        <w:tc>
          <w:tcPr>
            <w:tcW w:w="709"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901</w:t>
            </w:r>
          </w:p>
        </w:tc>
        <w:tc>
          <w:tcPr>
            <w:tcW w:w="567"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01</w:t>
            </w:r>
          </w:p>
        </w:tc>
        <w:tc>
          <w:tcPr>
            <w:tcW w:w="567"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13</w:t>
            </w:r>
          </w:p>
        </w:tc>
        <w:tc>
          <w:tcPr>
            <w:tcW w:w="1134"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1300171053</w:t>
            </w:r>
          </w:p>
        </w:tc>
        <w:tc>
          <w:tcPr>
            <w:tcW w:w="850"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621</w:t>
            </w:r>
          </w:p>
        </w:tc>
        <w:tc>
          <w:tcPr>
            <w:tcW w:w="992" w:type="dxa"/>
            <w:tcBorders>
              <w:right w:val="single" w:sz="8" w:space="0" w:color="auto"/>
            </w:tcBorders>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94,6</w:t>
            </w:r>
          </w:p>
        </w:tc>
        <w:tc>
          <w:tcPr>
            <w:tcW w:w="850" w:type="dxa"/>
            <w:tcBorders>
              <w:left w:val="single" w:sz="8" w:space="0" w:color="auto"/>
              <w:right w:val="single" w:sz="4" w:space="0" w:color="auto"/>
            </w:tcBorders>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114,3</w:t>
            </w:r>
          </w:p>
        </w:tc>
        <w:tc>
          <w:tcPr>
            <w:tcW w:w="993" w:type="dxa"/>
            <w:tcBorders>
              <w:left w:val="single" w:sz="4" w:space="0" w:color="auto"/>
            </w:tcBorders>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114,3</w:t>
            </w:r>
          </w:p>
        </w:tc>
        <w:tc>
          <w:tcPr>
            <w:tcW w:w="850" w:type="dxa"/>
            <w:tcBorders>
              <w:left w:val="single" w:sz="4" w:space="0" w:color="auto"/>
            </w:tcBorders>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114,3</w:t>
            </w:r>
          </w:p>
        </w:tc>
        <w:tc>
          <w:tcPr>
            <w:tcW w:w="851" w:type="dxa"/>
            <w:tcBorders>
              <w:left w:val="single" w:sz="4" w:space="0" w:color="auto"/>
            </w:tcBorders>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114,3</w:t>
            </w:r>
          </w:p>
        </w:tc>
      </w:tr>
      <w:tr w:rsidR="00116BDF" w:rsidRPr="00594A8C" w:rsidTr="00877AB9">
        <w:tc>
          <w:tcPr>
            <w:tcW w:w="609" w:type="dxa"/>
            <w:vMerge/>
          </w:tcPr>
          <w:p w:rsidR="00116BDF" w:rsidRPr="00594A8C" w:rsidRDefault="00116BDF" w:rsidP="00C84767">
            <w:pPr>
              <w:pStyle w:val="ConsPlusNormal"/>
              <w:jc w:val="center"/>
              <w:rPr>
                <w:rFonts w:ascii="Times New Roman" w:hAnsi="Times New Roman" w:cs="Times New Roman"/>
                <w:sz w:val="16"/>
                <w:szCs w:val="16"/>
              </w:rPr>
            </w:pPr>
          </w:p>
        </w:tc>
        <w:tc>
          <w:tcPr>
            <w:tcW w:w="1013" w:type="dxa"/>
            <w:vMerge/>
          </w:tcPr>
          <w:p w:rsidR="00116BDF" w:rsidRPr="00594A8C" w:rsidRDefault="00116BDF" w:rsidP="00C84767">
            <w:pPr>
              <w:pStyle w:val="ConsPlusNormal"/>
              <w:rPr>
                <w:rFonts w:ascii="Times New Roman" w:hAnsi="Times New Roman" w:cs="Times New Roman"/>
                <w:sz w:val="16"/>
                <w:szCs w:val="16"/>
              </w:rPr>
            </w:pPr>
          </w:p>
        </w:tc>
        <w:tc>
          <w:tcPr>
            <w:tcW w:w="3764" w:type="dxa"/>
            <w:vMerge/>
          </w:tcPr>
          <w:p w:rsidR="00116BDF" w:rsidRPr="00594A8C" w:rsidRDefault="00116BDF" w:rsidP="00C84767">
            <w:pPr>
              <w:pStyle w:val="ConsPlusNormal"/>
              <w:rPr>
                <w:rFonts w:ascii="Times New Roman" w:hAnsi="Times New Roman" w:cs="Times New Roman"/>
                <w:sz w:val="16"/>
                <w:szCs w:val="16"/>
              </w:rPr>
            </w:pPr>
          </w:p>
        </w:tc>
        <w:tc>
          <w:tcPr>
            <w:tcW w:w="1417" w:type="dxa"/>
            <w:vMerge/>
          </w:tcPr>
          <w:p w:rsidR="00116BDF" w:rsidRPr="00594A8C" w:rsidRDefault="00116BDF" w:rsidP="00C84767">
            <w:pPr>
              <w:pStyle w:val="ConsPlusNormal"/>
              <w:ind w:firstLine="0"/>
              <w:rPr>
                <w:rFonts w:ascii="Times New Roman" w:hAnsi="Times New Roman" w:cs="Times New Roman"/>
                <w:sz w:val="16"/>
                <w:szCs w:val="16"/>
              </w:rPr>
            </w:pPr>
          </w:p>
        </w:tc>
        <w:tc>
          <w:tcPr>
            <w:tcW w:w="709"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901</w:t>
            </w:r>
          </w:p>
        </w:tc>
        <w:tc>
          <w:tcPr>
            <w:tcW w:w="567"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01</w:t>
            </w:r>
          </w:p>
        </w:tc>
        <w:tc>
          <w:tcPr>
            <w:tcW w:w="567"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13</w:t>
            </w:r>
          </w:p>
        </w:tc>
        <w:tc>
          <w:tcPr>
            <w:tcW w:w="1134"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13001</w:t>
            </w:r>
            <w:r w:rsidRPr="00594A8C">
              <w:rPr>
                <w:rFonts w:ascii="Times New Roman" w:hAnsi="Times New Roman" w:cs="Times New Roman"/>
                <w:color w:val="000000"/>
                <w:sz w:val="16"/>
                <w:szCs w:val="16"/>
                <w:lang w:val="en-US"/>
              </w:rPr>
              <w:t>Z</w:t>
            </w:r>
            <w:r w:rsidRPr="00594A8C">
              <w:rPr>
                <w:rFonts w:ascii="Times New Roman" w:hAnsi="Times New Roman" w:cs="Times New Roman"/>
                <w:color w:val="000000"/>
                <w:sz w:val="16"/>
                <w:szCs w:val="16"/>
              </w:rPr>
              <w:t>1053</w:t>
            </w:r>
          </w:p>
        </w:tc>
        <w:tc>
          <w:tcPr>
            <w:tcW w:w="850" w:type="dxa"/>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621</w:t>
            </w:r>
          </w:p>
        </w:tc>
        <w:tc>
          <w:tcPr>
            <w:tcW w:w="992" w:type="dxa"/>
            <w:tcBorders>
              <w:right w:val="single" w:sz="8" w:space="0" w:color="auto"/>
            </w:tcBorders>
          </w:tcPr>
          <w:p w:rsidR="00116BDF" w:rsidRPr="00594A8C" w:rsidRDefault="00116BDF" w:rsidP="00C84767">
            <w:pPr>
              <w:rPr>
                <w:rFonts w:ascii="Times New Roman" w:hAnsi="Times New Roman" w:cs="Times New Roman"/>
                <w:color w:val="000000"/>
                <w:sz w:val="16"/>
                <w:szCs w:val="16"/>
              </w:rPr>
            </w:pPr>
            <w:r w:rsidRPr="00594A8C">
              <w:rPr>
                <w:rFonts w:ascii="Times New Roman" w:hAnsi="Times New Roman" w:cs="Times New Roman"/>
                <w:color w:val="000000"/>
                <w:sz w:val="16"/>
                <w:szCs w:val="16"/>
              </w:rPr>
              <w:t>5</w:t>
            </w:r>
          </w:p>
        </w:tc>
        <w:tc>
          <w:tcPr>
            <w:tcW w:w="850" w:type="dxa"/>
            <w:tcBorders>
              <w:left w:val="single" w:sz="8" w:space="0" w:color="auto"/>
              <w:right w:val="single" w:sz="4" w:space="0" w:color="auto"/>
            </w:tcBorders>
          </w:tcPr>
          <w:p w:rsidR="00116BDF" w:rsidRPr="00594A8C" w:rsidRDefault="00116BDF" w:rsidP="00C84767">
            <w:pPr>
              <w:rPr>
                <w:rFonts w:ascii="Times New Roman" w:hAnsi="Times New Roman" w:cs="Times New Roman"/>
                <w:strike/>
                <w:color w:val="000000"/>
                <w:sz w:val="16"/>
                <w:szCs w:val="16"/>
              </w:rPr>
            </w:pPr>
            <w:r w:rsidRPr="00594A8C">
              <w:rPr>
                <w:rFonts w:ascii="Times New Roman" w:hAnsi="Times New Roman" w:cs="Times New Roman"/>
                <w:color w:val="000000"/>
                <w:sz w:val="16"/>
                <w:szCs w:val="16"/>
              </w:rPr>
              <w:t>6,0</w:t>
            </w:r>
          </w:p>
          <w:p w:rsidR="00116BDF" w:rsidRPr="00594A8C" w:rsidRDefault="00116BDF" w:rsidP="00C84767">
            <w:pPr>
              <w:rPr>
                <w:rFonts w:ascii="Times New Roman" w:hAnsi="Times New Roman" w:cs="Times New Roman"/>
                <w:color w:val="000000"/>
                <w:sz w:val="16"/>
                <w:szCs w:val="16"/>
              </w:rPr>
            </w:pPr>
          </w:p>
        </w:tc>
        <w:tc>
          <w:tcPr>
            <w:tcW w:w="993" w:type="dxa"/>
            <w:tcBorders>
              <w:left w:val="single" w:sz="4" w:space="0" w:color="auto"/>
            </w:tcBorders>
          </w:tcPr>
          <w:p w:rsidR="00116BDF" w:rsidRPr="00594A8C" w:rsidRDefault="00116BDF" w:rsidP="00C84767">
            <w:pPr>
              <w:rPr>
                <w:rFonts w:ascii="Times New Roman" w:hAnsi="Times New Roman" w:cs="Times New Roman"/>
                <w:strike/>
                <w:color w:val="000000"/>
                <w:sz w:val="16"/>
                <w:szCs w:val="16"/>
              </w:rPr>
            </w:pPr>
            <w:r w:rsidRPr="00594A8C">
              <w:rPr>
                <w:rFonts w:ascii="Times New Roman" w:hAnsi="Times New Roman" w:cs="Times New Roman"/>
                <w:color w:val="000000"/>
                <w:sz w:val="16"/>
                <w:szCs w:val="16"/>
              </w:rPr>
              <w:t>6,0</w:t>
            </w:r>
          </w:p>
          <w:p w:rsidR="00116BDF" w:rsidRPr="00594A8C" w:rsidRDefault="00116BDF" w:rsidP="00C84767">
            <w:pPr>
              <w:rPr>
                <w:rFonts w:ascii="Times New Roman" w:hAnsi="Times New Roman" w:cs="Times New Roman"/>
                <w:strike/>
                <w:color w:val="000000"/>
                <w:sz w:val="16"/>
                <w:szCs w:val="16"/>
              </w:rPr>
            </w:pPr>
          </w:p>
        </w:tc>
        <w:tc>
          <w:tcPr>
            <w:tcW w:w="850" w:type="dxa"/>
            <w:tcBorders>
              <w:left w:val="single" w:sz="4" w:space="0" w:color="auto"/>
            </w:tcBorders>
          </w:tcPr>
          <w:p w:rsidR="00116BDF" w:rsidRPr="00594A8C" w:rsidRDefault="00116BDF" w:rsidP="00C84767">
            <w:pPr>
              <w:rPr>
                <w:rFonts w:ascii="Times New Roman" w:hAnsi="Times New Roman" w:cs="Times New Roman"/>
                <w:strike/>
                <w:color w:val="000000"/>
                <w:sz w:val="16"/>
                <w:szCs w:val="16"/>
              </w:rPr>
            </w:pPr>
            <w:r w:rsidRPr="00594A8C">
              <w:rPr>
                <w:rFonts w:ascii="Times New Roman" w:hAnsi="Times New Roman" w:cs="Times New Roman"/>
                <w:color w:val="000000"/>
                <w:sz w:val="16"/>
                <w:szCs w:val="16"/>
              </w:rPr>
              <w:t>6,0</w:t>
            </w:r>
          </w:p>
          <w:p w:rsidR="00116BDF" w:rsidRPr="00594A8C" w:rsidRDefault="00116BDF" w:rsidP="00C84767">
            <w:pPr>
              <w:rPr>
                <w:rFonts w:ascii="Times New Roman" w:hAnsi="Times New Roman" w:cs="Times New Roman"/>
                <w:strike/>
                <w:color w:val="000000"/>
                <w:sz w:val="16"/>
                <w:szCs w:val="16"/>
              </w:rPr>
            </w:pPr>
          </w:p>
        </w:tc>
        <w:tc>
          <w:tcPr>
            <w:tcW w:w="851" w:type="dxa"/>
            <w:tcBorders>
              <w:left w:val="single" w:sz="4" w:space="0" w:color="auto"/>
            </w:tcBorders>
          </w:tcPr>
          <w:p w:rsidR="00116BDF" w:rsidRPr="00594A8C" w:rsidRDefault="00116BDF" w:rsidP="00C84767">
            <w:pPr>
              <w:rPr>
                <w:rFonts w:ascii="Times New Roman" w:hAnsi="Times New Roman" w:cs="Times New Roman"/>
                <w:strike/>
                <w:color w:val="000000"/>
                <w:sz w:val="16"/>
                <w:szCs w:val="16"/>
              </w:rPr>
            </w:pPr>
            <w:r w:rsidRPr="00594A8C">
              <w:rPr>
                <w:rFonts w:ascii="Times New Roman" w:hAnsi="Times New Roman" w:cs="Times New Roman"/>
                <w:color w:val="000000"/>
                <w:sz w:val="16"/>
                <w:szCs w:val="16"/>
              </w:rPr>
              <w:t>6,0</w:t>
            </w:r>
          </w:p>
          <w:p w:rsidR="00116BDF" w:rsidRPr="00594A8C" w:rsidRDefault="00116BDF" w:rsidP="00C84767">
            <w:pPr>
              <w:rPr>
                <w:rFonts w:ascii="Times New Roman" w:hAnsi="Times New Roman" w:cs="Times New Roman"/>
                <w:strike/>
                <w:color w:val="000000"/>
                <w:sz w:val="16"/>
                <w:szCs w:val="16"/>
              </w:rPr>
            </w:pPr>
          </w:p>
          <w:p w:rsidR="00116BDF" w:rsidRPr="00594A8C" w:rsidRDefault="00116BDF" w:rsidP="00C84767">
            <w:pPr>
              <w:rPr>
                <w:rFonts w:ascii="Times New Roman" w:hAnsi="Times New Roman" w:cs="Times New Roman"/>
                <w:strike/>
                <w:color w:val="000000"/>
                <w:sz w:val="16"/>
                <w:szCs w:val="16"/>
              </w:rPr>
            </w:pPr>
          </w:p>
        </w:tc>
      </w:tr>
    </w:tbl>
    <w:p w:rsidR="00116BDF" w:rsidRPr="00594A8C" w:rsidRDefault="00116BDF" w:rsidP="00116BDF">
      <w:pPr>
        <w:pStyle w:val="ConsPlusNormal"/>
        <w:jc w:val="right"/>
        <w:rPr>
          <w:rFonts w:ascii="Times New Roman" w:hAnsi="Times New Roman" w:cs="Times New Roman"/>
          <w:sz w:val="16"/>
          <w:szCs w:val="16"/>
        </w:rPr>
      </w:pPr>
    </w:p>
    <w:p w:rsidR="00116BDF" w:rsidRPr="00594A8C" w:rsidRDefault="00116BDF" w:rsidP="00116BDF">
      <w:pPr>
        <w:pStyle w:val="ConsPlusNormal"/>
        <w:jc w:val="right"/>
        <w:rPr>
          <w:rFonts w:ascii="Times New Roman" w:hAnsi="Times New Roman" w:cs="Times New Roman"/>
          <w:sz w:val="16"/>
          <w:szCs w:val="16"/>
        </w:rPr>
      </w:pPr>
    </w:p>
    <w:p w:rsidR="00116BDF" w:rsidRPr="00594A8C" w:rsidRDefault="00116BDF" w:rsidP="00116BDF">
      <w:pPr>
        <w:pStyle w:val="ConsPlusNormal"/>
        <w:jc w:val="right"/>
        <w:rPr>
          <w:rFonts w:ascii="Times New Roman" w:hAnsi="Times New Roman" w:cs="Times New Roman"/>
          <w:sz w:val="16"/>
          <w:szCs w:val="16"/>
        </w:rPr>
      </w:pPr>
    </w:p>
    <w:p w:rsidR="00116BDF" w:rsidRPr="00594A8C" w:rsidRDefault="00116BDF" w:rsidP="00116BDF">
      <w:pPr>
        <w:pStyle w:val="ConsPlusNormal"/>
        <w:ind w:right="-312"/>
        <w:jc w:val="right"/>
        <w:rPr>
          <w:rFonts w:ascii="Times New Roman" w:hAnsi="Times New Roman" w:cs="Times New Roman"/>
          <w:sz w:val="16"/>
          <w:szCs w:val="16"/>
        </w:rPr>
      </w:pPr>
    </w:p>
    <w:p w:rsidR="00116BDF" w:rsidRPr="00594A8C" w:rsidRDefault="00116BDF" w:rsidP="00116BDF">
      <w:pPr>
        <w:ind w:right="850"/>
        <w:jc w:val="right"/>
        <w:rPr>
          <w:rFonts w:ascii="Times New Roman" w:hAnsi="Times New Roman" w:cs="Times New Roman"/>
          <w:sz w:val="16"/>
          <w:szCs w:val="16"/>
        </w:rPr>
      </w:pPr>
      <w:r w:rsidRPr="00594A8C">
        <w:rPr>
          <w:rFonts w:ascii="Times New Roman" w:hAnsi="Times New Roman" w:cs="Times New Roman"/>
          <w:sz w:val="16"/>
          <w:szCs w:val="16"/>
        </w:rPr>
        <w:t xml:space="preserve">Приложение   к постановлению </w:t>
      </w:r>
    </w:p>
    <w:p w:rsidR="00116BDF" w:rsidRPr="00594A8C" w:rsidRDefault="00116BDF" w:rsidP="00116BDF">
      <w:pPr>
        <w:ind w:right="850"/>
        <w:jc w:val="right"/>
        <w:rPr>
          <w:rFonts w:ascii="Times New Roman" w:hAnsi="Times New Roman" w:cs="Times New Roman"/>
          <w:sz w:val="16"/>
          <w:szCs w:val="16"/>
        </w:rPr>
      </w:pPr>
      <w:r w:rsidRPr="00594A8C">
        <w:rPr>
          <w:rFonts w:ascii="Times New Roman" w:hAnsi="Times New Roman" w:cs="Times New Roman"/>
          <w:sz w:val="16"/>
          <w:szCs w:val="16"/>
        </w:rPr>
        <w:t xml:space="preserve">администрации Мокшанского района </w:t>
      </w:r>
    </w:p>
    <w:p w:rsidR="00116BDF" w:rsidRPr="00594A8C" w:rsidRDefault="00116BDF" w:rsidP="00116BDF">
      <w:pPr>
        <w:ind w:right="708"/>
        <w:jc w:val="right"/>
        <w:rPr>
          <w:rFonts w:ascii="Times New Roman" w:hAnsi="Times New Roman" w:cs="Times New Roman"/>
          <w:sz w:val="16"/>
          <w:szCs w:val="16"/>
        </w:rPr>
      </w:pPr>
      <w:r w:rsidRPr="00594A8C">
        <w:rPr>
          <w:rFonts w:ascii="Times New Roman" w:hAnsi="Times New Roman" w:cs="Times New Roman"/>
          <w:sz w:val="16"/>
          <w:szCs w:val="16"/>
        </w:rPr>
        <w:t>от</w:t>
      </w:r>
      <w:r>
        <w:rPr>
          <w:rFonts w:ascii="Times New Roman" w:hAnsi="Times New Roman" w:cs="Times New Roman"/>
          <w:sz w:val="16"/>
          <w:szCs w:val="16"/>
        </w:rPr>
        <w:t>26.10.2021</w:t>
      </w:r>
      <w:r w:rsidRPr="00594A8C">
        <w:rPr>
          <w:rFonts w:ascii="Times New Roman" w:hAnsi="Times New Roman" w:cs="Times New Roman"/>
          <w:sz w:val="16"/>
          <w:szCs w:val="16"/>
        </w:rPr>
        <w:t xml:space="preserve"> №</w:t>
      </w:r>
      <w:r>
        <w:rPr>
          <w:rFonts w:ascii="Times New Roman" w:hAnsi="Times New Roman" w:cs="Times New Roman"/>
          <w:sz w:val="16"/>
          <w:szCs w:val="16"/>
        </w:rPr>
        <w:t>909</w:t>
      </w:r>
    </w:p>
    <w:p w:rsidR="00116BDF" w:rsidRPr="00594A8C" w:rsidRDefault="00116BDF" w:rsidP="00116BDF">
      <w:pPr>
        <w:pStyle w:val="ConsPlusNormal"/>
        <w:ind w:firstLine="0"/>
        <w:rPr>
          <w:rFonts w:ascii="Times New Roman" w:hAnsi="Times New Roman" w:cs="Times New Roman"/>
          <w:sz w:val="16"/>
          <w:szCs w:val="16"/>
        </w:rPr>
      </w:pPr>
    </w:p>
    <w:p w:rsidR="00116BDF" w:rsidRPr="00594A8C" w:rsidRDefault="00116BDF" w:rsidP="00116BDF">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p w:rsidR="00116BDF" w:rsidRPr="00594A8C" w:rsidRDefault="00116BDF" w:rsidP="00116BDF">
      <w:pPr>
        <w:pStyle w:val="ConsPlusNormal"/>
        <w:ind w:right="567"/>
        <w:jc w:val="right"/>
        <w:rPr>
          <w:rFonts w:ascii="Times New Roman" w:hAnsi="Times New Roman" w:cs="Times New Roman"/>
          <w:sz w:val="16"/>
          <w:szCs w:val="16"/>
        </w:rPr>
      </w:pPr>
      <w:r w:rsidRPr="00594A8C">
        <w:rPr>
          <w:rFonts w:ascii="Times New Roman" w:hAnsi="Times New Roman" w:cs="Times New Roman"/>
          <w:sz w:val="16"/>
          <w:szCs w:val="16"/>
        </w:rPr>
        <w:t>Приложение № 6.2</w:t>
      </w:r>
    </w:p>
    <w:p w:rsidR="00116BDF" w:rsidRPr="00594A8C" w:rsidRDefault="00116BDF" w:rsidP="00116BDF">
      <w:pPr>
        <w:ind w:right="567"/>
        <w:jc w:val="right"/>
        <w:rPr>
          <w:rFonts w:ascii="Times New Roman" w:hAnsi="Times New Roman" w:cs="Times New Roman"/>
          <w:sz w:val="16"/>
          <w:szCs w:val="16"/>
        </w:rPr>
      </w:pPr>
      <w:r w:rsidRPr="00594A8C">
        <w:rPr>
          <w:rFonts w:ascii="Times New Roman" w:hAnsi="Times New Roman" w:cs="Times New Roman"/>
          <w:sz w:val="16"/>
          <w:szCs w:val="16"/>
        </w:rPr>
        <w:t xml:space="preserve">                             к муниципальной программе Мокшанского района </w:t>
      </w:r>
    </w:p>
    <w:p w:rsidR="00116BDF" w:rsidRPr="00594A8C" w:rsidRDefault="00116BDF" w:rsidP="00116BDF">
      <w:pPr>
        <w:ind w:right="567"/>
        <w:jc w:val="right"/>
        <w:rPr>
          <w:rFonts w:ascii="Times New Roman" w:hAnsi="Times New Roman" w:cs="Times New Roman"/>
          <w:sz w:val="16"/>
          <w:szCs w:val="16"/>
        </w:rPr>
      </w:pPr>
      <w:r w:rsidRPr="00594A8C">
        <w:rPr>
          <w:rFonts w:ascii="Times New Roman" w:hAnsi="Times New Roman" w:cs="Times New Roman"/>
          <w:sz w:val="16"/>
          <w:szCs w:val="16"/>
        </w:rPr>
        <w:t xml:space="preserve">        «Повышение качества и доступности предоставления</w:t>
      </w:r>
    </w:p>
    <w:p w:rsidR="00116BDF" w:rsidRPr="00594A8C" w:rsidRDefault="00116BDF" w:rsidP="00116BDF">
      <w:pPr>
        <w:ind w:right="567"/>
        <w:jc w:val="right"/>
        <w:rPr>
          <w:rFonts w:ascii="Times New Roman" w:hAnsi="Times New Roman" w:cs="Times New Roman"/>
          <w:sz w:val="16"/>
          <w:szCs w:val="16"/>
        </w:rPr>
      </w:pPr>
      <w:r w:rsidRPr="00594A8C">
        <w:rPr>
          <w:rFonts w:ascii="Times New Roman" w:hAnsi="Times New Roman" w:cs="Times New Roman"/>
          <w:sz w:val="16"/>
          <w:szCs w:val="16"/>
        </w:rPr>
        <w:t xml:space="preserve">                государственных и муниципальных услуг на базе</w:t>
      </w:r>
    </w:p>
    <w:p w:rsidR="00116BDF" w:rsidRPr="00594A8C" w:rsidRDefault="00116BDF" w:rsidP="00116BDF">
      <w:pPr>
        <w:ind w:left="-491" w:right="567"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Многофункционального центра предоставления</w:t>
      </w:r>
    </w:p>
    <w:p w:rsidR="00116BDF" w:rsidRPr="00594A8C" w:rsidRDefault="00116BDF" w:rsidP="00116BDF">
      <w:pPr>
        <w:ind w:left="-491" w:right="567"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государственных и муниципальных услуг</w:t>
      </w:r>
    </w:p>
    <w:p w:rsidR="00116BDF" w:rsidRPr="00594A8C" w:rsidRDefault="00116BDF" w:rsidP="00116BDF">
      <w:pPr>
        <w:ind w:left="-491" w:right="567"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в Мокшанском  районе Пензенской области</w:t>
      </w:r>
    </w:p>
    <w:p w:rsidR="00116BDF" w:rsidRPr="00594A8C" w:rsidRDefault="00116BDF" w:rsidP="00116BDF">
      <w:pPr>
        <w:ind w:left="-491" w:right="567" w:firstLine="491"/>
        <w:jc w:val="right"/>
        <w:rPr>
          <w:rFonts w:ascii="Times New Roman" w:hAnsi="Times New Roman" w:cs="Times New Roman"/>
          <w:sz w:val="16"/>
          <w:szCs w:val="16"/>
        </w:rPr>
      </w:pPr>
      <w:r w:rsidRPr="00594A8C">
        <w:rPr>
          <w:rFonts w:ascii="Times New Roman" w:hAnsi="Times New Roman" w:cs="Times New Roman"/>
          <w:sz w:val="16"/>
          <w:szCs w:val="16"/>
        </w:rPr>
        <w:t xml:space="preserve">                                             на 2014-2024годы»</w:t>
      </w:r>
    </w:p>
    <w:p w:rsidR="00116BDF" w:rsidRPr="00594A8C" w:rsidRDefault="00116BDF" w:rsidP="00116BDF">
      <w:pPr>
        <w:pStyle w:val="ConsPlusNormal"/>
        <w:ind w:right="567"/>
        <w:jc w:val="center"/>
        <w:rPr>
          <w:rFonts w:ascii="Times New Roman" w:hAnsi="Times New Roman" w:cs="Times New Roman"/>
          <w:sz w:val="16"/>
          <w:szCs w:val="16"/>
        </w:rPr>
      </w:pPr>
    </w:p>
    <w:p w:rsidR="00116BDF" w:rsidRPr="00594A8C"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ПЕРЕЧЕНЬ</w:t>
      </w:r>
    </w:p>
    <w:p w:rsidR="00116BDF" w:rsidRPr="00594A8C"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основных мероприятий муниципальной программы Мокшанского района</w:t>
      </w:r>
    </w:p>
    <w:p w:rsidR="00116BDF" w:rsidRPr="00594A8C" w:rsidRDefault="00116BDF" w:rsidP="00116BDF">
      <w:pPr>
        <w:pStyle w:val="ConsPlusNormal"/>
        <w:jc w:val="center"/>
        <w:rPr>
          <w:rFonts w:ascii="Times New Roman" w:hAnsi="Times New Roman" w:cs="Times New Roman"/>
          <w:sz w:val="16"/>
          <w:szCs w:val="16"/>
          <w:u w:val="single"/>
        </w:rPr>
      </w:pPr>
      <w:r w:rsidRPr="00594A8C">
        <w:rPr>
          <w:rFonts w:ascii="Times New Roman" w:hAnsi="Times New Roman" w:cs="Times New Roman"/>
          <w:sz w:val="16"/>
          <w:szCs w:val="16"/>
        </w:rPr>
        <w:t>"Повышение качества и доступности предоставления государственных и муниципальных услуг на базе  Многофункционального центра</w:t>
      </w:r>
      <w:r w:rsidRPr="00594A8C">
        <w:rPr>
          <w:rFonts w:ascii="Times New Roman" w:hAnsi="Times New Roman" w:cs="Times New Roman"/>
          <w:sz w:val="16"/>
          <w:szCs w:val="16"/>
          <w:u w:val="single"/>
        </w:rPr>
        <w:t xml:space="preserve"> предоставления государственных и муниципальных услуг в Мокшанском районе Пензенской области на  2014-2024 годы"</w:t>
      </w:r>
    </w:p>
    <w:p w:rsidR="00116BDF" w:rsidRPr="00594A8C" w:rsidRDefault="00116BDF" w:rsidP="00116BDF">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на 20</w:t>
      </w:r>
      <w:r w:rsidRPr="00594A8C">
        <w:rPr>
          <w:rFonts w:ascii="Times New Roman" w:hAnsi="Times New Roman" w:cs="Times New Roman"/>
          <w:sz w:val="16"/>
          <w:szCs w:val="16"/>
          <w:lang w:val="en-US"/>
        </w:rPr>
        <w:t>20</w:t>
      </w:r>
      <w:r w:rsidRPr="00594A8C">
        <w:rPr>
          <w:rFonts w:ascii="Times New Roman" w:hAnsi="Times New Roman" w:cs="Times New Roman"/>
          <w:sz w:val="16"/>
          <w:szCs w:val="16"/>
        </w:rPr>
        <w:t xml:space="preserve"> -20</w:t>
      </w:r>
      <w:r w:rsidRPr="00594A8C">
        <w:rPr>
          <w:rFonts w:ascii="Times New Roman" w:hAnsi="Times New Roman" w:cs="Times New Roman"/>
          <w:sz w:val="16"/>
          <w:szCs w:val="16"/>
          <w:lang w:val="en-US"/>
        </w:rPr>
        <w:t>24</w:t>
      </w:r>
      <w:r w:rsidRPr="00594A8C">
        <w:rPr>
          <w:rFonts w:ascii="Times New Roman" w:hAnsi="Times New Roman" w:cs="Times New Roman"/>
          <w:sz w:val="16"/>
          <w:szCs w:val="16"/>
        </w:rPr>
        <w:t xml:space="preserve"> годы</w:t>
      </w:r>
    </w:p>
    <w:p w:rsidR="00116BDF" w:rsidRPr="00594A8C" w:rsidRDefault="00116BDF" w:rsidP="00116BDF">
      <w:pPr>
        <w:pStyle w:val="ConsPlusNormal"/>
        <w:jc w:val="center"/>
        <w:rPr>
          <w:rFonts w:ascii="Times New Roman" w:hAnsi="Times New Roman" w:cs="Times New Roman"/>
          <w:sz w:val="16"/>
          <w:szCs w:val="16"/>
        </w:rPr>
      </w:pPr>
    </w:p>
    <w:tbl>
      <w:tblPr>
        <w:tblW w:w="15230"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3"/>
        <w:gridCol w:w="2322"/>
        <w:gridCol w:w="998"/>
        <w:gridCol w:w="142"/>
        <w:gridCol w:w="1134"/>
        <w:gridCol w:w="991"/>
        <w:gridCol w:w="1276"/>
        <w:gridCol w:w="993"/>
        <w:gridCol w:w="1247"/>
        <w:gridCol w:w="1305"/>
        <w:gridCol w:w="2126"/>
        <w:gridCol w:w="1843"/>
      </w:tblGrid>
      <w:tr w:rsidR="00116BDF" w:rsidRPr="00594A8C" w:rsidTr="00877AB9">
        <w:trPr>
          <w:trHeight w:val="279"/>
        </w:trPr>
        <w:tc>
          <w:tcPr>
            <w:tcW w:w="853"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w:t>
            </w:r>
          </w:p>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п/п</w:t>
            </w:r>
          </w:p>
        </w:tc>
        <w:tc>
          <w:tcPr>
            <w:tcW w:w="2322"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Наименование основного мероприятия, мероприятия</w:t>
            </w:r>
          </w:p>
        </w:tc>
        <w:tc>
          <w:tcPr>
            <w:tcW w:w="1140" w:type="dxa"/>
            <w:gridSpan w:val="2"/>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Исполнители</w:t>
            </w:r>
          </w:p>
        </w:tc>
        <w:tc>
          <w:tcPr>
            <w:tcW w:w="1134"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Срок исполнения (год)</w:t>
            </w:r>
          </w:p>
        </w:tc>
        <w:tc>
          <w:tcPr>
            <w:tcW w:w="5812" w:type="dxa"/>
            <w:gridSpan w:val="5"/>
          </w:tcPr>
          <w:p w:rsidR="00116BDF" w:rsidRPr="00594A8C" w:rsidRDefault="00116BDF" w:rsidP="00C84767">
            <w:pPr>
              <w:pStyle w:val="ConsPlusNormal"/>
              <w:jc w:val="center"/>
              <w:rPr>
                <w:rFonts w:ascii="Times New Roman" w:hAnsi="Times New Roman" w:cs="Times New Roman"/>
                <w:sz w:val="16"/>
                <w:szCs w:val="16"/>
              </w:rPr>
            </w:pPr>
            <w:r w:rsidRPr="00594A8C">
              <w:rPr>
                <w:rFonts w:ascii="Times New Roman" w:hAnsi="Times New Roman" w:cs="Times New Roman"/>
                <w:sz w:val="16"/>
                <w:szCs w:val="16"/>
              </w:rPr>
              <w:t>Объем финансирования, тыс. рублей</w:t>
            </w:r>
          </w:p>
        </w:tc>
        <w:tc>
          <w:tcPr>
            <w:tcW w:w="2126"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Показатели результата мероприятия по годам (ожидаемый непосредственный результат)</w:t>
            </w:r>
          </w:p>
        </w:tc>
        <w:tc>
          <w:tcPr>
            <w:tcW w:w="1843"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Связь с показателем муниципальной программы (подпрограммы) </w:t>
            </w:r>
            <w:hyperlink w:anchor="P2582" w:history="1">
              <w:r w:rsidRPr="00594A8C">
                <w:rPr>
                  <w:rFonts w:ascii="Times New Roman" w:hAnsi="Times New Roman" w:cs="Times New Roman"/>
                  <w:sz w:val="16"/>
                  <w:szCs w:val="16"/>
                </w:rPr>
                <w:t>&lt;1&gt;</w:t>
              </w:r>
            </w:hyperlink>
          </w:p>
        </w:tc>
      </w:tr>
      <w:tr w:rsidR="00116BDF" w:rsidRPr="00594A8C" w:rsidTr="00877AB9">
        <w:trPr>
          <w:trHeight w:val="669"/>
        </w:trPr>
        <w:tc>
          <w:tcPr>
            <w:tcW w:w="853" w:type="dxa"/>
            <w:vMerge/>
          </w:tcPr>
          <w:p w:rsidR="00116BDF" w:rsidRPr="00594A8C" w:rsidRDefault="00116BDF" w:rsidP="00C84767">
            <w:pPr>
              <w:rPr>
                <w:rFonts w:ascii="Times New Roman" w:hAnsi="Times New Roman" w:cs="Times New Roman"/>
                <w:sz w:val="16"/>
                <w:szCs w:val="16"/>
              </w:rPr>
            </w:pPr>
          </w:p>
        </w:tc>
        <w:tc>
          <w:tcPr>
            <w:tcW w:w="2322" w:type="dxa"/>
            <w:vMerge/>
          </w:tcPr>
          <w:p w:rsidR="00116BDF" w:rsidRPr="00594A8C" w:rsidRDefault="00116BDF" w:rsidP="00C84767">
            <w:pPr>
              <w:rPr>
                <w:rFonts w:ascii="Times New Roman" w:hAnsi="Times New Roman" w:cs="Times New Roman"/>
                <w:sz w:val="16"/>
                <w:szCs w:val="16"/>
              </w:rPr>
            </w:pPr>
          </w:p>
        </w:tc>
        <w:tc>
          <w:tcPr>
            <w:tcW w:w="1140" w:type="dxa"/>
            <w:gridSpan w:val="2"/>
            <w:vMerge/>
          </w:tcPr>
          <w:p w:rsidR="00116BDF" w:rsidRPr="00594A8C" w:rsidRDefault="00116BDF" w:rsidP="00C84767">
            <w:pPr>
              <w:rPr>
                <w:rFonts w:ascii="Times New Roman" w:hAnsi="Times New Roman" w:cs="Times New Roman"/>
                <w:sz w:val="16"/>
                <w:szCs w:val="16"/>
              </w:rPr>
            </w:pPr>
          </w:p>
        </w:tc>
        <w:tc>
          <w:tcPr>
            <w:tcW w:w="1134" w:type="dxa"/>
            <w:vMerge/>
          </w:tcPr>
          <w:p w:rsidR="00116BDF" w:rsidRPr="00594A8C" w:rsidRDefault="00116BDF" w:rsidP="00C84767">
            <w:pPr>
              <w:rPr>
                <w:rFonts w:ascii="Times New Roman" w:hAnsi="Times New Roman" w:cs="Times New Roman"/>
                <w:sz w:val="16"/>
                <w:szCs w:val="16"/>
              </w:rPr>
            </w:pPr>
          </w:p>
        </w:tc>
        <w:tc>
          <w:tcPr>
            <w:tcW w:w="991"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всего</w:t>
            </w:r>
          </w:p>
        </w:tc>
        <w:tc>
          <w:tcPr>
            <w:tcW w:w="127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бюджет Мокшанского района</w:t>
            </w:r>
          </w:p>
        </w:tc>
        <w:tc>
          <w:tcPr>
            <w:tcW w:w="993"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Федеральные средства</w:t>
            </w:r>
          </w:p>
        </w:tc>
        <w:tc>
          <w:tcPr>
            <w:tcW w:w="1247"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бюджет Пензенской области</w:t>
            </w:r>
          </w:p>
        </w:tc>
        <w:tc>
          <w:tcPr>
            <w:tcW w:w="1305"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внебюджетные и иные средства (расшифровать)</w:t>
            </w:r>
          </w:p>
        </w:tc>
        <w:tc>
          <w:tcPr>
            <w:tcW w:w="2126" w:type="dxa"/>
            <w:vMerge/>
          </w:tcPr>
          <w:p w:rsidR="00116BDF" w:rsidRPr="00594A8C" w:rsidRDefault="00116BDF" w:rsidP="00C84767">
            <w:pPr>
              <w:rPr>
                <w:rFonts w:ascii="Times New Roman" w:hAnsi="Times New Roman" w:cs="Times New Roman"/>
                <w:sz w:val="16"/>
                <w:szCs w:val="16"/>
              </w:rPr>
            </w:pPr>
          </w:p>
        </w:tc>
        <w:tc>
          <w:tcPr>
            <w:tcW w:w="1843" w:type="dxa"/>
            <w:vMerge/>
          </w:tcPr>
          <w:p w:rsidR="00116BDF" w:rsidRPr="00594A8C" w:rsidRDefault="00116BDF" w:rsidP="00C84767">
            <w:pPr>
              <w:rPr>
                <w:rFonts w:ascii="Times New Roman" w:hAnsi="Times New Roman" w:cs="Times New Roman"/>
                <w:sz w:val="16"/>
                <w:szCs w:val="16"/>
              </w:rPr>
            </w:pPr>
          </w:p>
        </w:tc>
      </w:tr>
      <w:tr w:rsidR="00116BDF" w:rsidRPr="00594A8C" w:rsidTr="00877AB9">
        <w:trPr>
          <w:trHeight w:val="205"/>
        </w:trPr>
        <w:tc>
          <w:tcPr>
            <w:tcW w:w="853"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1</w:t>
            </w:r>
          </w:p>
        </w:tc>
        <w:tc>
          <w:tcPr>
            <w:tcW w:w="2322"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 xml:space="preserve">         2</w:t>
            </w:r>
          </w:p>
        </w:tc>
        <w:tc>
          <w:tcPr>
            <w:tcW w:w="1140" w:type="dxa"/>
            <w:gridSpan w:val="2"/>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          3</w:t>
            </w:r>
          </w:p>
        </w:tc>
        <w:tc>
          <w:tcPr>
            <w:tcW w:w="1134"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           4</w:t>
            </w:r>
          </w:p>
        </w:tc>
        <w:tc>
          <w:tcPr>
            <w:tcW w:w="991" w:type="dxa"/>
          </w:tcPr>
          <w:p w:rsidR="00116BDF" w:rsidRPr="00594A8C" w:rsidRDefault="00116BDF" w:rsidP="00C84767">
            <w:pPr>
              <w:pStyle w:val="ConsPlusNormal"/>
              <w:ind w:firstLine="0"/>
              <w:jc w:val="center"/>
              <w:rPr>
                <w:rFonts w:ascii="Times New Roman" w:hAnsi="Times New Roman" w:cs="Times New Roman"/>
                <w:sz w:val="16"/>
                <w:szCs w:val="16"/>
              </w:rPr>
            </w:pPr>
            <w:r w:rsidRPr="00594A8C">
              <w:rPr>
                <w:rFonts w:ascii="Times New Roman" w:hAnsi="Times New Roman" w:cs="Times New Roman"/>
                <w:sz w:val="16"/>
                <w:szCs w:val="16"/>
              </w:rPr>
              <w:t>5</w:t>
            </w:r>
          </w:p>
        </w:tc>
        <w:tc>
          <w:tcPr>
            <w:tcW w:w="127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            6</w:t>
            </w:r>
          </w:p>
        </w:tc>
        <w:tc>
          <w:tcPr>
            <w:tcW w:w="993"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        7</w:t>
            </w:r>
          </w:p>
        </w:tc>
        <w:tc>
          <w:tcPr>
            <w:tcW w:w="1247"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            8</w:t>
            </w:r>
          </w:p>
        </w:tc>
        <w:tc>
          <w:tcPr>
            <w:tcW w:w="1305"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 xml:space="preserve">            9</w:t>
            </w:r>
          </w:p>
        </w:tc>
        <w:tc>
          <w:tcPr>
            <w:tcW w:w="2126"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10</w:t>
            </w:r>
          </w:p>
        </w:tc>
        <w:tc>
          <w:tcPr>
            <w:tcW w:w="1843"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11</w:t>
            </w:r>
          </w:p>
        </w:tc>
      </w:tr>
      <w:tr w:rsidR="00116BDF" w:rsidRPr="00594A8C" w:rsidTr="004C78E7">
        <w:trPr>
          <w:trHeight w:val="307"/>
        </w:trPr>
        <w:tc>
          <w:tcPr>
            <w:tcW w:w="13387" w:type="dxa"/>
            <w:gridSpan w:val="11"/>
          </w:tcPr>
          <w:p w:rsidR="00116BDF" w:rsidRPr="00594A8C" w:rsidRDefault="00116BDF" w:rsidP="00C84767">
            <w:pPr>
              <w:pStyle w:val="ConsPlusNormal"/>
              <w:jc w:val="both"/>
              <w:rPr>
                <w:rFonts w:ascii="Times New Roman" w:hAnsi="Times New Roman" w:cs="Times New Roman"/>
                <w:sz w:val="16"/>
                <w:szCs w:val="16"/>
              </w:rPr>
            </w:pPr>
            <w:r w:rsidRPr="00594A8C">
              <w:rPr>
                <w:rFonts w:ascii="Times New Roman" w:hAnsi="Times New Roman" w:cs="Times New Roman"/>
                <w:sz w:val="16"/>
                <w:szCs w:val="16"/>
              </w:rPr>
              <w:t>"Повышение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2014-2024 годы"</w:t>
            </w:r>
          </w:p>
          <w:p w:rsidR="00116BDF" w:rsidRPr="00594A8C" w:rsidRDefault="00116BDF" w:rsidP="00C84767">
            <w:pPr>
              <w:pStyle w:val="ConsPlusNormal"/>
              <w:ind w:firstLine="0"/>
              <w:rPr>
                <w:rFonts w:ascii="Times New Roman" w:hAnsi="Times New Roman" w:cs="Times New Roman"/>
                <w:sz w:val="16"/>
                <w:szCs w:val="16"/>
              </w:rPr>
            </w:pPr>
          </w:p>
        </w:tc>
        <w:tc>
          <w:tcPr>
            <w:tcW w:w="1843" w:type="dxa"/>
          </w:tcPr>
          <w:p w:rsidR="00116BDF" w:rsidRPr="00594A8C" w:rsidRDefault="00116BDF" w:rsidP="00C84767">
            <w:pPr>
              <w:pStyle w:val="ConsPlusNormal"/>
              <w:rPr>
                <w:rFonts w:ascii="Times New Roman" w:hAnsi="Times New Roman" w:cs="Times New Roman"/>
                <w:sz w:val="16"/>
                <w:szCs w:val="16"/>
              </w:rPr>
            </w:pPr>
          </w:p>
        </w:tc>
      </w:tr>
      <w:tr w:rsidR="00116BDF" w:rsidRPr="00594A8C" w:rsidTr="004C78E7">
        <w:trPr>
          <w:trHeight w:val="247"/>
        </w:trPr>
        <w:tc>
          <w:tcPr>
            <w:tcW w:w="13387" w:type="dxa"/>
            <w:gridSpan w:val="11"/>
          </w:tcPr>
          <w:p w:rsidR="00116BDF" w:rsidRPr="00594A8C" w:rsidRDefault="00116BDF" w:rsidP="00C84767">
            <w:pPr>
              <w:pStyle w:val="aff3"/>
              <w:ind w:left="142"/>
              <w:jc w:val="both"/>
              <w:rPr>
                <w:b/>
                <w:sz w:val="16"/>
                <w:szCs w:val="16"/>
                <w:u w:val="single"/>
              </w:rPr>
            </w:pPr>
            <w:r w:rsidRPr="00594A8C">
              <w:rPr>
                <w:b/>
                <w:sz w:val="16"/>
                <w:szCs w:val="16"/>
              </w:rPr>
              <w:t>Цель программы</w:t>
            </w:r>
            <w:r w:rsidRPr="00594A8C">
              <w:rPr>
                <w:sz w:val="16"/>
                <w:szCs w:val="16"/>
              </w:rPr>
              <w:t xml:space="preserve">: </w:t>
            </w:r>
            <w:r w:rsidRPr="00594A8C">
              <w:rPr>
                <w:rStyle w:val="afffc"/>
                <w:color w:val="000000"/>
                <w:sz w:val="16"/>
                <w:szCs w:val="16"/>
              </w:rPr>
              <w:t>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w:t>
            </w:r>
          </w:p>
        </w:tc>
        <w:tc>
          <w:tcPr>
            <w:tcW w:w="1843" w:type="dxa"/>
          </w:tcPr>
          <w:p w:rsidR="00116BDF" w:rsidRPr="00594A8C" w:rsidRDefault="00116BDF" w:rsidP="00C84767">
            <w:pPr>
              <w:pStyle w:val="ConsPlusNormal"/>
              <w:rPr>
                <w:rFonts w:ascii="Times New Roman" w:hAnsi="Times New Roman" w:cs="Times New Roman"/>
                <w:sz w:val="16"/>
                <w:szCs w:val="16"/>
              </w:rPr>
            </w:pPr>
          </w:p>
        </w:tc>
      </w:tr>
      <w:tr w:rsidR="00116BDF" w:rsidRPr="00594A8C" w:rsidTr="00877AB9">
        <w:trPr>
          <w:trHeight w:val="1525"/>
        </w:trPr>
        <w:tc>
          <w:tcPr>
            <w:tcW w:w="13387" w:type="dxa"/>
            <w:gridSpan w:val="11"/>
          </w:tcPr>
          <w:p w:rsidR="00116BDF" w:rsidRPr="00594A8C" w:rsidRDefault="00116BDF" w:rsidP="00C84767">
            <w:pPr>
              <w:pStyle w:val="ConsPlusNormal"/>
              <w:ind w:firstLine="0"/>
              <w:rPr>
                <w:rFonts w:ascii="Times New Roman" w:hAnsi="Times New Roman" w:cs="Times New Roman"/>
                <w:b/>
                <w:color w:val="000000"/>
                <w:spacing w:val="10"/>
                <w:sz w:val="16"/>
                <w:szCs w:val="16"/>
              </w:rPr>
            </w:pPr>
            <w:r w:rsidRPr="00594A8C">
              <w:rPr>
                <w:rFonts w:ascii="Times New Roman" w:hAnsi="Times New Roman" w:cs="Times New Roman"/>
                <w:b/>
                <w:sz w:val="16"/>
                <w:szCs w:val="16"/>
              </w:rPr>
              <w:t xml:space="preserve">Задача программы: </w:t>
            </w:r>
            <w:r w:rsidRPr="00594A8C">
              <w:rPr>
                <w:rFonts w:ascii="Times New Roman" w:hAnsi="Times New Roman" w:cs="Times New Roman"/>
                <w:b/>
                <w:color w:val="000000"/>
                <w:spacing w:val="10"/>
                <w:sz w:val="16"/>
                <w:szCs w:val="16"/>
              </w:rPr>
              <w:t xml:space="preserve"> </w:t>
            </w:r>
          </w:p>
          <w:p w:rsidR="00116BDF" w:rsidRPr="00594A8C" w:rsidRDefault="00116BDF" w:rsidP="00C84767">
            <w:pPr>
              <w:pStyle w:val="afd"/>
              <w:jc w:val="left"/>
              <w:rPr>
                <w:rFonts w:ascii="Times New Roman" w:hAnsi="Times New Roman" w:cs="Times New Roman"/>
                <w:color w:val="000000"/>
                <w:sz w:val="16"/>
                <w:szCs w:val="16"/>
              </w:rPr>
            </w:pPr>
            <w:r w:rsidRPr="00594A8C">
              <w:rPr>
                <w:rFonts w:ascii="Times New Roman" w:hAnsi="Times New Roman" w:cs="Times New Roman"/>
                <w:color w:val="000000"/>
                <w:sz w:val="16"/>
                <w:szCs w:val="16"/>
              </w:rPr>
              <w:t>-</w:t>
            </w:r>
            <w:r w:rsidRPr="00594A8C">
              <w:rPr>
                <w:rStyle w:val="afffc"/>
                <w:rFonts w:ascii="Times New Roman" w:hAnsi="Times New Roman" w:cs="Times New Roman"/>
                <w:color w:val="000000"/>
                <w:sz w:val="16"/>
                <w:szCs w:val="16"/>
              </w:rPr>
              <w:t xml:space="preserve">     упрощение процедуры получения гражданами и юридическими лицами массовых общественно значимых государственных и муниципальных услуг за счет реализации принципа «одного окна»;</w:t>
            </w:r>
          </w:p>
          <w:p w:rsidR="00116BDF" w:rsidRPr="00594A8C" w:rsidRDefault="00116BDF" w:rsidP="00C84767">
            <w:pPr>
              <w:rPr>
                <w:rFonts w:ascii="Times New Roman" w:hAnsi="Times New Roman" w:cs="Times New Roman"/>
                <w:sz w:val="16"/>
                <w:szCs w:val="16"/>
                <w:lang w:eastAsia="ko-KR"/>
              </w:rPr>
            </w:pPr>
            <w:r w:rsidRPr="00594A8C">
              <w:rPr>
                <w:rFonts w:ascii="Times New Roman" w:hAnsi="Times New Roman" w:cs="Times New Roman"/>
                <w:sz w:val="16"/>
                <w:szCs w:val="16"/>
                <w:lang w:eastAsia="ko-KR"/>
              </w:rPr>
              <w:t>-        сокращение сроков предоставления массовых общественно значимых     государственных и муниципальных услуг;</w:t>
            </w:r>
          </w:p>
          <w:p w:rsidR="00116BDF" w:rsidRPr="00594A8C" w:rsidRDefault="00116BDF" w:rsidP="00C84767">
            <w:pPr>
              <w:rPr>
                <w:rFonts w:ascii="Times New Roman" w:hAnsi="Times New Roman" w:cs="Times New Roman"/>
                <w:sz w:val="16"/>
                <w:szCs w:val="16"/>
                <w:lang w:eastAsia="ko-KR"/>
              </w:rPr>
            </w:pPr>
            <w:r w:rsidRPr="00594A8C">
              <w:rPr>
                <w:rFonts w:ascii="Times New Roman" w:hAnsi="Times New Roman" w:cs="Times New Roman"/>
                <w:sz w:val="16"/>
                <w:szCs w:val="16"/>
                <w:lang w:eastAsia="ko-KR"/>
              </w:rPr>
              <w:t>-         повышение комфортности получения гражданами и юридическими   лицами массовых   общественно значимых государственных и муниципальных услуг;</w:t>
            </w:r>
          </w:p>
          <w:p w:rsidR="00116BDF" w:rsidRPr="00594A8C" w:rsidRDefault="00116BDF" w:rsidP="00C84767">
            <w:pPr>
              <w:shd w:val="clear" w:color="auto" w:fill="FFFFFF"/>
              <w:tabs>
                <w:tab w:val="left" w:pos="720"/>
              </w:tabs>
              <w:rPr>
                <w:rFonts w:ascii="Times New Roman" w:hAnsi="Times New Roman" w:cs="Times New Roman"/>
                <w:color w:val="000000"/>
                <w:sz w:val="16"/>
                <w:szCs w:val="16"/>
              </w:rPr>
            </w:pPr>
            <w:r w:rsidRPr="00594A8C">
              <w:rPr>
                <w:rFonts w:ascii="Times New Roman" w:hAnsi="Times New Roman" w:cs="Times New Roman"/>
                <w:color w:val="000000"/>
                <w:spacing w:val="5"/>
                <w:sz w:val="16"/>
                <w:szCs w:val="16"/>
              </w:rPr>
              <w:t xml:space="preserve">-    противодействие коррупции, ликвидация рынка посреднических услуг при </w:t>
            </w:r>
            <w:r w:rsidRPr="00594A8C">
              <w:rPr>
                <w:rFonts w:ascii="Times New Roman" w:hAnsi="Times New Roman" w:cs="Times New Roman"/>
                <w:color w:val="000000"/>
                <w:sz w:val="16"/>
                <w:szCs w:val="16"/>
              </w:rPr>
              <w:t xml:space="preserve">предоставление государственных и муниципальных услуг; </w:t>
            </w:r>
          </w:p>
          <w:p w:rsidR="00116BDF" w:rsidRPr="00594A8C" w:rsidRDefault="00116BDF" w:rsidP="00C84767">
            <w:pPr>
              <w:shd w:val="clear" w:color="auto" w:fill="FFFFFF"/>
              <w:tabs>
                <w:tab w:val="left" w:pos="720"/>
              </w:tabs>
              <w:rPr>
                <w:rFonts w:ascii="Times New Roman" w:hAnsi="Times New Roman" w:cs="Times New Roman"/>
                <w:color w:val="000000"/>
                <w:sz w:val="16"/>
                <w:szCs w:val="16"/>
              </w:rPr>
            </w:pPr>
            <w:r w:rsidRPr="00594A8C">
              <w:rPr>
                <w:rFonts w:ascii="Times New Roman" w:hAnsi="Times New Roman" w:cs="Times New Roman"/>
                <w:color w:val="000000"/>
                <w:spacing w:val="3"/>
                <w:sz w:val="16"/>
                <w:szCs w:val="16"/>
              </w:rPr>
              <w:t xml:space="preserve">- повышение  удовлетворенности получателей    государственных    и </w:t>
            </w:r>
            <w:r w:rsidRPr="00594A8C">
              <w:rPr>
                <w:rFonts w:ascii="Times New Roman" w:hAnsi="Times New Roman" w:cs="Times New Roman"/>
                <w:color w:val="000000"/>
                <w:sz w:val="16"/>
                <w:szCs w:val="16"/>
              </w:rPr>
              <w:t xml:space="preserve">муниципальных услуг качеством их предоставления; </w:t>
            </w:r>
          </w:p>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color w:val="000000"/>
                <w:sz w:val="16"/>
                <w:szCs w:val="16"/>
              </w:rPr>
              <w:t xml:space="preserve">- </w:t>
            </w:r>
            <w:r w:rsidRPr="00594A8C">
              <w:rPr>
                <w:rFonts w:ascii="Times New Roman" w:hAnsi="Times New Roman" w:cs="Times New Roman"/>
                <w:color w:val="000000"/>
                <w:spacing w:val="9"/>
                <w:sz w:val="16"/>
                <w:szCs w:val="16"/>
              </w:rPr>
              <w:t xml:space="preserve">повышение информированности граждан и юридических лиц о порядке, </w:t>
            </w:r>
            <w:r w:rsidRPr="00594A8C">
              <w:rPr>
                <w:rFonts w:ascii="Times New Roman" w:hAnsi="Times New Roman" w:cs="Times New Roman"/>
                <w:color w:val="000000"/>
                <w:spacing w:val="1"/>
                <w:sz w:val="16"/>
                <w:szCs w:val="16"/>
              </w:rPr>
              <w:t xml:space="preserve">способах и условиях предоставления государственных и муниципальных услуг. </w:t>
            </w:r>
            <w:r w:rsidRPr="00594A8C">
              <w:rPr>
                <w:rStyle w:val="FontStyle19"/>
                <w:color w:val="000000"/>
                <w:sz w:val="16"/>
                <w:szCs w:val="16"/>
              </w:rPr>
              <w:t xml:space="preserve"> </w:t>
            </w:r>
          </w:p>
        </w:tc>
        <w:tc>
          <w:tcPr>
            <w:tcW w:w="1843" w:type="dxa"/>
          </w:tcPr>
          <w:p w:rsidR="00116BDF" w:rsidRPr="00594A8C" w:rsidRDefault="00116BDF" w:rsidP="00C84767">
            <w:pPr>
              <w:pStyle w:val="ConsPlusNormal"/>
              <w:rPr>
                <w:rFonts w:ascii="Times New Roman" w:hAnsi="Times New Roman" w:cs="Times New Roman"/>
                <w:sz w:val="16"/>
                <w:szCs w:val="16"/>
              </w:rPr>
            </w:pPr>
          </w:p>
        </w:tc>
      </w:tr>
      <w:tr w:rsidR="00116BDF" w:rsidRPr="00594A8C" w:rsidTr="00877AB9">
        <w:trPr>
          <w:trHeight w:val="260"/>
        </w:trPr>
        <w:tc>
          <w:tcPr>
            <w:tcW w:w="13387" w:type="dxa"/>
            <w:gridSpan w:val="11"/>
            <w:tcBorders>
              <w:right w:val="single" w:sz="8" w:space="0" w:color="auto"/>
            </w:tcBorders>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1.1. Основное мероприятие: Организация деятельности МАУ «МФЦ Мокшанского района»</w:t>
            </w:r>
          </w:p>
        </w:tc>
        <w:tc>
          <w:tcPr>
            <w:tcW w:w="1843" w:type="dxa"/>
            <w:tcBorders>
              <w:left w:val="single" w:sz="8" w:space="0" w:color="auto"/>
            </w:tcBorders>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Показатель:1,2,3,4,5</w:t>
            </w:r>
          </w:p>
        </w:tc>
      </w:tr>
      <w:tr w:rsidR="00116BDF" w:rsidRPr="00594A8C" w:rsidTr="00877AB9">
        <w:trPr>
          <w:trHeight w:val="558"/>
        </w:trPr>
        <w:tc>
          <w:tcPr>
            <w:tcW w:w="853"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lastRenderedPageBreak/>
              <w:t>1.1.1.</w:t>
            </w:r>
          </w:p>
          <w:p w:rsidR="00116BDF" w:rsidRPr="00594A8C" w:rsidRDefault="00116BDF" w:rsidP="00C84767">
            <w:pPr>
              <w:pStyle w:val="ConsPlusNormal"/>
              <w:rPr>
                <w:rFonts w:ascii="Times New Roman" w:hAnsi="Times New Roman" w:cs="Times New Roman"/>
                <w:sz w:val="16"/>
                <w:szCs w:val="16"/>
              </w:rPr>
            </w:pPr>
          </w:p>
        </w:tc>
        <w:tc>
          <w:tcPr>
            <w:tcW w:w="2322"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Обеспечение деятельности (оказание услуг) муниципальных учреждений (МАУ "МФЦ Мокшанского района")</w:t>
            </w: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tc>
        <w:tc>
          <w:tcPr>
            <w:tcW w:w="998"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МФЦ</w:t>
            </w: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tc>
        <w:tc>
          <w:tcPr>
            <w:tcW w:w="1276" w:type="dxa"/>
            <w:gridSpan w:val="2"/>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20</w:t>
            </w:r>
          </w:p>
        </w:tc>
        <w:tc>
          <w:tcPr>
            <w:tcW w:w="991"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4 251,7</w:t>
            </w:r>
          </w:p>
        </w:tc>
        <w:tc>
          <w:tcPr>
            <w:tcW w:w="1276"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4 251,7</w:t>
            </w:r>
          </w:p>
        </w:tc>
        <w:tc>
          <w:tcPr>
            <w:tcW w:w="993"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247"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305"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212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Выполнение плановых показателей</w:t>
            </w:r>
          </w:p>
        </w:tc>
        <w:tc>
          <w:tcPr>
            <w:tcW w:w="1843" w:type="dxa"/>
            <w:vMerge w:val="restart"/>
          </w:tcPr>
          <w:p w:rsidR="00116BDF" w:rsidRPr="00594A8C" w:rsidRDefault="00116BDF" w:rsidP="00C84767">
            <w:pPr>
              <w:pStyle w:val="ConsPlusNormal"/>
              <w:rPr>
                <w:rFonts w:ascii="Times New Roman" w:hAnsi="Times New Roman" w:cs="Times New Roman"/>
                <w:sz w:val="16"/>
                <w:szCs w:val="16"/>
              </w:rPr>
            </w:pPr>
          </w:p>
        </w:tc>
      </w:tr>
      <w:tr w:rsidR="00116BDF" w:rsidRPr="00594A8C" w:rsidTr="00877AB9">
        <w:trPr>
          <w:trHeight w:val="650"/>
        </w:trPr>
        <w:tc>
          <w:tcPr>
            <w:tcW w:w="853" w:type="dxa"/>
            <w:vMerge/>
          </w:tcPr>
          <w:p w:rsidR="00116BDF" w:rsidRPr="00594A8C" w:rsidRDefault="00116BDF" w:rsidP="00C84767">
            <w:pPr>
              <w:rPr>
                <w:rFonts w:ascii="Times New Roman" w:hAnsi="Times New Roman" w:cs="Times New Roman"/>
                <w:sz w:val="16"/>
                <w:szCs w:val="16"/>
              </w:rPr>
            </w:pPr>
          </w:p>
        </w:tc>
        <w:tc>
          <w:tcPr>
            <w:tcW w:w="2322" w:type="dxa"/>
            <w:vMerge/>
          </w:tcPr>
          <w:p w:rsidR="00116BDF" w:rsidRPr="00594A8C" w:rsidRDefault="00116BDF" w:rsidP="00C84767">
            <w:pPr>
              <w:rPr>
                <w:rFonts w:ascii="Times New Roman" w:hAnsi="Times New Roman" w:cs="Times New Roman"/>
                <w:sz w:val="16"/>
                <w:szCs w:val="16"/>
              </w:rPr>
            </w:pPr>
          </w:p>
        </w:tc>
        <w:tc>
          <w:tcPr>
            <w:tcW w:w="998" w:type="dxa"/>
            <w:vMerge/>
          </w:tcPr>
          <w:p w:rsidR="00116BDF" w:rsidRPr="00594A8C" w:rsidRDefault="00116BDF" w:rsidP="00C84767">
            <w:pPr>
              <w:rPr>
                <w:rFonts w:ascii="Times New Roman" w:hAnsi="Times New Roman" w:cs="Times New Roman"/>
                <w:sz w:val="16"/>
                <w:szCs w:val="16"/>
              </w:rPr>
            </w:pPr>
          </w:p>
        </w:tc>
        <w:tc>
          <w:tcPr>
            <w:tcW w:w="1276" w:type="dxa"/>
            <w:gridSpan w:val="2"/>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21</w:t>
            </w:r>
          </w:p>
        </w:tc>
        <w:tc>
          <w:tcPr>
            <w:tcW w:w="991" w:type="dxa"/>
          </w:tcPr>
          <w:p w:rsidR="00116BDF" w:rsidRPr="00594A8C" w:rsidRDefault="00116BDF" w:rsidP="00C84767">
            <w:pPr>
              <w:rPr>
                <w:rFonts w:ascii="Times New Roman" w:hAnsi="Times New Roman" w:cs="Times New Roman"/>
                <w:sz w:val="16"/>
                <w:szCs w:val="16"/>
                <w:lang w:val="en-US"/>
              </w:rPr>
            </w:pPr>
            <w:r w:rsidRPr="00594A8C">
              <w:rPr>
                <w:rFonts w:ascii="Times New Roman" w:hAnsi="Times New Roman" w:cs="Times New Roman"/>
                <w:sz w:val="16"/>
                <w:szCs w:val="16"/>
              </w:rPr>
              <w:t>4 </w:t>
            </w:r>
            <w:r w:rsidRPr="00594A8C">
              <w:rPr>
                <w:rFonts w:ascii="Times New Roman" w:hAnsi="Times New Roman" w:cs="Times New Roman"/>
                <w:sz w:val="16"/>
                <w:szCs w:val="16"/>
                <w:lang w:val="en-US"/>
              </w:rPr>
              <w:t>797</w:t>
            </w:r>
            <w:r w:rsidRPr="00594A8C">
              <w:rPr>
                <w:rFonts w:ascii="Times New Roman" w:hAnsi="Times New Roman" w:cs="Times New Roman"/>
                <w:sz w:val="16"/>
                <w:szCs w:val="16"/>
              </w:rPr>
              <w:t>,</w:t>
            </w:r>
            <w:r w:rsidRPr="00594A8C">
              <w:rPr>
                <w:rFonts w:ascii="Times New Roman" w:hAnsi="Times New Roman" w:cs="Times New Roman"/>
                <w:sz w:val="16"/>
                <w:szCs w:val="16"/>
                <w:lang w:val="en-US"/>
              </w:rPr>
              <w:t>1</w:t>
            </w:r>
          </w:p>
        </w:tc>
        <w:tc>
          <w:tcPr>
            <w:tcW w:w="1276" w:type="dxa"/>
          </w:tcPr>
          <w:p w:rsidR="00116BDF" w:rsidRPr="00594A8C" w:rsidRDefault="00116BDF" w:rsidP="00C84767">
            <w:pPr>
              <w:rPr>
                <w:rFonts w:ascii="Times New Roman" w:hAnsi="Times New Roman" w:cs="Times New Roman"/>
                <w:sz w:val="16"/>
                <w:szCs w:val="16"/>
                <w:lang w:val="en-US"/>
              </w:rPr>
            </w:pPr>
            <w:r w:rsidRPr="00594A8C">
              <w:rPr>
                <w:rFonts w:ascii="Times New Roman" w:hAnsi="Times New Roman" w:cs="Times New Roman"/>
                <w:sz w:val="16"/>
                <w:szCs w:val="16"/>
              </w:rPr>
              <w:t>4 </w:t>
            </w:r>
            <w:r w:rsidRPr="00594A8C">
              <w:rPr>
                <w:rFonts w:ascii="Times New Roman" w:hAnsi="Times New Roman" w:cs="Times New Roman"/>
                <w:sz w:val="16"/>
                <w:szCs w:val="16"/>
                <w:lang w:val="en-US"/>
              </w:rPr>
              <w:t>797</w:t>
            </w:r>
            <w:r w:rsidRPr="00594A8C">
              <w:rPr>
                <w:rFonts w:ascii="Times New Roman" w:hAnsi="Times New Roman" w:cs="Times New Roman"/>
                <w:sz w:val="16"/>
                <w:szCs w:val="16"/>
              </w:rPr>
              <w:t>,</w:t>
            </w:r>
            <w:r w:rsidRPr="00594A8C">
              <w:rPr>
                <w:rFonts w:ascii="Times New Roman" w:hAnsi="Times New Roman" w:cs="Times New Roman"/>
                <w:sz w:val="16"/>
                <w:szCs w:val="16"/>
                <w:lang w:val="en-US"/>
              </w:rPr>
              <w:t>1</w:t>
            </w:r>
          </w:p>
        </w:tc>
        <w:tc>
          <w:tcPr>
            <w:tcW w:w="993"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247"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305"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212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Выполнение плановых показателей</w:t>
            </w:r>
          </w:p>
        </w:tc>
        <w:tc>
          <w:tcPr>
            <w:tcW w:w="1843" w:type="dxa"/>
            <w:vMerge/>
          </w:tcPr>
          <w:p w:rsidR="00116BDF" w:rsidRPr="00594A8C" w:rsidRDefault="00116BDF" w:rsidP="00C84767">
            <w:pPr>
              <w:rPr>
                <w:rFonts w:ascii="Times New Roman" w:hAnsi="Times New Roman" w:cs="Times New Roman"/>
                <w:sz w:val="16"/>
                <w:szCs w:val="16"/>
              </w:rPr>
            </w:pPr>
          </w:p>
        </w:tc>
      </w:tr>
      <w:tr w:rsidR="00116BDF" w:rsidRPr="00594A8C" w:rsidTr="00877AB9">
        <w:trPr>
          <w:trHeight w:val="520"/>
        </w:trPr>
        <w:tc>
          <w:tcPr>
            <w:tcW w:w="853" w:type="dxa"/>
            <w:vMerge/>
          </w:tcPr>
          <w:p w:rsidR="00116BDF" w:rsidRPr="00594A8C" w:rsidRDefault="00116BDF" w:rsidP="00C84767">
            <w:pPr>
              <w:rPr>
                <w:rFonts w:ascii="Times New Roman" w:hAnsi="Times New Roman" w:cs="Times New Roman"/>
                <w:sz w:val="16"/>
                <w:szCs w:val="16"/>
              </w:rPr>
            </w:pPr>
          </w:p>
        </w:tc>
        <w:tc>
          <w:tcPr>
            <w:tcW w:w="2322" w:type="dxa"/>
            <w:vMerge/>
          </w:tcPr>
          <w:p w:rsidR="00116BDF" w:rsidRPr="00594A8C" w:rsidRDefault="00116BDF" w:rsidP="00C84767">
            <w:pPr>
              <w:rPr>
                <w:rFonts w:ascii="Times New Roman" w:hAnsi="Times New Roman" w:cs="Times New Roman"/>
                <w:sz w:val="16"/>
                <w:szCs w:val="16"/>
              </w:rPr>
            </w:pPr>
          </w:p>
        </w:tc>
        <w:tc>
          <w:tcPr>
            <w:tcW w:w="998" w:type="dxa"/>
            <w:vMerge/>
          </w:tcPr>
          <w:p w:rsidR="00116BDF" w:rsidRPr="00594A8C" w:rsidRDefault="00116BDF" w:rsidP="00C84767">
            <w:pPr>
              <w:rPr>
                <w:rFonts w:ascii="Times New Roman" w:hAnsi="Times New Roman" w:cs="Times New Roman"/>
                <w:sz w:val="16"/>
                <w:szCs w:val="16"/>
              </w:rPr>
            </w:pPr>
          </w:p>
        </w:tc>
        <w:tc>
          <w:tcPr>
            <w:tcW w:w="1276" w:type="dxa"/>
            <w:gridSpan w:val="2"/>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22</w:t>
            </w:r>
          </w:p>
        </w:tc>
        <w:tc>
          <w:tcPr>
            <w:tcW w:w="991"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4 559,9</w:t>
            </w:r>
          </w:p>
        </w:tc>
        <w:tc>
          <w:tcPr>
            <w:tcW w:w="1276"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4 559,9</w:t>
            </w:r>
          </w:p>
        </w:tc>
        <w:tc>
          <w:tcPr>
            <w:tcW w:w="993"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247"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305"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212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Выполнение плановых показателей</w:t>
            </w:r>
          </w:p>
        </w:tc>
        <w:tc>
          <w:tcPr>
            <w:tcW w:w="1843" w:type="dxa"/>
            <w:vMerge/>
          </w:tcPr>
          <w:p w:rsidR="00116BDF" w:rsidRPr="00594A8C" w:rsidRDefault="00116BDF" w:rsidP="00C84767">
            <w:pPr>
              <w:rPr>
                <w:rFonts w:ascii="Times New Roman" w:hAnsi="Times New Roman" w:cs="Times New Roman"/>
                <w:sz w:val="16"/>
                <w:szCs w:val="16"/>
              </w:rPr>
            </w:pPr>
          </w:p>
        </w:tc>
      </w:tr>
      <w:tr w:rsidR="00116BDF" w:rsidRPr="00594A8C" w:rsidTr="00877AB9">
        <w:trPr>
          <w:trHeight w:val="650"/>
        </w:trPr>
        <w:tc>
          <w:tcPr>
            <w:tcW w:w="853" w:type="dxa"/>
            <w:vMerge/>
          </w:tcPr>
          <w:p w:rsidR="00116BDF" w:rsidRPr="00594A8C" w:rsidRDefault="00116BDF" w:rsidP="00C84767">
            <w:pPr>
              <w:rPr>
                <w:rFonts w:ascii="Times New Roman" w:hAnsi="Times New Roman" w:cs="Times New Roman"/>
                <w:sz w:val="16"/>
                <w:szCs w:val="16"/>
              </w:rPr>
            </w:pPr>
          </w:p>
        </w:tc>
        <w:tc>
          <w:tcPr>
            <w:tcW w:w="2322" w:type="dxa"/>
            <w:vMerge/>
          </w:tcPr>
          <w:p w:rsidR="00116BDF" w:rsidRPr="00594A8C" w:rsidRDefault="00116BDF" w:rsidP="00C84767">
            <w:pPr>
              <w:rPr>
                <w:rFonts w:ascii="Times New Roman" w:hAnsi="Times New Roman" w:cs="Times New Roman"/>
                <w:sz w:val="16"/>
                <w:szCs w:val="16"/>
              </w:rPr>
            </w:pPr>
          </w:p>
        </w:tc>
        <w:tc>
          <w:tcPr>
            <w:tcW w:w="998" w:type="dxa"/>
            <w:vMerge/>
          </w:tcPr>
          <w:p w:rsidR="00116BDF" w:rsidRPr="00594A8C" w:rsidRDefault="00116BDF" w:rsidP="00C84767">
            <w:pPr>
              <w:rPr>
                <w:rFonts w:ascii="Times New Roman" w:hAnsi="Times New Roman" w:cs="Times New Roman"/>
                <w:sz w:val="16"/>
                <w:szCs w:val="16"/>
              </w:rPr>
            </w:pPr>
          </w:p>
        </w:tc>
        <w:tc>
          <w:tcPr>
            <w:tcW w:w="1276" w:type="dxa"/>
            <w:gridSpan w:val="2"/>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23</w:t>
            </w:r>
          </w:p>
        </w:tc>
        <w:tc>
          <w:tcPr>
            <w:tcW w:w="991"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4 559,9</w:t>
            </w:r>
          </w:p>
        </w:tc>
        <w:tc>
          <w:tcPr>
            <w:tcW w:w="1276"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4 559,9</w:t>
            </w:r>
          </w:p>
        </w:tc>
        <w:tc>
          <w:tcPr>
            <w:tcW w:w="993"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247"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305"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212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Выполнение плановых показателей</w:t>
            </w:r>
          </w:p>
        </w:tc>
        <w:tc>
          <w:tcPr>
            <w:tcW w:w="1843" w:type="dxa"/>
            <w:vMerge/>
          </w:tcPr>
          <w:p w:rsidR="00116BDF" w:rsidRPr="00594A8C" w:rsidRDefault="00116BDF" w:rsidP="00C84767">
            <w:pPr>
              <w:rPr>
                <w:rFonts w:ascii="Times New Roman" w:hAnsi="Times New Roman" w:cs="Times New Roman"/>
                <w:sz w:val="16"/>
                <w:szCs w:val="16"/>
              </w:rPr>
            </w:pPr>
          </w:p>
        </w:tc>
      </w:tr>
      <w:tr w:rsidR="00116BDF" w:rsidRPr="00594A8C" w:rsidTr="00877AB9">
        <w:trPr>
          <w:trHeight w:val="341"/>
        </w:trPr>
        <w:tc>
          <w:tcPr>
            <w:tcW w:w="853" w:type="dxa"/>
            <w:vMerge/>
          </w:tcPr>
          <w:p w:rsidR="00116BDF" w:rsidRPr="00594A8C" w:rsidRDefault="00116BDF" w:rsidP="00C84767">
            <w:pPr>
              <w:rPr>
                <w:rFonts w:ascii="Times New Roman" w:hAnsi="Times New Roman" w:cs="Times New Roman"/>
                <w:sz w:val="16"/>
                <w:szCs w:val="16"/>
              </w:rPr>
            </w:pPr>
          </w:p>
        </w:tc>
        <w:tc>
          <w:tcPr>
            <w:tcW w:w="2322" w:type="dxa"/>
            <w:vMerge/>
          </w:tcPr>
          <w:p w:rsidR="00116BDF" w:rsidRPr="00594A8C" w:rsidRDefault="00116BDF" w:rsidP="00C84767">
            <w:pPr>
              <w:rPr>
                <w:rFonts w:ascii="Times New Roman" w:hAnsi="Times New Roman" w:cs="Times New Roman"/>
                <w:sz w:val="16"/>
                <w:szCs w:val="16"/>
              </w:rPr>
            </w:pPr>
          </w:p>
        </w:tc>
        <w:tc>
          <w:tcPr>
            <w:tcW w:w="998" w:type="dxa"/>
            <w:vMerge/>
          </w:tcPr>
          <w:p w:rsidR="00116BDF" w:rsidRPr="00594A8C" w:rsidRDefault="00116BDF" w:rsidP="00C84767">
            <w:pPr>
              <w:rPr>
                <w:rFonts w:ascii="Times New Roman" w:hAnsi="Times New Roman" w:cs="Times New Roman"/>
                <w:sz w:val="16"/>
                <w:szCs w:val="16"/>
              </w:rPr>
            </w:pPr>
          </w:p>
        </w:tc>
        <w:tc>
          <w:tcPr>
            <w:tcW w:w="1276" w:type="dxa"/>
            <w:gridSpan w:val="2"/>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202</w:t>
            </w:r>
            <w:r w:rsidRPr="00594A8C">
              <w:rPr>
                <w:rFonts w:ascii="Times New Roman" w:hAnsi="Times New Roman" w:cs="Times New Roman"/>
                <w:sz w:val="16"/>
                <w:szCs w:val="16"/>
                <w:lang w:val="en-US"/>
              </w:rPr>
              <w:t>4</w:t>
            </w:r>
          </w:p>
        </w:tc>
        <w:tc>
          <w:tcPr>
            <w:tcW w:w="991"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4 559,9</w:t>
            </w:r>
          </w:p>
        </w:tc>
        <w:tc>
          <w:tcPr>
            <w:tcW w:w="1276"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4 559,9</w:t>
            </w:r>
          </w:p>
        </w:tc>
        <w:tc>
          <w:tcPr>
            <w:tcW w:w="993"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247"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305"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212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Выполнение плановых показателей</w:t>
            </w:r>
          </w:p>
        </w:tc>
        <w:tc>
          <w:tcPr>
            <w:tcW w:w="1843" w:type="dxa"/>
            <w:vMerge/>
          </w:tcPr>
          <w:p w:rsidR="00116BDF" w:rsidRPr="00594A8C" w:rsidRDefault="00116BDF" w:rsidP="00C84767">
            <w:pPr>
              <w:rPr>
                <w:rFonts w:ascii="Times New Roman" w:hAnsi="Times New Roman" w:cs="Times New Roman"/>
                <w:sz w:val="16"/>
                <w:szCs w:val="16"/>
              </w:rPr>
            </w:pPr>
          </w:p>
        </w:tc>
      </w:tr>
      <w:tr w:rsidR="00116BDF" w:rsidRPr="00594A8C" w:rsidTr="00877AB9">
        <w:trPr>
          <w:trHeight w:val="766"/>
        </w:trPr>
        <w:tc>
          <w:tcPr>
            <w:tcW w:w="853" w:type="dxa"/>
            <w:vMerge w:val="restart"/>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1.1.2</w:t>
            </w:r>
          </w:p>
        </w:tc>
        <w:tc>
          <w:tcPr>
            <w:tcW w:w="2322" w:type="dxa"/>
            <w:vMerge w:val="restart"/>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Повышение оплаты труда работников бюджетной сферы в связи с увеличением минимального размера оплаты труда</w:t>
            </w:r>
          </w:p>
        </w:tc>
        <w:tc>
          <w:tcPr>
            <w:tcW w:w="998" w:type="dxa"/>
            <w:vMerge w:val="restart"/>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МФЦ</w:t>
            </w: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p w:rsidR="00116BDF" w:rsidRPr="00594A8C" w:rsidRDefault="00116BDF" w:rsidP="00C84767">
            <w:pPr>
              <w:pStyle w:val="ConsPlusNormal"/>
              <w:ind w:firstLine="0"/>
              <w:rPr>
                <w:rFonts w:ascii="Times New Roman" w:hAnsi="Times New Roman" w:cs="Times New Roman"/>
                <w:sz w:val="16"/>
                <w:szCs w:val="16"/>
              </w:rPr>
            </w:pPr>
          </w:p>
        </w:tc>
        <w:tc>
          <w:tcPr>
            <w:tcW w:w="1276" w:type="dxa"/>
            <w:gridSpan w:val="2"/>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20</w:t>
            </w:r>
          </w:p>
        </w:tc>
        <w:tc>
          <w:tcPr>
            <w:tcW w:w="991"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99,6</w:t>
            </w:r>
          </w:p>
        </w:tc>
        <w:tc>
          <w:tcPr>
            <w:tcW w:w="1276"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5,0</w:t>
            </w:r>
          </w:p>
        </w:tc>
        <w:tc>
          <w:tcPr>
            <w:tcW w:w="993"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247"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94,6</w:t>
            </w:r>
          </w:p>
        </w:tc>
        <w:tc>
          <w:tcPr>
            <w:tcW w:w="1305"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212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Выполнение плановых показателей</w:t>
            </w:r>
          </w:p>
        </w:tc>
        <w:tc>
          <w:tcPr>
            <w:tcW w:w="1843" w:type="dxa"/>
          </w:tcPr>
          <w:p w:rsidR="00116BDF" w:rsidRPr="00594A8C" w:rsidRDefault="00116BDF" w:rsidP="00C84767">
            <w:pPr>
              <w:rPr>
                <w:rFonts w:ascii="Times New Roman" w:hAnsi="Times New Roman" w:cs="Times New Roman"/>
                <w:sz w:val="16"/>
                <w:szCs w:val="16"/>
              </w:rPr>
            </w:pPr>
          </w:p>
        </w:tc>
      </w:tr>
      <w:tr w:rsidR="00116BDF" w:rsidRPr="00594A8C" w:rsidTr="00877AB9">
        <w:trPr>
          <w:trHeight w:val="766"/>
        </w:trPr>
        <w:tc>
          <w:tcPr>
            <w:tcW w:w="853" w:type="dxa"/>
            <w:vMerge/>
          </w:tcPr>
          <w:p w:rsidR="00116BDF" w:rsidRPr="00594A8C" w:rsidRDefault="00116BDF" w:rsidP="00C84767">
            <w:pPr>
              <w:rPr>
                <w:rFonts w:ascii="Times New Roman" w:hAnsi="Times New Roman" w:cs="Times New Roman"/>
                <w:sz w:val="16"/>
                <w:szCs w:val="16"/>
              </w:rPr>
            </w:pPr>
          </w:p>
        </w:tc>
        <w:tc>
          <w:tcPr>
            <w:tcW w:w="2322" w:type="dxa"/>
            <w:vMerge/>
          </w:tcPr>
          <w:p w:rsidR="00116BDF" w:rsidRPr="00594A8C" w:rsidRDefault="00116BDF" w:rsidP="00C84767">
            <w:pPr>
              <w:rPr>
                <w:rFonts w:ascii="Times New Roman" w:hAnsi="Times New Roman" w:cs="Times New Roman"/>
                <w:sz w:val="16"/>
                <w:szCs w:val="16"/>
              </w:rPr>
            </w:pPr>
          </w:p>
        </w:tc>
        <w:tc>
          <w:tcPr>
            <w:tcW w:w="998" w:type="dxa"/>
            <w:vMerge/>
          </w:tcPr>
          <w:p w:rsidR="00116BDF" w:rsidRPr="00594A8C" w:rsidRDefault="00116BDF" w:rsidP="00C84767">
            <w:pPr>
              <w:rPr>
                <w:rFonts w:ascii="Times New Roman" w:hAnsi="Times New Roman" w:cs="Times New Roman"/>
                <w:sz w:val="16"/>
                <w:szCs w:val="16"/>
              </w:rPr>
            </w:pPr>
          </w:p>
        </w:tc>
        <w:tc>
          <w:tcPr>
            <w:tcW w:w="1276" w:type="dxa"/>
            <w:gridSpan w:val="2"/>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21</w:t>
            </w:r>
          </w:p>
        </w:tc>
        <w:tc>
          <w:tcPr>
            <w:tcW w:w="991"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1</w:t>
            </w:r>
            <w:r w:rsidRPr="00594A8C">
              <w:rPr>
                <w:rFonts w:ascii="Times New Roman" w:hAnsi="Times New Roman" w:cs="Times New Roman"/>
                <w:sz w:val="16"/>
                <w:szCs w:val="16"/>
                <w:lang w:val="en-US"/>
              </w:rPr>
              <w:t>20</w:t>
            </w:r>
            <w:r w:rsidRPr="00594A8C">
              <w:rPr>
                <w:rFonts w:ascii="Times New Roman" w:hAnsi="Times New Roman" w:cs="Times New Roman"/>
                <w:sz w:val="16"/>
                <w:szCs w:val="16"/>
              </w:rPr>
              <w:t>,3</w:t>
            </w:r>
          </w:p>
        </w:tc>
        <w:tc>
          <w:tcPr>
            <w:tcW w:w="1276"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6,0</w:t>
            </w:r>
          </w:p>
        </w:tc>
        <w:tc>
          <w:tcPr>
            <w:tcW w:w="993"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247" w:type="dxa"/>
          </w:tcPr>
          <w:p w:rsidR="00116BDF" w:rsidRPr="00594A8C" w:rsidRDefault="00116BDF" w:rsidP="00C84767">
            <w:pPr>
              <w:pStyle w:val="ConsPlusNormal"/>
              <w:ind w:firstLine="0"/>
              <w:jc w:val="right"/>
              <w:rPr>
                <w:rFonts w:ascii="Times New Roman" w:hAnsi="Times New Roman" w:cs="Times New Roman"/>
                <w:sz w:val="16"/>
                <w:szCs w:val="16"/>
              </w:rPr>
            </w:pPr>
            <w:r w:rsidRPr="00594A8C">
              <w:rPr>
                <w:rFonts w:ascii="Times New Roman" w:hAnsi="Times New Roman" w:cs="Times New Roman"/>
                <w:sz w:val="16"/>
                <w:szCs w:val="16"/>
              </w:rPr>
              <w:t>1</w:t>
            </w:r>
            <w:r w:rsidRPr="00594A8C">
              <w:rPr>
                <w:rFonts w:ascii="Times New Roman" w:hAnsi="Times New Roman" w:cs="Times New Roman"/>
                <w:sz w:val="16"/>
                <w:szCs w:val="16"/>
                <w:lang w:val="en-US"/>
              </w:rPr>
              <w:t>14</w:t>
            </w:r>
            <w:r w:rsidRPr="00594A8C">
              <w:rPr>
                <w:rFonts w:ascii="Times New Roman" w:hAnsi="Times New Roman" w:cs="Times New Roman"/>
                <w:sz w:val="16"/>
                <w:szCs w:val="16"/>
              </w:rPr>
              <w:t>,3</w:t>
            </w:r>
          </w:p>
        </w:tc>
        <w:tc>
          <w:tcPr>
            <w:tcW w:w="1305"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212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Выполнение плановых показателей</w:t>
            </w:r>
          </w:p>
        </w:tc>
        <w:tc>
          <w:tcPr>
            <w:tcW w:w="1843" w:type="dxa"/>
          </w:tcPr>
          <w:p w:rsidR="00116BDF" w:rsidRPr="00594A8C" w:rsidRDefault="00116BDF" w:rsidP="00C84767">
            <w:pPr>
              <w:rPr>
                <w:rFonts w:ascii="Times New Roman" w:hAnsi="Times New Roman" w:cs="Times New Roman"/>
                <w:sz w:val="16"/>
                <w:szCs w:val="16"/>
              </w:rPr>
            </w:pPr>
          </w:p>
        </w:tc>
      </w:tr>
      <w:tr w:rsidR="00116BDF" w:rsidRPr="00594A8C" w:rsidTr="00877AB9">
        <w:trPr>
          <w:trHeight w:val="766"/>
        </w:trPr>
        <w:tc>
          <w:tcPr>
            <w:tcW w:w="853" w:type="dxa"/>
            <w:vMerge/>
          </w:tcPr>
          <w:p w:rsidR="00116BDF" w:rsidRPr="00594A8C" w:rsidRDefault="00116BDF" w:rsidP="00C84767">
            <w:pPr>
              <w:rPr>
                <w:rFonts w:ascii="Times New Roman" w:hAnsi="Times New Roman" w:cs="Times New Roman"/>
                <w:sz w:val="16"/>
                <w:szCs w:val="16"/>
              </w:rPr>
            </w:pPr>
          </w:p>
        </w:tc>
        <w:tc>
          <w:tcPr>
            <w:tcW w:w="2322" w:type="dxa"/>
            <w:vMerge/>
          </w:tcPr>
          <w:p w:rsidR="00116BDF" w:rsidRPr="00594A8C" w:rsidRDefault="00116BDF" w:rsidP="00C84767">
            <w:pPr>
              <w:rPr>
                <w:rFonts w:ascii="Times New Roman" w:hAnsi="Times New Roman" w:cs="Times New Roman"/>
                <w:sz w:val="16"/>
                <w:szCs w:val="16"/>
              </w:rPr>
            </w:pPr>
          </w:p>
        </w:tc>
        <w:tc>
          <w:tcPr>
            <w:tcW w:w="998" w:type="dxa"/>
            <w:vMerge/>
          </w:tcPr>
          <w:p w:rsidR="00116BDF" w:rsidRPr="00594A8C" w:rsidRDefault="00116BDF" w:rsidP="00C84767">
            <w:pPr>
              <w:rPr>
                <w:rFonts w:ascii="Times New Roman" w:hAnsi="Times New Roman" w:cs="Times New Roman"/>
                <w:sz w:val="16"/>
                <w:szCs w:val="16"/>
              </w:rPr>
            </w:pPr>
          </w:p>
        </w:tc>
        <w:tc>
          <w:tcPr>
            <w:tcW w:w="1276" w:type="dxa"/>
            <w:gridSpan w:val="2"/>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22</w:t>
            </w:r>
          </w:p>
        </w:tc>
        <w:tc>
          <w:tcPr>
            <w:tcW w:w="991"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114,3</w:t>
            </w:r>
          </w:p>
        </w:tc>
        <w:tc>
          <w:tcPr>
            <w:tcW w:w="1276"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6,0</w:t>
            </w:r>
          </w:p>
        </w:tc>
        <w:tc>
          <w:tcPr>
            <w:tcW w:w="993"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247" w:type="dxa"/>
          </w:tcPr>
          <w:p w:rsidR="00116BDF" w:rsidRPr="00594A8C" w:rsidRDefault="00116BDF" w:rsidP="00C84767">
            <w:pPr>
              <w:pStyle w:val="ConsPlusNormal"/>
              <w:ind w:firstLine="0"/>
              <w:jc w:val="right"/>
              <w:rPr>
                <w:rFonts w:ascii="Times New Roman" w:hAnsi="Times New Roman" w:cs="Times New Roman"/>
                <w:sz w:val="16"/>
                <w:szCs w:val="16"/>
              </w:rPr>
            </w:pPr>
            <w:r w:rsidRPr="00594A8C">
              <w:rPr>
                <w:rFonts w:ascii="Times New Roman" w:hAnsi="Times New Roman" w:cs="Times New Roman"/>
                <w:sz w:val="16"/>
                <w:szCs w:val="16"/>
              </w:rPr>
              <w:t>108,3</w:t>
            </w:r>
          </w:p>
        </w:tc>
        <w:tc>
          <w:tcPr>
            <w:tcW w:w="1305"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212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Выполнение плановых показателей</w:t>
            </w:r>
          </w:p>
        </w:tc>
        <w:tc>
          <w:tcPr>
            <w:tcW w:w="1843" w:type="dxa"/>
          </w:tcPr>
          <w:p w:rsidR="00116BDF" w:rsidRPr="00594A8C" w:rsidRDefault="00116BDF" w:rsidP="00C84767">
            <w:pPr>
              <w:rPr>
                <w:rFonts w:ascii="Times New Roman" w:hAnsi="Times New Roman" w:cs="Times New Roman"/>
                <w:sz w:val="16"/>
                <w:szCs w:val="16"/>
              </w:rPr>
            </w:pPr>
          </w:p>
        </w:tc>
      </w:tr>
      <w:tr w:rsidR="00116BDF" w:rsidRPr="00594A8C" w:rsidTr="00877AB9">
        <w:trPr>
          <w:trHeight w:val="766"/>
        </w:trPr>
        <w:tc>
          <w:tcPr>
            <w:tcW w:w="853" w:type="dxa"/>
            <w:vMerge/>
          </w:tcPr>
          <w:p w:rsidR="00116BDF" w:rsidRPr="00594A8C" w:rsidRDefault="00116BDF" w:rsidP="00C84767">
            <w:pPr>
              <w:rPr>
                <w:rFonts w:ascii="Times New Roman" w:hAnsi="Times New Roman" w:cs="Times New Roman"/>
                <w:sz w:val="16"/>
                <w:szCs w:val="16"/>
              </w:rPr>
            </w:pPr>
          </w:p>
        </w:tc>
        <w:tc>
          <w:tcPr>
            <w:tcW w:w="2322" w:type="dxa"/>
            <w:vMerge/>
          </w:tcPr>
          <w:p w:rsidR="00116BDF" w:rsidRPr="00594A8C" w:rsidRDefault="00116BDF" w:rsidP="00C84767">
            <w:pPr>
              <w:rPr>
                <w:rFonts w:ascii="Times New Roman" w:hAnsi="Times New Roman" w:cs="Times New Roman"/>
                <w:sz w:val="16"/>
                <w:szCs w:val="16"/>
              </w:rPr>
            </w:pPr>
          </w:p>
        </w:tc>
        <w:tc>
          <w:tcPr>
            <w:tcW w:w="998" w:type="dxa"/>
            <w:vMerge/>
          </w:tcPr>
          <w:p w:rsidR="00116BDF" w:rsidRPr="00594A8C" w:rsidRDefault="00116BDF" w:rsidP="00C84767">
            <w:pPr>
              <w:rPr>
                <w:rFonts w:ascii="Times New Roman" w:hAnsi="Times New Roman" w:cs="Times New Roman"/>
                <w:sz w:val="16"/>
                <w:szCs w:val="16"/>
              </w:rPr>
            </w:pPr>
          </w:p>
        </w:tc>
        <w:tc>
          <w:tcPr>
            <w:tcW w:w="1276" w:type="dxa"/>
            <w:gridSpan w:val="2"/>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20</w:t>
            </w:r>
            <w:r w:rsidRPr="00594A8C">
              <w:rPr>
                <w:rFonts w:ascii="Times New Roman" w:hAnsi="Times New Roman" w:cs="Times New Roman"/>
                <w:sz w:val="16"/>
                <w:szCs w:val="16"/>
                <w:lang w:val="en-US"/>
              </w:rPr>
              <w:t>23</w:t>
            </w:r>
          </w:p>
        </w:tc>
        <w:tc>
          <w:tcPr>
            <w:tcW w:w="991"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114,3</w:t>
            </w:r>
          </w:p>
        </w:tc>
        <w:tc>
          <w:tcPr>
            <w:tcW w:w="1276"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6,0</w:t>
            </w:r>
          </w:p>
        </w:tc>
        <w:tc>
          <w:tcPr>
            <w:tcW w:w="993"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247" w:type="dxa"/>
          </w:tcPr>
          <w:p w:rsidR="00116BDF" w:rsidRPr="00594A8C" w:rsidRDefault="00116BDF" w:rsidP="00C84767">
            <w:pPr>
              <w:pStyle w:val="ConsPlusNormal"/>
              <w:ind w:firstLine="0"/>
              <w:jc w:val="right"/>
              <w:rPr>
                <w:rFonts w:ascii="Times New Roman" w:hAnsi="Times New Roman" w:cs="Times New Roman"/>
                <w:sz w:val="16"/>
                <w:szCs w:val="16"/>
              </w:rPr>
            </w:pPr>
            <w:r w:rsidRPr="00594A8C">
              <w:rPr>
                <w:rFonts w:ascii="Times New Roman" w:hAnsi="Times New Roman" w:cs="Times New Roman"/>
                <w:sz w:val="16"/>
                <w:szCs w:val="16"/>
              </w:rPr>
              <w:t>108,3</w:t>
            </w:r>
          </w:p>
        </w:tc>
        <w:tc>
          <w:tcPr>
            <w:tcW w:w="1305"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212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Выполнение плановых показателей</w:t>
            </w:r>
          </w:p>
        </w:tc>
        <w:tc>
          <w:tcPr>
            <w:tcW w:w="1843" w:type="dxa"/>
          </w:tcPr>
          <w:p w:rsidR="00116BDF" w:rsidRPr="00594A8C" w:rsidRDefault="00116BDF" w:rsidP="00C84767">
            <w:pPr>
              <w:rPr>
                <w:rFonts w:ascii="Times New Roman" w:hAnsi="Times New Roman" w:cs="Times New Roman"/>
                <w:sz w:val="16"/>
                <w:szCs w:val="16"/>
              </w:rPr>
            </w:pPr>
          </w:p>
        </w:tc>
      </w:tr>
      <w:tr w:rsidR="00116BDF" w:rsidRPr="00594A8C" w:rsidTr="00877AB9">
        <w:trPr>
          <w:trHeight w:val="766"/>
        </w:trPr>
        <w:tc>
          <w:tcPr>
            <w:tcW w:w="853" w:type="dxa"/>
            <w:vMerge/>
          </w:tcPr>
          <w:p w:rsidR="00116BDF" w:rsidRPr="00594A8C" w:rsidRDefault="00116BDF" w:rsidP="00C84767">
            <w:pPr>
              <w:rPr>
                <w:rFonts w:ascii="Times New Roman" w:hAnsi="Times New Roman" w:cs="Times New Roman"/>
                <w:sz w:val="16"/>
                <w:szCs w:val="16"/>
              </w:rPr>
            </w:pPr>
          </w:p>
        </w:tc>
        <w:tc>
          <w:tcPr>
            <w:tcW w:w="2322" w:type="dxa"/>
            <w:vMerge/>
          </w:tcPr>
          <w:p w:rsidR="00116BDF" w:rsidRPr="00594A8C" w:rsidRDefault="00116BDF" w:rsidP="00C84767">
            <w:pPr>
              <w:rPr>
                <w:rFonts w:ascii="Times New Roman" w:hAnsi="Times New Roman" w:cs="Times New Roman"/>
                <w:sz w:val="16"/>
                <w:szCs w:val="16"/>
              </w:rPr>
            </w:pPr>
          </w:p>
        </w:tc>
        <w:tc>
          <w:tcPr>
            <w:tcW w:w="998" w:type="dxa"/>
            <w:vMerge/>
          </w:tcPr>
          <w:p w:rsidR="00116BDF" w:rsidRPr="00594A8C" w:rsidRDefault="00116BDF" w:rsidP="00C84767">
            <w:pPr>
              <w:rPr>
                <w:rFonts w:ascii="Times New Roman" w:hAnsi="Times New Roman" w:cs="Times New Roman"/>
                <w:sz w:val="16"/>
                <w:szCs w:val="16"/>
              </w:rPr>
            </w:pPr>
          </w:p>
        </w:tc>
        <w:tc>
          <w:tcPr>
            <w:tcW w:w="1276" w:type="dxa"/>
            <w:gridSpan w:val="2"/>
          </w:tcPr>
          <w:p w:rsidR="00116BDF" w:rsidRPr="00594A8C" w:rsidRDefault="00116BDF" w:rsidP="00C84767">
            <w:pPr>
              <w:pStyle w:val="ConsPlusNormal"/>
              <w:ind w:firstLine="0"/>
              <w:rPr>
                <w:rFonts w:ascii="Times New Roman" w:hAnsi="Times New Roman" w:cs="Times New Roman"/>
                <w:sz w:val="16"/>
                <w:szCs w:val="16"/>
                <w:lang w:val="en-US"/>
              </w:rPr>
            </w:pPr>
            <w:r w:rsidRPr="00594A8C">
              <w:rPr>
                <w:rFonts w:ascii="Times New Roman" w:hAnsi="Times New Roman" w:cs="Times New Roman"/>
                <w:sz w:val="16"/>
                <w:szCs w:val="16"/>
              </w:rPr>
              <w:t>202</w:t>
            </w:r>
            <w:r w:rsidRPr="00594A8C">
              <w:rPr>
                <w:rFonts w:ascii="Times New Roman" w:hAnsi="Times New Roman" w:cs="Times New Roman"/>
                <w:sz w:val="16"/>
                <w:szCs w:val="16"/>
                <w:lang w:val="en-US"/>
              </w:rPr>
              <w:t>4</w:t>
            </w:r>
          </w:p>
        </w:tc>
        <w:tc>
          <w:tcPr>
            <w:tcW w:w="991"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114,3</w:t>
            </w:r>
          </w:p>
        </w:tc>
        <w:tc>
          <w:tcPr>
            <w:tcW w:w="1276" w:type="dxa"/>
          </w:tcPr>
          <w:p w:rsidR="00116BDF" w:rsidRPr="00594A8C" w:rsidRDefault="00116BDF" w:rsidP="00C84767">
            <w:pPr>
              <w:rPr>
                <w:rFonts w:ascii="Times New Roman" w:hAnsi="Times New Roman" w:cs="Times New Roman"/>
                <w:sz w:val="16"/>
                <w:szCs w:val="16"/>
              </w:rPr>
            </w:pPr>
            <w:r w:rsidRPr="00594A8C">
              <w:rPr>
                <w:rFonts w:ascii="Times New Roman" w:hAnsi="Times New Roman" w:cs="Times New Roman"/>
                <w:sz w:val="16"/>
                <w:szCs w:val="16"/>
              </w:rPr>
              <w:t>6,0</w:t>
            </w:r>
          </w:p>
        </w:tc>
        <w:tc>
          <w:tcPr>
            <w:tcW w:w="993"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1247" w:type="dxa"/>
          </w:tcPr>
          <w:p w:rsidR="00116BDF" w:rsidRPr="00594A8C" w:rsidRDefault="00116BDF" w:rsidP="00C84767">
            <w:pPr>
              <w:pStyle w:val="ConsPlusNormal"/>
              <w:ind w:firstLine="0"/>
              <w:jc w:val="right"/>
              <w:rPr>
                <w:rFonts w:ascii="Times New Roman" w:hAnsi="Times New Roman" w:cs="Times New Roman"/>
                <w:sz w:val="16"/>
                <w:szCs w:val="16"/>
              </w:rPr>
            </w:pPr>
            <w:r w:rsidRPr="00594A8C">
              <w:rPr>
                <w:rFonts w:ascii="Times New Roman" w:hAnsi="Times New Roman" w:cs="Times New Roman"/>
                <w:sz w:val="16"/>
                <w:szCs w:val="16"/>
              </w:rPr>
              <w:t>108,3</w:t>
            </w:r>
          </w:p>
        </w:tc>
        <w:tc>
          <w:tcPr>
            <w:tcW w:w="1305" w:type="dxa"/>
          </w:tcPr>
          <w:p w:rsidR="00116BDF" w:rsidRPr="00594A8C" w:rsidRDefault="00116BDF" w:rsidP="00C84767">
            <w:pPr>
              <w:pStyle w:val="ConsPlusNormal"/>
              <w:rPr>
                <w:rFonts w:ascii="Times New Roman" w:hAnsi="Times New Roman" w:cs="Times New Roman"/>
                <w:sz w:val="16"/>
                <w:szCs w:val="16"/>
              </w:rPr>
            </w:pPr>
            <w:r w:rsidRPr="00594A8C">
              <w:rPr>
                <w:rFonts w:ascii="Times New Roman" w:hAnsi="Times New Roman" w:cs="Times New Roman"/>
                <w:sz w:val="16"/>
                <w:szCs w:val="16"/>
              </w:rPr>
              <w:t>-</w:t>
            </w:r>
          </w:p>
        </w:tc>
        <w:tc>
          <w:tcPr>
            <w:tcW w:w="2126" w:type="dxa"/>
          </w:tcPr>
          <w:p w:rsidR="00116BDF" w:rsidRPr="00594A8C" w:rsidRDefault="00116BDF" w:rsidP="00C84767">
            <w:pPr>
              <w:pStyle w:val="ConsPlusNormal"/>
              <w:ind w:firstLine="0"/>
              <w:rPr>
                <w:rFonts w:ascii="Times New Roman" w:hAnsi="Times New Roman" w:cs="Times New Roman"/>
                <w:sz w:val="16"/>
                <w:szCs w:val="16"/>
              </w:rPr>
            </w:pPr>
            <w:r w:rsidRPr="00594A8C">
              <w:rPr>
                <w:rFonts w:ascii="Times New Roman" w:hAnsi="Times New Roman" w:cs="Times New Roman"/>
                <w:sz w:val="16"/>
                <w:szCs w:val="16"/>
              </w:rPr>
              <w:t>Выполнение плановых показателей</w:t>
            </w:r>
          </w:p>
        </w:tc>
        <w:tc>
          <w:tcPr>
            <w:tcW w:w="1843" w:type="dxa"/>
          </w:tcPr>
          <w:p w:rsidR="00116BDF" w:rsidRPr="00594A8C" w:rsidRDefault="00116BDF" w:rsidP="00C84767">
            <w:pPr>
              <w:rPr>
                <w:rFonts w:ascii="Times New Roman" w:hAnsi="Times New Roman" w:cs="Times New Roman"/>
                <w:sz w:val="16"/>
                <w:szCs w:val="16"/>
              </w:rPr>
            </w:pPr>
          </w:p>
        </w:tc>
      </w:tr>
    </w:tbl>
    <w:p w:rsidR="00116BDF" w:rsidRPr="00594A8C" w:rsidRDefault="00116BDF" w:rsidP="00116BDF">
      <w:pPr>
        <w:rPr>
          <w:rFonts w:ascii="Times New Roman" w:hAnsi="Times New Roman" w:cs="Times New Roman"/>
          <w:sz w:val="16"/>
          <w:szCs w:val="16"/>
        </w:rPr>
        <w:sectPr w:rsidR="00116BDF" w:rsidRPr="00594A8C" w:rsidSect="00C84767">
          <w:endnotePr>
            <w:numFmt w:val="decimal"/>
          </w:endnotePr>
          <w:pgSz w:w="16840" w:h="11907" w:orient="landscape"/>
          <w:pgMar w:top="284" w:right="397" w:bottom="426" w:left="567" w:header="720" w:footer="720" w:gutter="0"/>
          <w:cols w:space="720"/>
          <w:titlePg/>
        </w:sectPr>
      </w:pPr>
    </w:p>
    <w:tbl>
      <w:tblPr>
        <w:tblpPr w:leftFromText="180" w:rightFromText="180" w:vertAnchor="text" w:tblpXSpec="center" w:tblpY="1"/>
        <w:tblOverlap w:val="never"/>
        <w:tblW w:w="9606" w:type="dxa"/>
        <w:jc w:val="center"/>
        <w:tblLayout w:type="fixed"/>
        <w:tblCellMar>
          <w:left w:w="0" w:type="dxa"/>
          <w:right w:w="0" w:type="dxa"/>
        </w:tblCellMar>
        <w:tblLook w:val="01E0" w:firstRow="1" w:lastRow="1" w:firstColumn="1" w:lastColumn="1" w:noHBand="0" w:noVBand="0"/>
      </w:tblPr>
      <w:tblGrid>
        <w:gridCol w:w="9606"/>
      </w:tblGrid>
      <w:tr w:rsidR="00917D36" w:rsidRPr="00917D36" w:rsidTr="00917D36">
        <w:trPr>
          <w:trHeight w:hRule="exact" w:val="397"/>
          <w:jc w:val="center"/>
        </w:trPr>
        <w:tc>
          <w:tcPr>
            <w:tcW w:w="9606" w:type="dxa"/>
          </w:tcPr>
          <w:p w:rsidR="00917D36" w:rsidRPr="00917D36" w:rsidRDefault="00917D36" w:rsidP="00917D36">
            <w:pPr>
              <w:jc w:val="center"/>
              <w:rPr>
                <w:rFonts w:ascii="Times New Roman" w:hAnsi="Times New Roman" w:cs="Times New Roman"/>
                <w:b/>
                <w:sz w:val="16"/>
                <w:szCs w:val="16"/>
              </w:rPr>
            </w:pPr>
          </w:p>
        </w:tc>
      </w:tr>
      <w:tr w:rsidR="00917D36" w:rsidRPr="00917D36" w:rsidTr="00917D36">
        <w:trPr>
          <w:jc w:val="center"/>
        </w:trPr>
        <w:tc>
          <w:tcPr>
            <w:tcW w:w="9606" w:type="dxa"/>
          </w:tcPr>
          <w:p w:rsidR="00917D36" w:rsidRPr="00917D36" w:rsidRDefault="00917D36" w:rsidP="00917D36">
            <w:pPr>
              <w:jc w:val="center"/>
              <w:rPr>
                <w:rFonts w:ascii="Times New Roman" w:hAnsi="Times New Roman" w:cs="Times New Roman"/>
                <w:b/>
                <w:sz w:val="16"/>
                <w:szCs w:val="16"/>
              </w:rPr>
            </w:pPr>
            <w:r w:rsidRPr="00917D36">
              <w:rPr>
                <w:rFonts w:ascii="Times New Roman" w:hAnsi="Times New Roman" w:cs="Times New Roman"/>
                <w:b/>
                <w:sz w:val="16"/>
                <w:szCs w:val="16"/>
              </w:rPr>
              <w:t xml:space="preserve"> АДМИНИСТРАЦИЯ МОКШАНСКОГО РАЙОНА </w:t>
            </w:r>
          </w:p>
          <w:p w:rsidR="00917D36" w:rsidRPr="00917D36" w:rsidRDefault="00917D36" w:rsidP="00917D36">
            <w:pPr>
              <w:jc w:val="center"/>
              <w:rPr>
                <w:rFonts w:ascii="Times New Roman" w:hAnsi="Times New Roman" w:cs="Times New Roman"/>
                <w:b/>
                <w:sz w:val="16"/>
                <w:szCs w:val="16"/>
              </w:rPr>
            </w:pPr>
            <w:r w:rsidRPr="00917D36">
              <w:rPr>
                <w:rFonts w:ascii="Times New Roman" w:hAnsi="Times New Roman" w:cs="Times New Roman"/>
                <w:b/>
                <w:sz w:val="16"/>
                <w:szCs w:val="16"/>
              </w:rPr>
              <w:t>ПЕНЗЕНСКОЙ ОБЛАСТИ</w:t>
            </w:r>
          </w:p>
        </w:tc>
      </w:tr>
      <w:tr w:rsidR="00917D36" w:rsidRPr="00917D36" w:rsidTr="00917D36">
        <w:trPr>
          <w:trHeight w:hRule="exact" w:val="397"/>
          <w:jc w:val="center"/>
        </w:trPr>
        <w:tc>
          <w:tcPr>
            <w:tcW w:w="9606" w:type="dxa"/>
          </w:tcPr>
          <w:p w:rsidR="00917D36" w:rsidRPr="00917D36" w:rsidRDefault="00917D36" w:rsidP="00917D36">
            <w:pPr>
              <w:rPr>
                <w:rFonts w:ascii="Times New Roman" w:hAnsi="Times New Roman" w:cs="Times New Roman"/>
                <w:sz w:val="16"/>
                <w:szCs w:val="16"/>
              </w:rPr>
            </w:pPr>
          </w:p>
        </w:tc>
      </w:tr>
      <w:tr w:rsidR="00917D36" w:rsidRPr="00917D36" w:rsidTr="00917D36">
        <w:trPr>
          <w:jc w:val="center"/>
        </w:trPr>
        <w:tc>
          <w:tcPr>
            <w:tcW w:w="9606" w:type="dxa"/>
          </w:tcPr>
          <w:p w:rsidR="00917D36" w:rsidRPr="00917D36" w:rsidRDefault="00917D36" w:rsidP="00917D36">
            <w:pPr>
              <w:pStyle w:val="30"/>
              <w:jc w:val="center"/>
              <w:rPr>
                <w:sz w:val="16"/>
                <w:szCs w:val="16"/>
              </w:rPr>
            </w:pPr>
            <w:r w:rsidRPr="00917D36">
              <w:rPr>
                <w:sz w:val="16"/>
                <w:szCs w:val="16"/>
              </w:rPr>
              <w:t>ПОСТАНОВЛЕНИЕ</w:t>
            </w:r>
          </w:p>
        </w:tc>
      </w:tr>
      <w:tr w:rsidR="00917D36" w:rsidRPr="00917D36" w:rsidTr="00917D36">
        <w:trPr>
          <w:trHeight w:hRule="exact" w:val="340"/>
          <w:jc w:val="center"/>
        </w:trPr>
        <w:tc>
          <w:tcPr>
            <w:tcW w:w="9606" w:type="dxa"/>
            <w:vAlign w:val="center"/>
          </w:tcPr>
          <w:p w:rsidR="00917D36" w:rsidRPr="00917D36" w:rsidRDefault="00917D36" w:rsidP="00917D36">
            <w:pPr>
              <w:pStyle w:val="30"/>
              <w:tabs>
                <w:tab w:val="left" w:pos="1843"/>
              </w:tabs>
              <w:rPr>
                <w:sz w:val="16"/>
                <w:szCs w:val="16"/>
              </w:rPr>
            </w:pPr>
          </w:p>
        </w:tc>
      </w:tr>
    </w:tbl>
    <w:tbl>
      <w:tblPr>
        <w:tblpPr w:leftFromText="180" w:rightFromText="180" w:vertAnchor="text" w:horzAnchor="page" w:tblpX="4201" w:tblpY="105"/>
        <w:tblOverlap w:val="never"/>
        <w:tblW w:w="4650" w:type="dxa"/>
        <w:tblLayout w:type="fixed"/>
        <w:tblCellMar>
          <w:left w:w="0" w:type="dxa"/>
          <w:right w:w="0" w:type="dxa"/>
        </w:tblCellMar>
        <w:tblLook w:val="0000" w:firstRow="0" w:lastRow="0" w:firstColumn="0" w:lastColumn="0" w:noHBand="0" w:noVBand="0"/>
      </w:tblPr>
      <w:tblGrid>
        <w:gridCol w:w="284"/>
        <w:gridCol w:w="2835"/>
        <w:gridCol w:w="397"/>
        <w:gridCol w:w="1134"/>
      </w:tblGrid>
      <w:tr w:rsidR="00917D36" w:rsidRPr="00917D36" w:rsidTr="00917D36">
        <w:tc>
          <w:tcPr>
            <w:tcW w:w="284" w:type="dxa"/>
            <w:vAlign w:val="bottom"/>
          </w:tcPr>
          <w:p w:rsidR="00917D36" w:rsidRPr="00917D36" w:rsidRDefault="00917D36" w:rsidP="00917D36">
            <w:pPr>
              <w:rPr>
                <w:rFonts w:ascii="Times New Roman" w:hAnsi="Times New Roman" w:cs="Times New Roman"/>
                <w:sz w:val="16"/>
                <w:szCs w:val="16"/>
              </w:rPr>
            </w:pPr>
            <w:r w:rsidRPr="00917D36">
              <w:rPr>
                <w:rFonts w:ascii="Times New Roman" w:hAnsi="Times New Roman" w:cs="Times New Roman"/>
                <w:sz w:val="16"/>
                <w:szCs w:val="16"/>
              </w:rPr>
              <w:t>от</w:t>
            </w:r>
          </w:p>
        </w:tc>
        <w:tc>
          <w:tcPr>
            <w:tcW w:w="2835" w:type="dxa"/>
            <w:tcBorders>
              <w:bottom w:val="single" w:sz="6" w:space="0" w:color="auto"/>
            </w:tcBorders>
          </w:tcPr>
          <w:p w:rsidR="00917D36" w:rsidRPr="00917D36" w:rsidRDefault="00917D36" w:rsidP="00917D36">
            <w:pPr>
              <w:jc w:val="center"/>
              <w:rPr>
                <w:rFonts w:ascii="Times New Roman" w:hAnsi="Times New Roman" w:cs="Times New Roman"/>
                <w:sz w:val="16"/>
                <w:szCs w:val="16"/>
              </w:rPr>
            </w:pPr>
            <w:r w:rsidRPr="00917D36">
              <w:rPr>
                <w:rFonts w:ascii="Times New Roman" w:hAnsi="Times New Roman" w:cs="Times New Roman"/>
                <w:sz w:val="16"/>
                <w:szCs w:val="16"/>
              </w:rPr>
              <w:t>26 октября 2021 года</w:t>
            </w:r>
          </w:p>
        </w:tc>
        <w:tc>
          <w:tcPr>
            <w:tcW w:w="397" w:type="dxa"/>
          </w:tcPr>
          <w:p w:rsidR="00917D36" w:rsidRPr="00917D36" w:rsidRDefault="00917D36" w:rsidP="00917D36">
            <w:pPr>
              <w:jc w:val="center"/>
              <w:rPr>
                <w:rFonts w:ascii="Times New Roman" w:hAnsi="Times New Roman" w:cs="Times New Roman"/>
                <w:sz w:val="16"/>
                <w:szCs w:val="16"/>
              </w:rPr>
            </w:pPr>
            <w:r w:rsidRPr="00917D36">
              <w:rPr>
                <w:rFonts w:ascii="Times New Roman" w:hAnsi="Times New Roman" w:cs="Times New Roman"/>
                <w:sz w:val="16"/>
                <w:szCs w:val="16"/>
              </w:rPr>
              <w:t>№</w:t>
            </w:r>
          </w:p>
        </w:tc>
        <w:tc>
          <w:tcPr>
            <w:tcW w:w="1134" w:type="dxa"/>
            <w:tcBorders>
              <w:bottom w:val="single" w:sz="6" w:space="0" w:color="auto"/>
            </w:tcBorders>
          </w:tcPr>
          <w:p w:rsidR="00917D36" w:rsidRPr="00917D36" w:rsidRDefault="00917D36" w:rsidP="00917D36">
            <w:pPr>
              <w:jc w:val="center"/>
              <w:rPr>
                <w:rFonts w:ascii="Times New Roman" w:hAnsi="Times New Roman" w:cs="Times New Roman"/>
                <w:sz w:val="16"/>
                <w:szCs w:val="16"/>
              </w:rPr>
            </w:pPr>
            <w:r w:rsidRPr="00917D36">
              <w:rPr>
                <w:rFonts w:ascii="Times New Roman" w:hAnsi="Times New Roman" w:cs="Times New Roman"/>
                <w:sz w:val="16"/>
                <w:szCs w:val="16"/>
              </w:rPr>
              <w:t>910</w:t>
            </w:r>
          </w:p>
        </w:tc>
      </w:tr>
      <w:tr w:rsidR="00917D36" w:rsidRPr="00917D36" w:rsidTr="00917D36">
        <w:tc>
          <w:tcPr>
            <w:tcW w:w="4650" w:type="dxa"/>
            <w:gridSpan w:val="4"/>
          </w:tcPr>
          <w:p w:rsidR="00917D36" w:rsidRPr="00917D36" w:rsidRDefault="00917D36" w:rsidP="00917D36">
            <w:pPr>
              <w:jc w:val="center"/>
              <w:rPr>
                <w:rFonts w:ascii="Times New Roman" w:hAnsi="Times New Roman" w:cs="Times New Roman"/>
                <w:sz w:val="16"/>
                <w:szCs w:val="16"/>
              </w:rPr>
            </w:pPr>
          </w:p>
          <w:p w:rsidR="00917D36" w:rsidRPr="00917D36" w:rsidRDefault="00917D36" w:rsidP="00917D36">
            <w:pPr>
              <w:jc w:val="center"/>
              <w:rPr>
                <w:rFonts w:ascii="Times New Roman" w:hAnsi="Times New Roman" w:cs="Times New Roman"/>
                <w:sz w:val="16"/>
                <w:szCs w:val="16"/>
              </w:rPr>
            </w:pPr>
            <w:r w:rsidRPr="00917D36">
              <w:rPr>
                <w:rFonts w:ascii="Times New Roman" w:hAnsi="Times New Roman" w:cs="Times New Roman"/>
                <w:sz w:val="16"/>
                <w:szCs w:val="16"/>
              </w:rPr>
              <w:t>р.п. Мокшан</w:t>
            </w:r>
          </w:p>
        </w:tc>
      </w:tr>
    </w:tbl>
    <w:p w:rsidR="00917D36" w:rsidRPr="00917D36" w:rsidRDefault="00917D36" w:rsidP="00917D36">
      <w:pPr>
        <w:tabs>
          <w:tab w:val="left" w:pos="1843"/>
        </w:tabs>
        <w:jc w:val="center"/>
        <w:rPr>
          <w:rFonts w:ascii="Times New Roman" w:hAnsi="Times New Roman" w:cs="Times New Roman"/>
          <w:sz w:val="16"/>
          <w:szCs w:val="16"/>
        </w:rPr>
      </w:pPr>
    </w:p>
    <w:p w:rsidR="00917D36" w:rsidRPr="00917D36" w:rsidRDefault="00917D36" w:rsidP="00917D36">
      <w:pPr>
        <w:spacing w:line="192" w:lineRule="auto"/>
        <w:rPr>
          <w:rFonts w:ascii="Times New Roman" w:hAnsi="Times New Roman" w:cs="Times New Roman"/>
          <w:sz w:val="16"/>
          <w:szCs w:val="16"/>
        </w:rPr>
      </w:pPr>
    </w:p>
    <w:p w:rsidR="00917D36" w:rsidRPr="00917D36" w:rsidRDefault="00917D36" w:rsidP="00917D36">
      <w:pPr>
        <w:spacing w:line="192" w:lineRule="auto"/>
        <w:rPr>
          <w:rFonts w:ascii="Times New Roman" w:hAnsi="Times New Roman" w:cs="Times New Roman"/>
          <w:sz w:val="16"/>
          <w:szCs w:val="16"/>
        </w:rPr>
      </w:pPr>
    </w:p>
    <w:p w:rsidR="00917D36" w:rsidRPr="00917D36" w:rsidRDefault="00917D36" w:rsidP="00917D36">
      <w:pPr>
        <w:pStyle w:val="afe"/>
        <w:jc w:val="center"/>
        <w:rPr>
          <w:rFonts w:ascii="Times New Roman" w:hAnsi="Times New Roman" w:cs="Times New Roman"/>
          <w:b/>
          <w:sz w:val="16"/>
          <w:szCs w:val="16"/>
        </w:rPr>
      </w:pPr>
    </w:p>
    <w:p w:rsidR="00917D36" w:rsidRPr="00917D36" w:rsidRDefault="00917D36" w:rsidP="00917D36">
      <w:pPr>
        <w:pStyle w:val="afe"/>
        <w:jc w:val="center"/>
        <w:rPr>
          <w:rFonts w:ascii="Times New Roman" w:hAnsi="Times New Roman" w:cs="Times New Roman"/>
          <w:b/>
          <w:sz w:val="16"/>
          <w:szCs w:val="16"/>
        </w:rPr>
      </w:pPr>
    </w:p>
    <w:p w:rsidR="00917D36" w:rsidRPr="00917D36" w:rsidRDefault="00917D36" w:rsidP="00917D36">
      <w:pPr>
        <w:pStyle w:val="afe"/>
        <w:jc w:val="center"/>
        <w:rPr>
          <w:rFonts w:ascii="Times New Roman" w:hAnsi="Times New Roman" w:cs="Times New Roman"/>
          <w:b/>
          <w:sz w:val="16"/>
          <w:szCs w:val="16"/>
        </w:rPr>
      </w:pPr>
    </w:p>
    <w:p w:rsidR="00917D36" w:rsidRPr="00917D36" w:rsidRDefault="00917D36" w:rsidP="00917D36">
      <w:pPr>
        <w:pStyle w:val="afe"/>
        <w:jc w:val="center"/>
        <w:rPr>
          <w:rFonts w:ascii="Times New Roman" w:hAnsi="Times New Roman" w:cs="Times New Roman"/>
          <w:b/>
          <w:sz w:val="16"/>
          <w:szCs w:val="16"/>
        </w:rPr>
      </w:pPr>
      <w:r w:rsidRPr="00917D36">
        <w:rPr>
          <w:rFonts w:ascii="Times New Roman" w:hAnsi="Times New Roman" w:cs="Times New Roman"/>
          <w:b/>
          <w:sz w:val="16"/>
          <w:szCs w:val="16"/>
        </w:rPr>
        <w:t>О внесении дополнений в Положение об установлении системы оплаты труда рабочих органов местного самоуправления Мокшанского района Пензенской области, утвержденное постановлением администрации Мокшанского района Пензенской области от 26.09.2012 №1074</w:t>
      </w:r>
    </w:p>
    <w:p w:rsidR="00917D36" w:rsidRPr="00917D36" w:rsidRDefault="00917D36" w:rsidP="00917D36">
      <w:pPr>
        <w:pStyle w:val="afe"/>
        <w:ind w:left="720"/>
        <w:jc w:val="both"/>
        <w:rPr>
          <w:rFonts w:ascii="Times New Roman" w:hAnsi="Times New Roman" w:cs="Times New Roman"/>
          <w:sz w:val="16"/>
          <w:szCs w:val="16"/>
        </w:rPr>
      </w:pPr>
    </w:p>
    <w:p w:rsidR="00917D36" w:rsidRPr="00917D36" w:rsidRDefault="00917D36" w:rsidP="00917D36">
      <w:pPr>
        <w:pStyle w:val="afe"/>
        <w:ind w:firstLine="709"/>
        <w:jc w:val="both"/>
        <w:rPr>
          <w:rFonts w:ascii="Times New Roman" w:hAnsi="Times New Roman" w:cs="Times New Roman"/>
          <w:sz w:val="16"/>
          <w:szCs w:val="16"/>
        </w:rPr>
      </w:pPr>
      <w:r w:rsidRPr="00917D36">
        <w:rPr>
          <w:rFonts w:ascii="Times New Roman" w:hAnsi="Times New Roman" w:cs="Times New Roman"/>
          <w:sz w:val="16"/>
          <w:szCs w:val="16"/>
        </w:rPr>
        <w:t>В соответствии с Трудовым кодексом, Уставом Мокшанского района Пензенской области,-</w:t>
      </w:r>
    </w:p>
    <w:p w:rsidR="00917D36" w:rsidRPr="00917D36" w:rsidRDefault="00917D36" w:rsidP="00917D36">
      <w:pPr>
        <w:pStyle w:val="afe"/>
        <w:ind w:firstLine="709"/>
        <w:jc w:val="both"/>
        <w:rPr>
          <w:rFonts w:ascii="Times New Roman" w:hAnsi="Times New Roman" w:cs="Times New Roman"/>
          <w:sz w:val="16"/>
          <w:szCs w:val="16"/>
        </w:rPr>
      </w:pPr>
    </w:p>
    <w:p w:rsidR="00917D36" w:rsidRPr="00917D36" w:rsidRDefault="00917D36" w:rsidP="00917D36">
      <w:pPr>
        <w:jc w:val="center"/>
        <w:rPr>
          <w:rFonts w:ascii="Times New Roman" w:hAnsi="Times New Roman" w:cs="Times New Roman"/>
          <w:sz w:val="16"/>
          <w:szCs w:val="16"/>
        </w:rPr>
      </w:pPr>
      <w:r w:rsidRPr="00917D36">
        <w:rPr>
          <w:rFonts w:ascii="Times New Roman" w:hAnsi="Times New Roman" w:cs="Times New Roman"/>
          <w:b/>
          <w:sz w:val="16"/>
          <w:szCs w:val="16"/>
        </w:rPr>
        <w:t>Администрация Мокшанского района постановляет</w:t>
      </w:r>
      <w:r w:rsidRPr="00917D36">
        <w:rPr>
          <w:rFonts w:ascii="Times New Roman" w:hAnsi="Times New Roman" w:cs="Times New Roman"/>
          <w:sz w:val="16"/>
          <w:szCs w:val="16"/>
        </w:rPr>
        <w:t>:</w:t>
      </w:r>
    </w:p>
    <w:p w:rsidR="00917D36" w:rsidRPr="00917D36" w:rsidRDefault="00917D36" w:rsidP="00917D36">
      <w:pPr>
        <w:pStyle w:val="afe"/>
        <w:rPr>
          <w:rFonts w:ascii="Times New Roman" w:hAnsi="Times New Roman" w:cs="Times New Roman"/>
          <w:sz w:val="16"/>
          <w:szCs w:val="16"/>
        </w:rPr>
      </w:pPr>
    </w:p>
    <w:p w:rsidR="00917D36" w:rsidRPr="00917D36" w:rsidRDefault="00917D36" w:rsidP="00917D36">
      <w:pPr>
        <w:pStyle w:val="afe"/>
        <w:ind w:firstLine="708"/>
        <w:jc w:val="both"/>
        <w:rPr>
          <w:rFonts w:ascii="Times New Roman" w:hAnsi="Times New Roman" w:cs="Times New Roman"/>
          <w:sz w:val="16"/>
          <w:szCs w:val="16"/>
        </w:rPr>
      </w:pPr>
      <w:r w:rsidRPr="00917D36">
        <w:rPr>
          <w:rFonts w:ascii="Times New Roman" w:hAnsi="Times New Roman" w:cs="Times New Roman"/>
          <w:sz w:val="16"/>
          <w:szCs w:val="16"/>
        </w:rPr>
        <w:t>1. Дополнить пункт 4.5 Положения об установлении системы оплаты труда рабочих органов местного самоуправления Мокшанского района Пензенской области, утвержденного постановлением администрации Мокшанского района Пензенской области от 26.09.2012 №1074, абзацем следующего содержания:</w:t>
      </w:r>
    </w:p>
    <w:p w:rsidR="00917D36" w:rsidRPr="00917D36" w:rsidRDefault="00917D36" w:rsidP="00917D36">
      <w:pPr>
        <w:pStyle w:val="afe"/>
        <w:ind w:firstLine="708"/>
        <w:jc w:val="both"/>
        <w:rPr>
          <w:rFonts w:ascii="Times New Roman" w:hAnsi="Times New Roman" w:cs="Times New Roman"/>
          <w:sz w:val="16"/>
          <w:szCs w:val="16"/>
        </w:rPr>
      </w:pPr>
      <w:r w:rsidRPr="00917D36">
        <w:rPr>
          <w:rFonts w:ascii="Times New Roman" w:hAnsi="Times New Roman" w:cs="Times New Roman"/>
          <w:sz w:val="16"/>
          <w:szCs w:val="16"/>
        </w:rPr>
        <w:t xml:space="preserve"> “К профессиональному празднику “День работника автомобильного и городского пассажирского транспорта” по решению руководителя органа местного самоуправления Мокшанского района выплачивается единовременная премия.”</w:t>
      </w:r>
    </w:p>
    <w:p w:rsidR="00917D36" w:rsidRPr="00917D36" w:rsidRDefault="00917D36" w:rsidP="00917D36">
      <w:pPr>
        <w:pStyle w:val="afe"/>
        <w:ind w:firstLine="708"/>
        <w:jc w:val="both"/>
        <w:rPr>
          <w:rFonts w:ascii="Times New Roman" w:hAnsi="Times New Roman" w:cs="Times New Roman"/>
          <w:sz w:val="16"/>
          <w:szCs w:val="16"/>
        </w:rPr>
      </w:pPr>
      <w:r w:rsidRPr="00917D36">
        <w:rPr>
          <w:rFonts w:ascii="Times New Roman" w:hAnsi="Times New Roman" w:cs="Times New Roman"/>
          <w:sz w:val="16"/>
          <w:szCs w:val="16"/>
        </w:rPr>
        <w:t>2. Опубликовать настоящее постановление в информационном бюллетене «Ведомости органов местного самоуправления Мокшанского района Пензенской области».</w:t>
      </w:r>
    </w:p>
    <w:p w:rsidR="00917D36" w:rsidRPr="00917D36" w:rsidRDefault="00917D36" w:rsidP="00917D36">
      <w:pPr>
        <w:pStyle w:val="afe"/>
        <w:ind w:firstLine="708"/>
        <w:jc w:val="both"/>
        <w:rPr>
          <w:rFonts w:ascii="Times New Roman" w:hAnsi="Times New Roman" w:cs="Times New Roman"/>
          <w:sz w:val="16"/>
          <w:szCs w:val="16"/>
        </w:rPr>
      </w:pPr>
      <w:r w:rsidRPr="00917D36">
        <w:rPr>
          <w:rFonts w:ascii="Times New Roman" w:hAnsi="Times New Roman" w:cs="Times New Roman"/>
          <w:sz w:val="16"/>
          <w:szCs w:val="16"/>
        </w:rPr>
        <w:t>3. Настоящее постановление вступает в силу на следующий день после его официального опубликования.</w:t>
      </w:r>
    </w:p>
    <w:p w:rsidR="00917D36" w:rsidRPr="00917D36" w:rsidRDefault="00917D36" w:rsidP="00917D36">
      <w:pPr>
        <w:pStyle w:val="afe"/>
        <w:ind w:left="720"/>
        <w:jc w:val="both"/>
        <w:rPr>
          <w:rFonts w:ascii="Times New Roman" w:hAnsi="Times New Roman" w:cs="Times New Roman"/>
          <w:sz w:val="16"/>
          <w:szCs w:val="16"/>
        </w:rPr>
      </w:pPr>
    </w:p>
    <w:p w:rsidR="00917D36" w:rsidRPr="00917D36" w:rsidRDefault="00917D36" w:rsidP="00917D36">
      <w:pPr>
        <w:rPr>
          <w:rFonts w:ascii="Times New Roman" w:hAnsi="Times New Roman" w:cs="Times New Roman"/>
          <w:b/>
          <w:sz w:val="16"/>
          <w:szCs w:val="16"/>
        </w:rPr>
      </w:pPr>
    </w:p>
    <w:p w:rsidR="00917D36" w:rsidRPr="00917D36" w:rsidRDefault="00917D36" w:rsidP="00917D36">
      <w:pPr>
        <w:ind w:left="57"/>
        <w:rPr>
          <w:rFonts w:ascii="Times New Roman" w:hAnsi="Times New Roman" w:cs="Times New Roman"/>
          <w:b/>
          <w:sz w:val="16"/>
          <w:szCs w:val="16"/>
        </w:rPr>
      </w:pPr>
    </w:p>
    <w:p w:rsidR="00917D36" w:rsidRPr="00917D36" w:rsidRDefault="00917D36" w:rsidP="00917D36">
      <w:pPr>
        <w:ind w:left="57"/>
        <w:rPr>
          <w:rFonts w:ascii="Times New Roman" w:hAnsi="Times New Roman" w:cs="Times New Roman"/>
          <w:sz w:val="16"/>
          <w:szCs w:val="16"/>
        </w:rPr>
      </w:pPr>
      <w:r w:rsidRPr="00917D36">
        <w:rPr>
          <w:rFonts w:ascii="Times New Roman" w:hAnsi="Times New Roman" w:cs="Times New Roman"/>
          <w:b/>
          <w:sz w:val="16"/>
          <w:szCs w:val="16"/>
        </w:rPr>
        <w:t xml:space="preserve">    Глава администрации</w:t>
      </w:r>
    </w:p>
    <w:p w:rsidR="00917D36" w:rsidRPr="00917D36" w:rsidRDefault="00917D36" w:rsidP="00917D36">
      <w:pPr>
        <w:ind w:left="57"/>
        <w:rPr>
          <w:rFonts w:ascii="Times New Roman" w:hAnsi="Times New Roman" w:cs="Times New Roman"/>
          <w:b/>
          <w:sz w:val="16"/>
          <w:szCs w:val="16"/>
        </w:rPr>
      </w:pPr>
      <w:r w:rsidRPr="00917D36">
        <w:rPr>
          <w:rFonts w:ascii="Times New Roman" w:hAnsi="Times New Roman" w:cs="Times New Roman"/>
          <w:b/>
          <w:sz w:val="16"/>
          <w:szCs w:val="16"/>
        </w:rPr>
        <w:t xml:space="preserve">    Мокшанского района </w:t>
      </w:r>
      <w:r w:rsidRPr="00917D36">
        <w:rPr>
          <w:rFonts w:ascii="Times New Roman" w:hAnsi="Times New Roman" w:cs="Times New Roman"/>
          <w:b/>
          <w:sz w:val="16"/>
          <w:szCs w:val="16"/>
        </w:rPr>
        <w:tab/>
      </w:r>
      <w:r w:rsidRPr="00917D36">
        <w:rPr>
          <w:rFonts w:ascii="Times New Roman" w:hAnsi="Times New Roman" w:cs="Times New Roman"/>
          <w:b/>
          <w:sz w:val="16"/>
          <w:szCs w:val="16"/>
        </w:rPr>
        <w:tab/>
      </w:r>
      <w:r w:rsidRPr="00917D36">
        <w:rPr>
          <w:rFonts w:ascii="Times New Roman" w:hAnsi="Times New Roman" w:cs="Times New Roman"/>
          <w:b/>
          <w:sz w:val="16"/>
          <w:szCs w:val="16"/>
        </w:rPr>
        <w:tab/>
      </w:r>
      <w:r w:rsidRPr="00917D36">
        <w:rPr>
          <w:rFonts w:ascii="Times New Roman" w:hAnsi="Times New Roman" w:cs="Times New Roman"/>
          <w:b/>
          <w:sz w:val="16"/>
          <w:szCs w:val="16"/>
        </w:rPr>
        <w:tab/>
      </w:r>
      <w:r w:rsidRPr="00917D36">
        <w:rPr>
          <w:rFonts w:ascii="Times New Roman" w:hAnsi="Times New Roman" w:cs="Times New Roman"/>
          <w:b/>
          <w:sz w:val="16"/>
          <w:szCs w:val="16"/>
        </w:rPr>
        <w:tab/>
      </w:r>
      <w:r w:rsidRPr="00917D36">
        <w:rPr>
          <w:rFonts w:ascii="Times New Roman" w:hAnsi="Times New Roman" w:cs="Times New Roman"/>
          <w:b/>
          <w:sz w:val="16"/>
          <w:szCs w:val="16"/>
        </w:rPr>
        <w:tab/>
        <w:t xml:space="preserve">    Н.Н.Тихомиров</w:t>
      </w:r>
    </w:p>
    <w:p w:rsidR="00917D36" w:rsidRPr="00185CC5" w:rsidRDefault="00917D36" w:rsidP="00917D36">
      <w:pPr>
        <w:rPr>
          <w:b/>
          <w:sz w:val="16"/>
          <w:szCs w:val="16"/>
        </w:rPr>
      </w:pPr>
    </w:p>
    <w:p w:rsidR="00917D36" w:rsidRPr="00185CC5" w:rsidRDefault="00917D36" w:rsidP="00917D36">
      <w:pPr>
        <w:shd w:val="clear" w:color="auto" w:fill="FFFFFF"/>
        <w:ind w:left="6237"/>
        <w:rPr>
          <w:sz w:val="16"/>
          <w:szCs w:val="16"/>
        </w:rPr>
      </w:pPr>
    </w:p>
    <w:p w:rsidR="00116BDF" w:rsidRPr="00594A8C" w:rsidRDefault="00116BDF" w:rsidP="00116BDF">
      <w:pPr>
        <w:pStyle w:val="ConsPlusNormal"/>
        <w:ind w:firstLine="0"/>
        <w:rPr>
          <w:rFonts w:ascii="Times New Roman" w:hAnsi="Times New Roman" w:cs="Times New Roman"/>
          <w:sz w:val="16"/>
          <w:szCs w:val="16"/>
        </w:rPr>
      </w:pPr>
    </w:p>
    <w:p w:rsidR="00116BDF" w:rsidRPr="00594A8C" w:rsidRDefault="00116BDF" w:rsidP="00116BDF">
      <w:pPr>
        <w:pStyle w:val="ConsPlusNormal"/>
        <w:ind w:right="-312"/>
        <w:jc w:val="right"/>
        <w:rPr>
          <w:rFonts w:ascii="Times New Roman" w:hAnsi="Times New Roman" w:cs="Times New Roman"/>
          <w:sz w:val="16"/>
          <w:szCs w:val="16"/>
        </w:rPr>
      </w:pPr>
    </w:p>
    <w:p w:rsidR="00116BDF" w:rsidRPr="009460BB" w:rsidRDefault="00116BDF" w:rsidP="00D536BD">
      <w:pPr>
        <w:rPr>
          <w:rFonts w:ascii="Times New Roman" w:hAnsi="Times New Roman" w:cs="Times New Roman"/>
          <w:sz w:val="16"/>
          <w:szCs w:val="16"/>
        </w:rPr>
      </w:pPr>
    </w:p>
    <w:sectPr w:rsidR="00116BDF" w:rsidRPr="009460BB" w:rsidSect="004C78E7">
      <w:pgSz w:w="11906" w:h="16838"/>
      <w:pgMar w:top="675" w:right="851" w:bottom="1134" w:left="1701" w:header="425" w:footer="709" w:gutter="0"/>
      <w:pgNumType w:start="31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A2FD9" w:rsidRDefault="005A2FD9" w:rsidP="005D35CD">
      <w:r>
        <w:separator/>
      </w:r>
    </w:p>
  </w:endnote>
  <w:endnote w:type="continuationSeparator" w:id="0">
    <w:p w:rsidR="005A2FD9" w:rsidRDefault="005A2FD9" w:rsidP="005D3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OpenSymbol, 'Arial Unicode MS'">
    <w:altName w:val="Times New Roman"/>
    <w:charset w:val="00"/>
    <w:family w:val="auto"/>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Myriad Pro">
    <w:altName w:val="Arial"/>
    <w:panose1 w:val="00000000000000000000"/>
    <w:charset w:val="00"/>
    <w:family w:val="swiss"/>
    <w:notTrueType/>
    <w:pitch w:val="variable"/>
    <w:sig w:usb0="A00002AF" w:usb1="5000204B" w:usb2="00000000" w:usb3="00000000" w:csb0="0000019F" w:csb1="00000000"/>
  </w:font>
  <w:font w:name="BalticaC">
    <w:altName w:val="MS Gothic"/>
    <w:panose1 w:val="00000000000000000000"/>
    <w:charset w:val="80"/>
    <w:family w:val="auto"/>
    <w:notTrueType/>
    <w:pitch w:val="default"/>
    <w:sig w:usb0="00000001" w:usb1="08070000" w:usb2="00000010" w:usb3="00000000" w:csb0="00020000" w:csb1="00000000"/>
  </w:font>
  <w:font w:name="Mangal">
    <w:panose1 w:val="02040503050203030202"/>
    <w:charset w:val="00"/>
    <w:family w:val="roman"/>
    <w:pitch w:val="variable"/>
    <w:sig w:usb0="00008003" w:usb1="00000000" w:usb2="00000000" w:usb3="00000000" w:csb0="00000001" w:csb1="00000000"/>
  </w:font>
  <w:font w:name="JournalRub">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1002AFF" w:usb1="C0000002" w:usb2="00000008" w:usb3="00000000" w:csb0="000101FF" w:csb1="00000000"/>
  </w:font>
  <w:font w:name="PetersburgCTT">
    <w:altName w:val="Times New Roman"/>
    <w:panose1 w:val="00000000000000000000"/>
    <w:charset w:val="00"/>
    <w:family w:val="roman"/>
    <w:notTrueType/>
    <w:pitch w:val="variable"/>
    <w:sig w:usb0="00000003" w:usb1="00000000" w:usb2="00000000" w:usb3="00000000" w:csb0="00000001" w:csb1="00000000"/>
  </w:font>
  <w:font w:name="Liberation Serif">
    <w:charset w:val="CC"/>
    <w:family w:val="roman"/>
    <w:pitch w:val="variable"/>
    <w:sig w:usb0="E0000AFF" w:usb1="500078FF" w:usb2="00000021" w:usb3="00000000" w:csb0="000001BF" w:csb1="00000000"/>
  </w:font>
  <w:font w:name="NSimSun">
    <w:panose1 w:val="02010609030101010101"/>
    <w:charset w:val="86"/>
    <w:family w:val="modern"/>
    <w:pitch w:val="fixed"/>
    <w:sig w:usb0="00000003" w:usb1="288F0000" w:usb2="00000016" w:usb3="00000000" w:csb0="00040001" w:csb1="00000000"/>
  </w:font>
  <w:font w:name="Liberation Mono">
    <w:altName w:val="Courier New"/>
    <w:charset w:val="CC"/>
    <w:family w:val="modern"/>
    <w:pitch w:val="fixed"/>
    <w:sig w:usb0="00000000" w:usb1="400078FF" w:usb2="00000001" w:usb3="00000000" w:csb0="000001BF" w:csb1="00000000"/>
  </w:font>
  <w:font w:name="Calibri Light">
    <w:panose1 w:val="00000000000000000000"/>
    <w:charset w:val="CC"/>
    <w:family w:val="swiss"/>
    <w:notTrueType/>
    <w:pitch w:val="variable"/>
    <w:sig w:usb0="00000203" w:usb1="00000000" w:usb2="00000000" w:usb3="00000000" w:csb0="00000005" w:csb1="00000000"/>
  </w:font>
  <w:font w:name="Cambria Math">
    <w:panose1 w:val="02040503050406030204"/>
    <w:charset w:val="CC"/>
    <w:family w:val="roman"/>
    <w:pitch w:val="variable"/>
    <w:sig w:usb0="E00002FF" w:usb1="420024FF" w:usb2="00000000" w:usb3="00000000" w:csb0="0000019F" w:csb1="00000000"/>
  </w:font>
  <w:font w:name="DengXian">
    <w:altName w:val="等线"/>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7AB9" w:rsidRDefault="00877AB9" w:rsidP="00C84767">
    <w:pPr>
      <w:pStyle w:val="a8"/>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877AB9" w:rsidRDefault="00877AB9" w:rsidP="00C84767">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7AB9" w:rsidRDefault="00877AB9" w:rsidP="00C84767">
    <w:pPr>
      <w:pStyle w:val="a8"/>
      <w:framePr w:wrap="around" w:vAnchor="text" w:hAnchor="margin" w:xAlign="right" w:y="1"/>
      <w:rPr>
        <w:rStyle w:val="af2"/>
      </w:rPr>
    </w:pPr>
  </w:p>
  <w:p w:rsidR="00877AB9" w:rsidRDefault="00877AB9" w:rsidP="00C84767">
    <w:pPr>
      <w:pStyle w:val="a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A2FD9" w:rsidRDefault="005A2FD9" w:rsidP="005D35CD">
      <w:r>
        <w:separator/>
      </w:r>
    </w:p>
  </w:footnote>
  <w:footnote w:type="continuationSeparator" w:id="0">
    <w:p w:rsidR="005A2FD9" w:rsidRDefault="005A2FD9" w:rsidP="005D35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8450296"/>
      <w:docPartObj>
        <w:docPartGallery w:val="Page Numbers (Top of Page)"/>
        <w:docPartUnique/>
      </w:docPartObj>
    </w:sdtPr>
    <w:sdtContent>
      <w:p w:rsidR="00877AB9" w:rsidRDefault="00877AB9">
        <w:pPr>
          <w:pStyle w:val="a6"/>
          <w:jc w:val="center"/>
        </w:pPr>
        <w:r>
          <w:fldChar w:fldCharType="begin"/>
        </w:r>
        <w:r>
          <w:instrText>PAGE   \* MERGEFORMAT</w:instrText>
        </w:r>
        <w:r>
          <w:fldChar w:fldCharType="separate"/>
        </w:r>
        <w:r w:rsidR="00EC4BE3">
          <w:rPr>
            <w:noProof/>
          </w:rPr>
          <w:t>319</w:t>
        </w:r>
        <w:r>
          <w:fldChar w:fldCharType="end"/>
        </w:r>
      </w:p>
    </w:sdtContent>
  </w:sdt>
  <w:p w:rsidR="00877AB9" w:rsidRDefault="00877AB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7553350"/>
      <w:docPartObj>
        <w:docPartGallery w:val="Page Numbers (Top of Page)"/>
        <w:docPartUnique/>
      </w:docPartObj>
    </w:sdtPr>
    <w:sdtContent>
      <w:p w:rsidR="00877AB9" w:rsidRDefault="00877AB9">
        <w:pPr>
          <w:pStyle w:val="a6"/>
          <w:jc w:val="center"/>
        </w:pPr>
        <w:r>
          <w:fldChar w:fldCharType="begin"/>
        </w:r>
        <w:r>
          <w:instrText>PAGE   \* MERGEFORMAT</w:instrText>
        </w:r>
        <w:r>
          <w:fldChar w:fldCharType="separate"/>
        </w:r>
        <w:r w:rsidR="00EC4BE3">
          <w:rPr>
            <w:noProof/>
          </w:rPr>
          <w:t>314</w:t>
        </w:r>
        <w:r>
          <w:fldChar w:fldCharType="end"/>
        </w:r>
      </w:p>
    </w:sdtContent>
  </w:sdt>
  <w:p w:rsidR="00877AB9" w:rsidRDefault="00877AB9">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9EA7A48"/>
    <w:lvl w:ilvl="0">
      <w:start w:val="1"/>
      <w:numFmt w:val="bullet"/>
      <w:pStyle w:val="a"/>
      <w:lvlText w:val=""/>
      <w:lvlJc w:val="left"/>
      <w:pPr>
        <w:tabs>
          <w:tab w:val="num" w:pos="360"/>
        </w:tabs>
        <w:ind w:left="360" w:hanging="360"/>
      </w:pPr>
      <w:rPr>
        <w:rFonts w:ascii="Symbol" w:hAnsi="Symbol" w:hint="default"/>
      </w:rPr>
    </w:lvl>
  </w:abstractNum>
  <w:abstractNum w:abstractNumId="1">
    <w:nsid w:val="06D11D86"/>
    <w:multiLevelType w:val="hybridMultilevel"/>
    <w:tmpl w:val="2380624A"/>
    <w:lvl w:ilvl="0" w:tplc="A5FC5298">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2">
    <w:nsid w:val="0AE65113"/>
    <w:multiLevelType w:val="multilevel"/>
    <w:tmpl w:val="FFB448E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
    <w:nsid w:val="0F090FF8"/>
    <w:multiLevelType w:val="hybridMultilevel"/>
    <w:tmpl w:val="97ECE1FE"/>
    <w:lvl w:ilvl="0" w:tplc="EB5843E2">
      <w:start w:val="1"/>
      <w:numFmt w:val="decimal"/>
      <w:lvlText w:val="%1."/>
      <w:lvlJc w:val="left"/>
      <w:pPr>
        <w:ind w:left="1497" w:hanging="93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11576A7B"/>
    <w:multiLevelType w:val="multilevel"/>
    <w:tmpl w:val="74A665DC"/>
    <w:styleLink w:val="WW8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
    <w:nsid w:val="13B533CC"/>
    <w:multiLevelType w:val="hybridMultilevel"/>
    <w:tmpl w:val="6CA43294"/>
    <w:lvl w:ilvl="0" w:tplc="E698FA4E">
      <w:start w:val="1"/>
      <w:numFmt w:val="decimal"/>
      <w:pStyle w:val="3"/>
      <w:lvlText w:val="%1)"/>
      <w:lvlJc w:val="left"/>
      <w:pPr>
        <w:ind w:left="720" w:hanging="360"/>
      </w:pPr>
      <w:rPr>
        <w:rFonts w:hint="default"/>
        <w:b w:val="0"/>
        <w:bCs/>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4232D44"/>
    <w:multiLevelType w:val="multilevel"/>
    <w:tmpl w:val="6A64E446"/>
    <w:styleLink w:val="WWOutlineListStyle7"/>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7">
    <w:nsid w:val="1622394F"/>
    <w:multiLevelType w:val="multilevel"/>
    <w:tmpl w:val="E29AAA36"/>
    <w:lvl w:ilvl="0">
      <w:start w:val="1"/>
      <w:numFmt w:val="decimal"/>
      <w:lvlText w:val="%1."/>
      <w:lvlJc w:val="left"/>
      <w:pPr>
        <w:ind w:left="720" w:hanging="360"/>
      </w:pPr>
      <w:rPr>
        <w:rFonts w:hint="default"/>
        <w:u w:val="singl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18551B11"/>
    <w:multiLevelType w:val="multilevel"/>
    <w:tmpl w:val="19624A72"/>
    <w:styleLink w:val="WW8Num2"/>
    <w:lvl w:ilvl="0">
      <w:start w:val="1"/>
      <w:numFmt w:val="decimal"/>
      <w:pStyle w:val="a0"/>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
    <w:nsid w:val="21F73F75"/>
    <w:multiLevelType w:val="multilevel"/>
    <w:tmpl w:val="E29AAA36"/>
    <w:lvl w:ilvl="0">
      <w:start w:val="1"/>
      <w:numFmt w:val="decimal"/>
      <w:lvlText w:val="%1."/>
      <w:lvlJc w:val="left"/>
      <w:pPr>
        <w:ind w:left="720" w:hanging="360"/>
      </w:pPr>
      <w:rPr>
        <w:rFonts w:hint="default"/>
        <w:u w:val="singl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23E822CA"/>
    <w:multiLevelType w:val="hybridMultilevel"/>
    <w:tmpl w:val="E50A5F62"/>
    <w:lvl w:ilvl="0" w:tplc="A0323976">
      <w:start w:val="1"/>
      <w:numFmt w:val="decimal"/>
      <w:lvlText w:val="%1."/>
      <w:lvlJc w:val="left"/>
      <w:pPr>
        <w:ind w:left="927" w:hanging="360"/>
      </w:pPr>
      <w:rPr>
        <w:rFonts w:hint="default"/>
        <w:color w:val="auto"/>
        <w:sz w:val="16"/>
        <w:szCs w:val="16"/>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24810F60"/>
    <w:multiLevelType w:val="multilevel"/>
    <w:tmpl w:val="3028F3BA"/>
    <w:styleLink w:val="WW8Num4"/>
    <w:lvl w:ilvl="0">
      <w:start w:val="1"/>
      <w:numFmt w:val="decimal"/>
      <w:pStyle w:val="12"/>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2">
    <w:nsid w:val="29BE0D31"/>
    <w:multiLevelType w:val="multilevel"/>
    <w:tmpl w:val="A412B7A2"/>
    <w:styleLink w:val="WW8Num3"/>
    <w:lvl w:ilvl="0">
      <w:start w:val="1"/>
      <w:numFmt w:val="upperRoman"/>
      <w:pStyle w:val="1"/>
      <w:lvlText w:val="%1."/>
      <w:lvlJc w:val="righ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3">
    <w:nsid w:val="2D695FC7"/>
    <w:multiLevelType w:val="hybridMultilevel"/>
    <w:tmpl w:val="1CE60D52"/>
    <w:lvl w:ilvl="0" w:tplc="2BE452C8">
      <w:start w:val="2"/>
      <w:numFmt w:val="decimal"/>
      <w:lvlText w:val="%1."/>
      <w:lvlJc w:val="left"/>
      <w:pPr>
        <w:tabs>
          <w:tab w:val="num" w:pos="1830"/>
        </w:tabs>
        <w:ind w:left="1830" w:hanging="1110"/>
      </w:pPr>
      <w:rPr>
        <w:rFonts w:cs="Times New Roman" w:hint="default"/>
      </w:rPr>
    </w:lvl>
    <w:lvl w:ilvl="1" w:tplc="2C7E4ED8">
      <w:start w:val="1"/>
      <w:numFmt w:val="lowerLetter"/>
      <w:lvlText w:val="%2."/>
      <w:lvlJc w:val="left"/>
      <w:pPr>
        <w:tabs>
          <w:tab w:val="num" w:pos="1800"/>
        </w:tabs>
        <w:ind w:left="1800" w:hanging="360"/>
      </w:pPr>
      <w:rPr>
        <w:rFonts w:cs="Times New Roman"/>
      </w:rPr>
    </w:lvl>
    <w:lvl w:ilvl="2" w:tplc="2D569C66">
      <w:start w:val="1"/>
      <w:numFmt w:val="lowerRoman"/>
      <w:lvlText w:val="%3."/>
      <w:lvlJc w:val="right"/>
      <w:pPr>
        <w:tabs>
          <w:tab w:val="num" w:pos="2520"/>
        </w:tabs>
        <w:ind w:left="2520" w:hanging="180"/>
      </w:pPr>
      <w:rPr>
        <w:rFonts w:cs="Times New Roman"/>
      </w:rPr>
    </w:lvl>
    <w:lvl w:ilvl="3" w:tplc="8620D8A8">
      <w:start w:val="1"/>
      <w:numFmt w:val="decimal"/>
      <w:lvlText w:val="%4."/>
      <w:lvlJc w:val="left"/>
      <w:pPr>
        <w:tabs>
          <w:tab w:val="num" w:pos="3240"/>
        </w:tabs>
        <w:ind w:left="3240" w:hanging="360"/>
      </w:pPr>
      <w:rPr>
        <w:rFonts w:cs="Times New Roman"/>
      </w:rPr>
    </w:lvl>
    <w:lvl w:ilvl="4" w:tplc="6756BB88">
      <w:start w:val="1"/>
      <w:numFmt w:val="lowerLetter"/>
      <w:lvlText w:val="%5."/>
      <w:lvlJc w:val="left"/>
      <w:pPr>
        <w:tabs>
          <w:tab w:val="num" w:pos="3960"/>
        </w:tabs>
        <w:ind w:left="3960" w:hanging="360"/>
      </w:pPr>
      <w:rPr>
        <w:rFonts w:cs="Times New Roman"/>
      </w:rPr>
    </w:lvl>
    <w:lvl w:ilvl="5" w:tplc="D5DCD3D2">
      <w:start w:val="1"/>
      <w:numFmt w:val="lowerRoman"/>
      <w:lvlText w:val="%6."/>
      <w:lvlJc w:val="right"/>
      <w:pPr>
        <w:tabs>
          <w:tab w:val="num" w:pos="4680"/>
        </w:tabs>
        <w:ind w:left="4680" w:hanging="180"/>
      </w:pPr>
      <w:rPr>
        <w:rFonts w:cs="Times New Roman"/>
      </w:rPr>
    </w:lvl>
    <w:lvl w:ilvl="6" w:tplc="B5B80344">
      <w:start w:val="1"/>
      <w:numFmt w:val="decimal"/>
      <w:lvlText w:val="%7."/>
      <w:lvlJc w:val="left"/>
      <w:pPr>
        <w:tabs>
          <w:tab w:val="num" w:pos="5400"/>
        </w:tabs>
        <w:ind w:left="5400" w:hanging="360"/>
      </w:pPr>
      <w:rPr>
        <w:rFonts w:cs="Times New Roman"/>
      </w:rPr>
    </w:lvl>
    <w:lvl w:ilvl="7" w:tplc="865A9F42">
      <w:start w:val="1"/>
      <w:numFmt w:val="lowerLetter"/>
      <w:lvlText w:val="%8."/>
      <w:lvlJc w:val="left"/>
      <w:pPr>
        <w:tabs>
          <w:tab w:val="num" w:pos="6120"/>
        </w:tabs>
        <w:ind w:left="6120" w:hanging="360"/>
      </w:pPr>
      <w:rPr>
        <w:rFonts w:cs="Times New Roman"/>
      </w:rPr>
    </w:lvl>
    <w:lvl w:ilvl="8" w:tplc="4DC287CA">
      <w:start w:val="1"/>
      <w:numFmt w:val="lowerRoman"/>
      <w:lvlText w:val="%9."/>
      <w:lvlJc w:val="right"/>
      <w:pPr>
        <w:tabs>
          <w:tab w:val="num" w:pos="6840"/>
        </w:tabs>
        <w:ind w:left="6840" w:hanging="180"/>
      </w:pPr>
      <w:rPr>
        <w:rFonts w:cs="Times New Roman"/>
      </w:rPr>
    </w:lvl>
  </w:abstractNum>
  <w:abstractNum w:abstractNumId="14">
    <w:nsid w:val="2E1D4C83"/>
    <w:multiLevelType w:val="hybridMultilevel"/>
    <w:tmpl w:val="0874B25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23F51C5"/>
    <w:multiLevelType w:val="multilevel"/>
    <w:tmpl w:val="3732EB4E"/>
    <w:lvl w:ilvl="0">
      <w:start w:val="1"/>
      <w:numFmt w:val="decimal"/>
      <w:lvlText w:val="%1."/>
      <w:lvlJc w:val="left"/>
      <w:pPr>
        <w:ind w:left="72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6">
    <w:nsid w:val="3C6402C7"/>
    <w:multiLevelType w:val="hybridMultilevel"/>
    <w:tmpl w:val="879614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DEA6D59"/>
    <w:multiLevelType w:val="multilevel"/>
    <w:tmpl w:val="8998184E"/>
    <w:styleLink w:val="WWOutlineListStyle4"/>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8">
    <w:nsid w:val="3EB561AC"/>
    <w:multiLevelType w:val="hybridMultilevel"/>
    <w:tmpl w:val="2C58B142"/>
    <w:lvl w:ilvl="0" w:tplc="9930343C">
      <w:start w:val="3"/>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3ECC5ACF"/>
    <w:multiLevelType w:val="multilevel"/>
    <w:tmpl w:val="0556FA38"/>
    <w:styleLink w:val="WWOutlineListStyle2"/>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0">
    <w:nsid w:val="42627D4B"/>
    <w:multiLevelType w:val="multilevel"/>
    <w:tmpl w:val="18641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44F5D56"/>
    <w:multiLevelType w:val="multilevel"/>
    <w:tmpl w:val="C8760B5C"/>
    <w:styleLink w:val="WWOutlineListStyle"/>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2">
    <w:nsid w:val="445E075D"/>
    <w:multiLevelType w:val="hybridMultilevel"/>
    <w:tmpl w:val="D6F2AA9A"/>
    <w:lvl w:ilvl="0" w:tplc="4036DA6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44954D97"/>
    <w:multiLevelType w:val="multilevel"/>
    <w:tmpl w:val="5340343C"/>
    <w:lvl w:ilvl="0">
      <w:start w:val="1"/>
      <w:numFmt w:val="decimal"/>
      <w:lvlText w:val="%1."/>
      <w:lvlJc w:val="left"/>
      <w:pPr>
        <w:tabs>
          <w:tab w:val="num" w:pos="674"/>
        </w:tabs>
        <w:ind w:left="674" w:hanging="390"/>
      </w:pPr>
      <w:rPr>
        <w:rFonts w:hint="default"/>
      </w:rPr>
    </w:lvl>
    <w:lvl w:ilvl="1">
      <w:start w:val="1"/>
      <w:numFmt w:val="decimal"/>
      <w:isLgl/>
      <w:lvlText w:val="%1.%2"/>
      <w:lvlJc w:val="left"/>
      <w:pPr>
        <w:ind w:left="479" w:hanging="55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24">
    <w:nsid w:val="4EB657E7"/>
    <w:multiLevelType w:val="multilevel"/>
    <w:tmpl w:val="EF9A9C62"/>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4EE90E88"/>
    <w:multiLevelType w:val="multilevel"/>
    <w:tmpl w:val="2DB4D9F6"/>
    <w:lvl w:ilvl="0">
      <w:numFmt w:val="bullet"/>
      <w:lvlText w:val="–"/>
      <w:lvlJc w:val="left"/>
      <w:rPr>
        <w:rFonts w:ascii="OpenSymbol, 'Arial Unicode MS'" w:eastAsia="Times New Roman" w:hAnsi="OpenSymbol, 'Arial Unicode MS'"/>
        <w:b/>
      </w:rPr>
    </w:lvl>
    <w:lvl w:ilvl="1">
      <w:numFmt w:val="bullet"/>
      <w:lvlText w:val="–"/>
      <w:lvlJc w:val="left"/>
      <w:rPr>
        <w:rFonts w:ascii="OpenSymbol, 'Arial Unicode MS'" w:eastAsia="Times New Roman" w:hAnsi="OpenSymbol, 'Arial Unicode MS'"/>
        <w:b/>
      </w:rPr>
    </w:lvl>
    <w:lvl w:ilvl="2">
      <w:numFmt w:val="bullet"/>
      <w:lvlText w:val="–"/>
      <w:lvlJc w:val="left"/>
      <w:rPr>
        <w:rFonts w:ascii="OpenSymbol, 'Arial Unicode MS'" w:eastAsia="Times New Roman" w:hAnsi="OpenSymbol, 'Arial Unicode MS'"/>
        <w:b/>
      </w:rPr>
    </w:lvl>
    <w:lvl w:ilvl="3">
      <w:numFmt w:val="bullet"/>
      <w:lvlText w:val="–"/>
      <w:lvlJc w:val="left"/>
      <w:rPr>
        <w:rFonts w:ascii="OpenSymbol, 'Arial Unicode MS'" w:eastAsia="Times New Roman" w:hAnsi="OpenSymbol, 'Arial Unicode MS'"/>
        <w:b/>
      </w:rPr>
    </w:lvl>
    <w:lvl w:ilvl="4">
      <w:numFmt w:val="bullet"/>
      <w:lvlText w:val="–"/>
      <w:lvlJc w:val="left"/>
      <w:rPr>
        <w:rFonts w:ascii="OpenSymbol, 'Arial Unicode MS'" w:eastAsia="Times New Roman" w:hAnsi="OpenSymbol, 'Arial Unicode MS'"/>
        <w:b/>
      </w:rPr>
    </w:lvl>
    <w:lvl w:ilvl="5">
      <w:numFmt w:val="bullet"/>
      <w:lvlText w:val="–"/>
      <w:lvlJc w:val="left"/>
      <w:rPr>
        <w:rFonts w:ascii="OpenSymbol, 'Arial Unicode MS'" w:eastAsia="Times New Roman" w:hAnsi="OpenSymbol, 'Arial Unicode MS'"/>
        <w:b/>
      </w:rPr>
    </w:lvl>
    <w:lvl w:ilvl="6">
      <w:numFmt w:val="bullet"/>
      <w:lvlText w:val="–"/>
      <w:lvlJc w:val="left"/>
      <w:rPr>
        <w:rFonts w:ascii="OpenSymbol, 'Arial Unicode MS'" w:eastAsia="Times New Roman" w:hAnsi="OpenSymbol, 'Arial Unicode MS'"/>
        <w:b/>
      </w:rPr>
    </w:lvl>
    <w:lvl w:ilvl="7">
      <w:numFmt w:val="bullet"/>
      <w:lvlText w:val="–"/>
      <w:lvlJc w:val="left"/>
      <w:rPr>
        <w:rFonts w:ascii="OpenSymbol, 'Arial Unicode MS'" w:eastAsia="Times New Roman" w:hAnsi="OpenSymbol, 'Arial Unicode MS'"/>
        <w:b/>
      </w:rPr>
    </w:lvl>
    <w:lvl w:ilvl="8">
      <w:numFmt w:val="bullet"/>
      <w:lvlText w:val="–"/>
      <w:lvlJc w:val="left"/>
      <w:rPr>
        <w:rFonts w:ascii="OpenSymbol, 'Arial Unicode MS'" w:eastAsia="Times New Roman" w:hAnsi="OpenSymbol, 'Arial Unicode MS'"/>
        <w:b/>
      </w:rPr>
    </w:lvl>
  </w:abstractNum>
  <w:abstractNum w:abstractNumId="26">
    <w:nsid w:val="5313353F"/>
    <w:multiLevelType w:val="hybridMultilevel"/>
    <w:tmpl w:val="E74620EC"/>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56153A43"/>
    <w:multiLevelType w:val="multilevel"/>
    <w:tmpl w:val="BDF28106"/>
    <w:styleLink w:val="WWOutlineListStyle8"/>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
      <w:lvlJc w:val="left"/>
    </w:lvl>
    <w:lvl w:ilvl="7">
      <w:start w:val="1"/>
      <w:numFmt w:val="none"/>
      <w:lvlText w:val=""/>
      <w:lvlJc w:val="left"/>
    </w:lvl>
    <w:lvl w:ilvl="8">
      <w:start w:val="1"/>
      <w:numFmt w:val="none"/>
      <w:lvlText w:val=""/>
      <w:lvlJc w:val="left"/>
    </w:lvl>
  </w:abstractNum>
  <w:abstractNum w:abstractNumId="28">
    <w:nsid w:val="56E66FB9"/>
    <w:multiLevelType w:val="multilevel"/>
    <w:tmpl w:val="A322CCD8"/>
    <w:styleLink w:val="WW8Num5"/>
    <w:lvl w:ilvl="0">
      <w:start w:val="1"/>
      <w:numFmt w:val="decimal"/>
      <w:pStyle w:val="a1"/>
      <w:lvlText w:val="%1."/>
      <w:lvlJc w:val="left"/>
      <w:rPr>
        <w:rFonts w:ascii="Symbol" w:hAnsi="Symbol" w:cs="OpenSymbol, 'Arial Unicode M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9">
    <w:nsid w:val="5DA67883"/>
    <w:multiLevelType w:val="hybridMultilevel"/>
    <w:tmpl w:val="B87C0EEC"/>
    <w:lvl w:ilvl="0" w:tplc="DDC4450A">
      <w:start w:val="1"/>
      <w:numFmt w:val="decimal"/>
      <w:pStyle w:val="2"/>
      <w:lvlText w:val="%1)"/>
      <w:lvlJc w:val="left"/>
      <w:pPr>
        <w:ind w:left="720" w:hanging="360"/>
      </w:pPr>
      <w:rPr>
        <w:rFonts w:hint="default"/>
        <w:b w:val="0"/>
        <w:bCs/>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0253ACE"/>
    <w:multiLevelType w:val="hybridMultilevel"/>
    <w:tmpl w:val="FFEA68E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nsid w:val="66FC2FB3"/>
    <w:multiLevelType w:val="hybridMultilevel"/>
    <w:tmpl w:val="DF9AAF06"/>
    <w:lvl w:ilvl="0" w:tplc="7E9469A2">
      <w:start w:val="1"/>
      <w:numFmt w:val="decimal"/>
      <w:lvlText w:val="%1."/>
      <w:lvlJc w:val="left"/>
      <w:pPr>
        <w:tabs>
          <w:tab w:val="num" w:pos="2100"/>
        </w:tabs>
        <w:ind w:left="2100" w:hanging="120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32">
    <w:nsid w:val="67D81F50"/>
    <w:multiLevelType w:val="multilevel"/>
    <w:tmpl w:val="1548B5E4"/>
    <w:styleLink w:val="WWOutlineListStyle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3">
    <w:nsid w:val="67F4448C"/>
    <w:multiLevelType w:val="multilevel"/>
    <w:tmpl w:val="EDC0A522"/>
    <w:styleLink w:val="WWOutlineListStyle3"/>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4">
    <w:nsid w:val="6819516C"/>
    <w:multiLevelType w:val="multilevel"/>
    <w:tmpl w:val="B1E8A358"/>
    <w:styleLink w:val="WWOutlineListStyle6"/>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5">
    <w:nsid w:val="68792F67"/>
    <w:multiLevelType w:val="hybridMultilevel"/>
    <w:tmpl w:val="71E855F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6DD01020"/>
    <w:multiLevelType w:val="multilevel"/>
    <w:tmpl w:val="A7B65A30"/>
    <w:styleLink w:val="WWOutlineListStyle5"/>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7">
    <w:nsid w:val="715B03CF"/>
    <w:multiLevelType w:val="hybridMultilevel"/>
    <w:tmpl w:val="17DE051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D10307A"/>
    <w:multiLevelType w:val="hybridMultilevel"/>
    <w:tmpl w:val="0EBEDFD0"/>
    <w:lvl w:ilvl="0" w:tplc="A7E44D2E">
      <w:start w:val="1"/>
      <w:numFmt w:val="decimal"/>
      <w:lvlText w:val="%1."/>
      <w:lvlJc w:val="left"/>
      <w:pPr>
        <w:ind w:left="1017" w:hanging="450"/>
      </w:pPr>
      <w:rPr>
        <w:rFonts w:ascii="Times New Roman" w:eastAsia="Times New Roman"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nsid w:val="7EC5206D"/>
    <w:multiLevelType w:val="multilevel"/>
    <w:tmpl w:val="6AD85446"/>
    <w:lvl w:ilvl="0">
      <w:start w:val="1"/>
      <w:numFmt w:val="decimal"/>
      <w:lvlText w:val="%1."/>
      <w:lvlJc w:val="left"/>
      <w:pPr>
        <w:ind w:left="720" w:hanging="360"/>
      </w:pPr>
      <w:rPr>
        <w:rFonts w:hint="default"/>
        <w:b w:val="0"/>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num w:numId="1">
    <w:abstractNumId w:val="27"/>
  </w:num>
  <w:num w:numId="2">
    <w:abstractNumId w:val="6"/>
  </w:num>
  <w:num w:numId="3">
    <w:abstractNumId w:val="34"/>
  </w:num>
  <w:num w:numId="4">
    <w:abstractNumId w:val="36"/>
  </w:num>
  <w:num w:numId="5">
    <w:abstractNumId w:val="17"/>
  </w:num>
  <w:num w:numId="6">
    <w:abstractNumId w:val="33"/>
  </w:num>
  <w:num w:numId="7">
    <w:abstractNumId w:val="19"/>
  </w:num>
  <w:num w:numId="8">
    <w:abstractNumId w:val="32"/>
  </w:num>
  <w:num w:numId="9">
    <w:abstractNumId w:val="21"/>
  </w:num>
  <w:num w:numId="10">
    <w:abstractNumId w:val="4"/>
  </w:num>
  <w:num w:numId="11">
    <w:abstractNumId w:val="8"/>
  </w:num>
  <w:num w:numId="12">
    <w:abstractNumId w:val="12"/>
  </w:num>
  <w:num w:numId="13">
    <w:abstractNumId w:val="11"/>
  </w:num>
  <w:num w:numId="14">
    <w:abstractNumId w:val="28"/>
  </w:num>
  <w:num w:numId="15">
    <w:abstractNumId w:val="20"/>
  </w:num>
  <w:num w:numId="16">
    <w:abstractNumId w:val="16"/>
  </w:num>
  <w:num w:numId="17">
    <w:abstractNumId w:val="9"/>
  </w:num>
  <w:num w:numId="18">
    <w:abstractNumId w:val="30"/>
  </w:num>
  <w:num w:numId="19">
    <w:abstractNumId w:val="7"/>
  </w:num>
  <w:num w:numId="20">
    <w:abstractNumId w:val="30"/>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5"/>
  </w:num>
  <w:num w:numId="24">
    <w:abstractNumId w:val="13"/>
  </w:num>
  <w:num w:numId="25">
    <w:abstractNumId w:val="25"/>
  </w:num>
  <w:num w:numId="26">
    <w:abstractNumId w:val="26"/>
  </w:num>
  <w:num w:numId="27">
    <w:abstractNumId w:val="1"/>
  </w:num>
  <w:num w:numId="28">
    <w:abstractNumId w:val="35"/>
  </w:num>
  <w:num w:numId="29">
    <w:abstractNumId w:val="14"/>
  </w:num>
  <w:num w:numId="30">
    <w:abstractNumId w:val="18"/>
  </w:num>
  <w:num w:numId="31">
    <w:abstractNumId w:val="37"/>
  </w:num>
  <w:num w:numId="32">
    <w:abstractNumId w:val="23"/>
  </w:num>
  <w:num w:numId="33">
    <w:abstractNumId w:val="22"/>
  </w:num>
  <w:num w:numId="34">
    <w:abstractNumId w:val="31"/>
  </w:num>
  <w:num w:numId="35">
    <w:abstractNumId w:val="3"/>
  </w:num>
  <w:num w:numId="36">
    <w:abstractNumId w:val="39"/>
  </w:num>
  <w:num w:numId="37">
    <w:abstractNumId w:val="38"/>
  </w:num>
  <w:num w:numId="38">
    <w:abstractNumId w:val="0"/>
  </w:num>
  <w:num w:numId="39">
    <w:abstractNumId w:val="24"/>
  </w:num>
  <w:num w:numId="40">
    <w:abstractNumId w:val="2"/>
  </w:num>
  <w:num w:numId="41">
    <w:abstractNumId w:val="5"/>
  </w:num>
  <w:num w:numId="42">
    <w:abstractNumId w:val="2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displayBackgroundShape/>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E48"/>
    <w:rsid w:val="00010BCC"/>
    <w:rsid w:val="000F724E"/>
    <w:rsid w:val="00116BDF"/>
    <w:rsid w:val="00126037"/>
    <w:rsid w:val="00145589"/>
    <w:rsid w:val="00171450"/>
    <w:rsid w:val="001810D6"/>
    <w:rsid w:val="0018322C"/>
    <w:rsid w:val="002352BB"/>
    <w:rsid w:val="002A1BE9"/>
    <w:rsid w:val="002B5C82"/>
    <w:rsid w:val="002E7EE1"/>
    <w:rsid w:val="00310655"/>
    <w:rsid w:val="00337EA6"/>
    <w:rsid w:val="00341E08"/>
    <w:rsid w:val="003433EB"/>
    <w:rsid w:val="00345414"/>
    <w:rsid w:val="00365308"/>
    <w:rsid w:val="00370603"/>
    <w:rsid w:val="003721B5"/>
    <w:rsid w:val="003E06D6"/>
    <w:rsid w:val="003E19C2"/>
    <w:rsid w:val="0044247A"/>
    <w:rsid w:val="00457230"/>
    <w:rsid w:val="00480E9A"/>
    <w:rsid w:val="00493F3B"/>
    <w:rsid w:val="004A4B74"/>
    <w:rsid w:val="004B0CB9"/>
    <w:rsid w:val="004B2C0C"/>
    <w:rsid w:val="004B2CE4"/>
    <w:rsid w:val="004B5D86"/>
    <w:rsid w:val="004B648D"/>
    <w:rsid w:val="004C78E7"/>
    <w:rsid w:val="004D5726"/>
    <w:rsid w:val="004E14B8"/>
    <w:rsid w:val="005076B8"/>
    <w:rsid w:val="00511361"/>
    <w:rsid w:val="00524E14"/>
    <w:rsid w:val="00525398"/>
    <w:rsid w:val="00555B3F"/>
    <w:rsid w:val="00561FA9"/>
    <w:rsid w:val="005A2136"/>
    <w:rsid w:val="005A2FD9"/>
    <w:rsid w:val="005C0C54"/>
    <w:rsid w:val="005C6230"/>
    <w:rsid w:val="005D35CD"/>
    <w:rsid w:val="005D78A5"/>
    <w:rsid w:val="00605BBF"/>
    <w:rsid w:val="00674510"/>
    <w:rsid w:val="006B3441"/>
    <w:rsid w:val="00725A36"/>
    <w:rsid w:val="00735FE8"/>
    <w:rsid w:val="00752B27"/>
    <w:rsid w:val="007A0518"/>
    <w:rsid w:val="007F108A"/>
    <w:rsid w:val="00803BDB"/>
    <w:rsid w:val="00826D7F"/>
    <w:rsid w:val="00845E30"/>
    <w:rsid w:val="00847E17"/>
    <w:rsid w:val="008526A0"/>
    <w:rsid w:val="0085275C"/>
    <w:rsid w:val="00861E6B"/>
    <w:rsid w:val="0086258B"/>
    <w:rsid w:val="00877AB9"/>
    <w:rsid w:val="008E671C"/>
    <w:rsid w:val="0091637E"/>
    <w:rsid w:val="00917D36"/>
    <w:rsid w:val="00945DCB"/>
    <w:rsid w:val="009460BB"/>
    <w:rsid w:val="0095769A"/>
    <w:rsid w:val="0097379A"/>
    <w:rsid w:val="009E090E"/>
    <w:rsid w:val="009E65E2"/>
    <w:rsid w:val="00A1331E"/>
    <w:rsid w:val="00A30E18"/>
    <w:rsid w:val="00A34FC1"/>
    <w:rsid w:val="00A361AF"/>
    <w:rsid w:val="00A40AEE"/>
    <w:rsid w:val="00AB09BB"/>
    <w:rsid w:val="00AC7101"/>
    <w:rsid w:val="00AF249B"/>
    <w:rsid w:val="00B75684"/>
    <w:rsid w:val="00B9464D"/>
    <w:rsid w:val="00BC4621"/>
    <w:rsid w:val="00BD0A04"/>
    <w:rsid w:val="00C012C6"/>
    <w:rsid w:val="00C144DC"/>
    <w:rsid w:val="00C3749D"/>
    <w:rsid w:val="00C50F33"/>
    <w:rsid w:val="00C673C0"/>
    <w:rsid w:val="00C84767"/>
    <w:rsid w:val="00C851FD"/>
    <w:rsid w:val="00CA7B51"/>
    <w:rsid w:val="00D136D2"/>
    <w:rsid w:val="00D24541"/>
    <w:rsid w:val="00D422B1"/>
    <w:rsid w:val="00D536BD"/>
    <w:rsid w:val="00DB51FB"/>
    <w:rsid w:val="00DE1FCF"/>
    <w:rsid w:val="00DF15B8"/>
    <w:rsid w:val="00DF3AD4"/>
    <w:rsid w:val="00DF73A0"/>
    <w:rsid w:val="00E339B7"/>
    <w:rsid w:val="00E429B1"/>
    <w:rsid w:val="00E7488C"/>
    <w:rsid w:val="00E83B5B"/>
    <w:rsid w:val="00E97E48"/>
    <w:rsid w:val="00EC4BE3"/>
    <w:rsid w:val="00F34DB1"/>
    <w:rsid w:val="00FC5B6E"/>
    <w:rsid w:val="00FC71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endnote reference" w:uiPriority="0"/>
    <w:lsdException w:name="endnote text" w:uiPriority="0"/>
    <w:lsdException w:name="List Bullet" w:uiPriority="0"/>
    <w:lsdException w:name="List Bullet 2" w:uiPriority="0"/>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First Indent" w:uiPriority="0"/>
    <w:lsdException w:name="Body Text 3"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HTML Cit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2B5C82"/>
  </w:style>
  <w:style w:type="paragraph" w:styleId="10">
    <w:name w:val="heading 1"/>
    <w:aliases w:val="БЛОК"/>
    <w:basedOn w:val="a2"/>
    <w:next w:val="a2"/>
    <w:link w:val="11"/>
    <w:uiPriority w:val="9"/>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0">
    <w:name w:val="heading 2"/>
    <w:basedOn w:val="a2"/>
    <w:next w:val="a2"/>
    <w:link w:val="21"/>
    <w:uiPriority w:val="9"/>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0">
    <w:name w:val="heading 3"/>
    <w:basedOn w:val="a2"/>
    <w:next w:val="a2"/>
    <w:link w:val="31"/>
    <w:uiPriority w:val="9"/>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2"/>
    <w:next w:val="a2"/>
    <w:link w:val="40"/>
    <w:uiPriority w:val="9"/>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2"/>
    <w:next w:val="a2"/>
    <w:link w:val="50"/>
    <w:uiPriority w:val="9"/>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uiPriority w:val="9"/>
    <w:qFormat/>
    <w:rsid w:val="0097379A"/>
    <w:pPr>
      <w:keepNext/>
      <w:widowControl/>
      <w:ind w:left="1440" w:firstLine="720"/>
      <w:outlineLvl w:val="5"/>
    </w:pPr>
    <w:rPr>
      <w:rFonts w:ascii="Calibri" w:hAnsi="Calibri"/>
      <w:b/>
      <w:bCs/>
      <w:i/>
      <w:sz w:val="28"/>
    </w:rPr>
  </w:style>
  <w:style w:type="paragraph" w:styleId="7">
    <w:name w:val="heading 7"/>
    <w:basedOn w:val="a2"/>
    <w:next w:val="a2"/>
    <w:link w:val="70"/>
    <w:qFormat/>
    <w:rsid w:val="009460BB"/>
    <w:pPr>
      <w:spacing w:before="240" w:after="60"/>
      <w:jc w:val="left"/>
      <w:outlineLvl w:val="6"/>
    </w:pPr>
    <w:rPr>
      <w:rFonts w:ascii="Times New Roman" w:eastAsia="Times New Roman" w:hAnsi="Times New Roman" w:cs="Times New Roman"/>
      <w:sz w:val="24"/>
      <w:szCs w:val="24"/>
      <w:lang w:val="x-none" w:eastAsia="x-none"/>
    </w:rPr>
  </w:style>
  <w:style w:type="paragraph" w:styleId="8">
    <w:name w:val="heading 8"/>
    <w:basedOn w:val="a2"/>
    <w:next w:val="a2"/>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2"/>
    <w:next w:val="a2"/>
    <w:link w:val="90"/>
    <w:qFormat/>
    <w:rsid w:val="009460BB"/>
    <w:pPr>
      <w:spacing w:before="240" w:after="60"/>
      <w:jc w:val="left"/>
      <w:outlineLvl w:val="8"/>
    </w:pPr>
    <w:rPr>
      <w:rFonts w:ascii="Arial" w:eastAsia="Times New Roman" w:hAnsi="Arial" w:cs="Times New Roman"/>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Header Char,Header Char Знак Знак"/>
    <w:basedOn w:val="a2"/>
    <w:link w:val="a7"/>
    <w:uiPriority w:val="99"/>
    <w:unhideWhenUsed/>
    <w:rsid w:val="005D35CD"/>
    <w:pPr>
      <w:tabs>
        <w:tab w:val="center" w:pos="4677"/>
        <w:tab w:val="right" w:pos="9355"/>
      </w:tabs>
    </w:pPr>
  </w:style>
  <w:style w:type="character" w:customStyle="1" w:styleId="a7">
    <w:name w:val="Верхний колонтитул Знак"/>
    <w:aliases w:val="Header Char Знак,Header Char Знак Знак Знак"/>
    <w:basedOn w:val="a3"/>
    <w:link w:val="a6"/>
    <w:uiPriority w:val="99"/>
    <w:rsid w:val="005D35CD"/>
  </w:style>
  <w:style w:type="paragraph" w:styleId="a8">
    <w:name w:val="footer"/>
    <w:aliases w:val="Footer Char,Footer Char Знак Знак"/>
    <w:basedOn w:val="a2"/>
    <w:link w:val="a9"/>
    <w:uiPriority w:val="99"/>
    <w:unhideWhenUsed/>
    <w:rsid w:val="005D35CD"/>
    <w:pPr>
      <w:tabs>
        <w:tab w:val="center" w:pos="4677"/>
        <w:tab w:val="right" w:pos="9355"/>
      </w:tabs>
    </w:pPr>
  </w:style>
  <w:style w:type="character" w:customStyle="1" w:styleId="a9">
    <w:name w:val="Нижний колонтитул Знак"/>
    <w:aliases w:val="Footer Char Знак,Footer Char Знак Знак Знак"/>
    <w:basedOn w:val="a3"/>
    <w:link w:val="a8"/>
    <w:uiPriority w:val="99"/>
    <w:rsid w:val="005D35CD"/>
  </w:style>
  <w:style w:type="paragraph" w:styleId="aa">
    <w:name w:val="Balloon Text"/>
    <w:aliases w:val="Balloon Text Char,Balloon Text Char Знак Знак"/>
    <w:basedOn w:val="a2"/>
    <w:link w:val="ab"/>
    <w:uiPriority w:val="99"/>
    <w:unhideWhenUsed/>
    <w:rsid w:val="00E429B1"/>
    <w:rPr>
      <w:rFonts w:ascii="Tahoma" w:hAnsi="Tahoma" w:cs="Tahoma"/>
      <w:sz w:val="16"/>
      <w:szCs w:val="16"/>
    </w:rPr>
  </w:style>
  <w:style w:type="character" w:customStyle="1" w:styleId="ab">
    <w:name w:val="Текст выноски Знак"/>
    <w:aliases w:val="Balloon Text Char Знак,Balloon Text Char Знак Знак Знак"/>
    <w:basedOn w:val="a3"/>
    <w:link w:val="aa"/>
    <w:uiPriority w:val="99"/>
    <w:rsid w:val="00E429B1"/>
    <w:rPr>
      <w:rFonts w:ascii="Tahoma" w:hAnsi="Tahoma" w:cs="Tahoma"/>
      <w:sz w:val="16"/>
      <w:szCs w:val="16"/>
    </w:rPr>
  </w:style>
  <w:style w:type="character" w:customStyle="1" w:styleId="11">
    <w:name w:val="Заголовок 1 Знак"/>
    <w:aliases w:val="БЛОК Знак"/>
    <w:basedOn w:val="a3"/>
    <w:link w:val="10"/>
    <w:uiPriority w:val="9"/>
    <w:rsid w:val="0097379A"/>
    <w:rPr>
      <w:rFonts w:ascii="Times New Roman" w:eastAsia="Times New Roman" w:hAnsi="Times New Roman" w:cs="Times New Roman"/>
      <w:b/>
      <w:bCs/>
      <w:sz w:val="32"/>
      <w:szCs w:val="32"/>
      <w:lang w:eastAsia="ru-RU"/>
    </w:rPr>
  </w:style>
  <w:style w:type="character" w:customStyle="1" w:styleId="21">
    <w:name w:val="Заголовок 2 Знак"/>
    <w:basedOn w:val="a3"/>
    <w:link w:val="20"/>
    <w:uiPriority w:val="9"/>
    <w:qFormat/>
    <w:rsid w:val="0097379A"/>
    <w:rPr>
      <w:rFonts w:ascii="Times New Roman" w:eastAsia="Times New Roman" w:hAnsi="Times New Roman" w:cs="Times New Roman"/>
      <w:b/>
      <w:bCs/>
      <w:sz w:val="36"/>
      <w:szCs w:val="36"/>
      <w:lang w:eastAsia="ru-RU"/>
    </w:rPr>
  </w:style>
  <w:style w:type="character" w:customStyle="1" w:styleId="31">
    <w:name w:val="Заголовок 3 Знак"/>
    <w:basedOn w:val="a3"/>
    <w:link w:val="30"/>
    <w:uiPriority w:val="9"/>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3"/>
    <w:link w:val="4"/>
    <w:uiPriority w:val="9"/>
    <w:rsid w:val="0097379A"/>
    <w:rPr>
      <w:rFonts w:ascii="Times New Roman" w:eastAsia="Times New Roman" w:hAnsi="Times New Roman" w:cs="Times New Roman"/>
      <w:sz w:val="28"/>
      <w:szCs w:val="28"/>
      <w:lang w:eastAsia="ru-RU"/>
    </w:rPr>
  </w:style>
  <w:style w:type="character" w:customStyle="1" w:styleId="50">
    <w:name w:val="Заголовок 5 Знак"/>
    <w:basedOn w:val="a3"/>
    <w:link w:val="5"/>
    <w:uiPriority w:val="9"/>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3"/>
    <w:link w:val="6"/>
    <w:uiPriority w:val="9"/>
    <w:rsid w:val="0097379A"/>
    <w:rPr>
      <w:rFonts w:ascii="Calibri" w:eastAsia="Times New Roman" w:hAnsi="Calibri" w:cs="Times New Roman"/>
      <w:b/>
      <w:bCs/>
      <w:i/>
      <w:kern w:val="3"/>
      <w:sz w:val="28"/>
      <w:szCs w:val="20"/>
      <w:lang w:eastAsia="ru-RU"/>
    </w:rPr>
  </w:style>
  <w:style w:type="numbering" w:customStyle="1" w:styleId="13">
    <w:name w:val="Нет списка1"/>
    <w:next w:val="a5"/>
    <w:uiPriority w:val="99"/>
    <w:semiHidden/>
    <w:unhideWhenUsed/>
    <w:rsid w:val="0097379A"/>
  </w:style>
  <w:style w:type="paragraph" w:customStyle="1" w:styleId="14">
    <w:name w:val="Знак1 Знак Знак Знак Знак Знак Знак"/>
    <w:basedOn w:val="a2"/>
    <w:rsid w:val="0097379A"/>
    <w:pPr>
      <w:spacing w:before="100" w:beforeAutospacing="1" w:after="100" w:afterAutospacing="1"/>
      <w:jc w:val="left"/>
    </w:pPr>
    <w:rPr>
      <w:rFonts w:ascii="Tahoma" w:eastAsia="Times New Roman" w:hAnsi="Tahoma" w:cs="Tahoma"/>
      <w:sz w:val="20"/>
      <w:szCs w:val="20"/>
      <w:lang w:val="en-US"/>
    </w:rPr>
  </w:style>
  <w:style w:type="paragraph" w:styleId="22">
    <w:name w:val="Body Text 2"/>
    <w:basedOn w:val="a2"/>
    <w:link w:val="210"/>
    <w:uiPriority w:val="99"/>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3">
    <w:name w:val="Основной текст 2 Знак"/>
    <w:basedOn w:val="a3"/>
    <w:uiPriority w:val="99"/>
    <w:rsid w:val="0097379A"/>
  </w:style>
  <w:style w:type="paragraph" w:styleId="24">
    <w:name w:val="Body Text Indent 2"/>
    <w:basedOn w:val="a2"/>
    <w:link w:val="211"/>
    <w:uiPriority w:val="99"/>
    <w:rsid w:val="0097379A"/>
    <w:pPr>
      <w:widowControl w:val="0"/>
      <w:ind w:firstLine="720"/>
    </w:pPr>
    <w:rPr>
      <w:rFonts w:ascii="Times New Roman" w:eastAsia="Times New Roman" w:hAnsi="Times New Roman" w:cs="Times New Roman"/>
      <w:sz w:val="28"/>
      <w:szCs w:val="28"/>
      <w:lang w:eastAsia="ru-RU"/>
    </w:rPr>
  </w:style>
  <w:style w:type="character" w:customStyle="1" w:styleId="25">
    <w:name w:val="Основной текст с отступом 2 Знак"/>
    <w:basedOn w:val="a3"/>
    <w:uiPriority w:val="99"/>
    <w:rsid w:val="0097379A"/>
  </w:style>
  <w:style w:type="table" w:styleId="ac">
    <w:name w:val="Table Grid"/>
    <w:basedOn w:val="a4"/>
    <w:uiPriority w:val="59"/>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ody Text Indent"/>
    <w:aliases w:val="Мой Заголовок 1,Основной текст 1,Нумерованный список !!,Надин стиль,Body Text 2 Char"/>
    <w:basedOn w:val="a2"/>
    <w:link w:val="ae"/>
    <w:uiPriority w:val="99"/>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e">
    <w:name w:val="Основной текст с отступом Знак"/>
    <w:aliases w:val="Мой Заголовок 1 Знак,Основной текст 1 Знак,Нумерованный список !! Знак,Надин стиль Знак,Body Text 2 Char Знак"/>
    <w:basedOn w:val="a3"/>
    <w:link w:val="ad"/>
    <w:uiPriority w:val="99"/>
    <w:rsid w:val="0097379A"/>
    <w:rPr>
      <w:rFonts w:ascii="Times New Roman" w:eastAsia="Times New Roman" w:hAnsi="Times New Roman" w:cs="Times New Roman"/>
      <w:sz w:val="20"/>
      <w:szCs w:val="20"/>
      <w:lang w:eastAsia="ru-RU"/>
    </w:rPr>
  </w:style>
  <w:style w:type="character" w:styleId="af">
    <w:name w:val="Hyperlink"/>
    <w:uiPriority w:val="99"/>
    <w:rsid w:val="0097379A"/>
    <w:rPr>
      <w:color w:val="0000FF"/>
      <w:u w:val="single"/>
    </w:rPr>
  </w:style>
  <w:style w:type="paragraph" w:customStyle="1" w:styleId="26">
    <w:name w:val="Стиль2"/>
    <w:basedOn w:val="15"/>
    <w:rsid w:val="0097379A"/>
    <w:pPr>
      <w:tabs>
        <w:tab w:val="clear" w:pos="918"/>
      </w:tabs>
      <w:spacing w:before="60"/>
      <w:ind w:left="257" w:firstLine="283"/>
      <w:outlineLvl w:val="6"/>
    </w:pPr>
  </w:style>
  <w:style w:type="paragraph" w:customStyle="1" w:styleId="15">
    <w:name w:val="Стиль1"/>
    <w:basedOn w:val="a2"/>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2"/>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qFormat/>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0">
    <w:name w:val="Body Text"/>
    <w:aliases w:val="Основной текст1,Основной текст Знак Знак,bt, Знак,Body Text Char"/>
    <w:basedOn w:val="a2"/>
    <w:link w:val="af1"/>
    <w:uiPriority w:val="99"/>
    <w:qFormat/>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1">
    <w:name w:val="Основной текст Знак"/>
    <w:aliases w:val="Основной текст1 Знак,Основной текст Знак Знак Знак,bt Знак, Знак Знак1,Body Text Char Знак"/>
    <w:basedOn w:val="a3"/>
    <w:link w:val="af0"/>
    <w:uiPriority w:val="99"/>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qFormat/>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2"/>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2">
    <w:name w:val="page number"/>
    <w:basedOn w:val="a3"/>
    <w:uiPriority w:val="99"/>
    <w:rsid w:val="0097379A"/>
  </w:style>
  <w:style w:type="paragraph" w:customStyle="1" w:styleId="af3">
    <w:name w:val="Знак"/>
    <w:basedOn w:val="a2"/>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2"/>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4">
    <w:name w:val="Title"/>
    <w:basedOn w:val="a2"/>
    <w:next w:val="a2"/>
    <w:link w:val="af5"/>
    <w:uiPriority w:val="10"/>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5">
    <w:name w:val="Название Знак"/>
    <w:basedOn w:val="a3"/>
    <w:link w:val="af4"/>
    <w:uiPriority w:val="10"/>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5"/>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6">
    <w:name w:val="Subtitle"/>
    <w:basedOn w:val="af7"/>
    <w:next w:val="Textbody"/>
    <w:link w:val="af8"/>
    <w:uiPriority w:val="11"/>
    <w:qFormat/>
    <w:rsid w:val="0097379A"/>
    <w:pPr>
      <w:jc w:val="center"/>
    </w:pPr>
    <w:rPr>
      <w:b/>
      <w:lang w:val="en-GB"/>
    </w:rPr>
  </w:style>
  <w:style w:type="character" w:customStyle="1" w:styleId="af8">
    <w:name w:val="Подзаголовок Знак"/>
    <w:basedOn w:val="a3"/>
    <w:link w:val="af6"/>
    <w:uiPriority w:val="11"/>
    <w:rsid w:val="0097379A"/>
    <w:rPr>
      <w:rFonts w:ascii="Arial" w:eastAsia="Times New Roman" w:hAnsi="Arial" w:cs="Tahoma"/>
      <w:b/>
      <w:i/>
      <w:iCs/>
      <w:kern w:val="3"/>
      <w:sz w:val="20"/>
      <w:szCs w:val="24"/>
      <w:lang w:val="en-GB" w:eastAsia="ru-RU"/>
    </w:rPr>
  </w:style>
  <w:style w:type="paragraph" w:styleId="af7">
    <w:name w:val="caption"/>
    <w:basedOn w:val="Standard"/>
    <w:uiPriority w:val="35"/>
    <w:qFormat/>
    <w:rsid w:val="0097379A"/>
    <w:pPr>
      <w:suppressLineNumbers/>
      <w:spacing w:before="120" w:after="120"/>
    </w:pPr>
    <w:rPr>
      <w:rFonts w:ascii="Arial" w:hAnsi="Arial" w:cs="Tahoma"/>
      <w:i/>
      <w:iCs/>
      <w:szCs w:val="24"/>
    </w:rPr>
  </w:style>
  <w:style w:type="paragraph" w:styleId="af9">
    <w:name w:val="List"/>
    <w:basedOn w:val="Textbody"/>
    <w:uiPriority w:val="99"/>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2">
    <w:name w:val="Название3"/>
    <w:basedOn w:val="Standard"/>
    <w:rsid w:val="0097379A"/>
    <w:pPr>
      <w:widowControl/>
      <w:suppressLineNumbers/>
      <w:spacing w:before="120" w:after="120"/>
    </w:pPr>
    <w:rPr>
      <w:rFonts w:ascii="Arial" w:hAnsi="Arial" w:cs="Tahoma"/>
      <w:i/>
      <w:iCs/>
      <w:szCs w:val="24"/>
    </w:rPr>
  </w:style>
  <w:style w:type="paragraph" w:customStyle="1" w:styleId="33">
    <w:name w:val="Указатель3"/>
    <w:basedOn w:val="Standard"/>
    <w:rsid w:val="0097379A"/>
    <w:pPr>
      <w:widowControl/>
      <w:suppressLineNumbers/>
    </w:pPr>
    <w:rPr>
      <w:rFonts w:ascii="Arial" w:hAnsi="Arial" w:cs="Tahoma"/>
      <w:sz w:val="24"/>
      <w:szCs w:val="24"/>
    </w:rPr>
  </w:style>
  <w:style w:type="paragraph" w:customStyle="1" w:styleId="27">
    <w:name w:val="Название2"/>
    <w:basedOn w:val="Standard"/>
    <w:rsid w:val="0097379A"/>
    <w:pPr>
      <w:widowControl/>
      <w:suppressLineNumbers/>
      <w:spacing w:before="120" w:after="120"/>
    </w:pPr>
    <w:rPr>
      <w:rFonts w:ascii="Arial" w:hAnsi="Arial" w:cs="Tahoma"/>
      <w:i/>
      <w:iCs/>
      <w:szCs w:val="24"/>
    </w:rPr>
  </w:style>
  <w:style w:type="paragraph" w:customStyle="1" w:styleId="28">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a">
    <w:name w:val="Normal (Web)"/>
    <w:aliases w:val="Обычный (Web)"/>
    <w:basedOn w:val="Standard"/>
    <w:uiPriority w:val="99"/>
    <w:rsid w:val="0097379A"/>
    <w:pPr>
      <w:widowControl/>
      <w:spacing w:before="280" w:after="280"/>
      <w:ind w:firstLine="284"/>
    </w:pPr>
    <w:rPr>
      <w:sz w:val="24"/>
      <w:szCs w:val="24"/>
    </w:rPr>
  </w:style>
  <w:style w:type="paragraph" w:styleId="HTML">
    <w:name w:val="HTML Preformatted"/>
    <w:basedOn w:val="Standard"/>
    <w:link w:val="HTML0"/>
    <w:uiPriority w:val="99"/>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3"/>
    <w:link w:val="HTML"/>
    <w:uiPriority w:val="99"/>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1">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0">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b">
    <w:name w:val="Нормальный (таблица)"/>
    <w:basedOn w:val="Standard"/>
    <w:next w:val="Standard"/>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c">
    <w:name w:val="Заголовок ЭР (правое окно)"/>
    <w:basedOn w:val="Standard"/>
    <w:next w:val="Standard"/>
    <w:rsid w:val="0097379A"/>
    <w:pPr>
      <w:autoSpaceDE w:val="0"/>
    </w:pPr>
    <w:rPr>
      <w:rFonts w:ascii="Arial" w:hAnsi="Arial" w:cs="Arial"/>
      <w:sz w:val="24"/>
      <w:szCs w:val="24"/>
    </w:rPr>
  </w:style>
  <w:style w:type="paragraph" w:customStyle="1" w:styleId="afd">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e">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9">
    <w:name w:val="Текст примечания2"/>
    <w:basedOn w:val="Standard"/>
    <w:rsid w:val="0097379A"/>
    <w:pPr>
      <w:widowControl/>
    </w:pPr>
    <w:rPr>
      <w:b/>
      <w:i/>
      <w:sz w:val="28"/>
      <w:lang w:val="en-GB"/>
    </w:rPr>
  </w:style>
  <w:style w:type="paragraph" w:styleId="aff">
    <w:name w:val="annotation text"/>
    <w:basedOn w:val="a2"/>
    <w:link w:val="aff0"/>
    <w:uiPriority w:val="99"/>
    <w:rsid w:val="0097379A"/>
    <w:pPr>
      <w:widowControl w:val="0"/>
      <w:jc w:val="left"/>
    </w:pPr>
    <w:rPr>
      <w:rFonts w:ascii="Times New Roman" w:eastAsia="Times New Roman" w:hAnsi="Times New Roman" w:cs="Times New Roman"/>
      <w:sz w:val="20"/>
      <w:szCs w:val="20"/>
      <w:lang w:eastAsia="ru-RU"/>
    </w:rPr>
  </w:style>
  <w:style w:type="character" w:customStyle="1" w:styleId="aff0">
    <w:name w:val="Текст примечания Знак"/>
    <w:basedOn w:val="a3"/>
    <w:link w:val="aff"/>
    <w:uiPriority w:val="99"/>
    <w:rsid w:val="0097379A"/>
    <w:rPr>
      <w:rFonts w:ascii="Times New Roman" w:eastAsia="Times New Roman" w:hAnsi="Times New Roman" w:cs="Times New Roman"/>
      <w:sz w:val="20"/>
      <w:szCs w:val="20"/>
      <w:lang w:eastAsia="ru-RU"/>
    </w:rPr>
  </w:style>
  <w:style w:type="paragraph" w:styleId="aff1">
    <w:name w:val="annotation subject"/>
    <w:basedOn w:val="1d"/>
    <w:next w:val="1d"/>
    <w:link w:val="aff2"/>
    <w:uiPriority w:val="99"/>
    <w:rsid w:val="0097379A"/>
    <w:rPr>
      <w:b/>
      <w:bCs/>
      <w:i/>
      <w:sz w:val="28"/>
    </w:rPr>
  </w:style>
  <w:style w:type="character" w:customStyle="1" w:styleId="aff2">
    <w:name w:val="Тема примечания Знак"/>
    <w:basedOn w:val="aff0"/>
    <w:link w:val="aff1"/>
    <w:uiPriority w:val="99"/>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3">
    <w:name w:val="List Paragraph"/>
    <w:basedOn w:val="Standard"/>
    <w:link w:val="aff4"/>
    <w:uiPriority w:val="34"/>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a">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4">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b">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5">
    <w:name w:val="Обычный (веб) Знак"/>
    <w:rsid w:val="0097379A"/>
    <w:rPr>
      <w:sz w:val="24"/>
      <w:szCs w:val="24"/>
      <w:lang w:val="ru-RU"/>
    </w:rPr>
  </w:style>
  <w:style w:type="character" w:customStyle="1" w:styleId="35">
    <w:name w:val="Основной текст с отступом 3 Знак"/>
    <w:aliases w:val="Body Text Indent 3 Char Знак"/>
    <w:link w:val="36"/>
    <w:rsid w:val="0097379A"/>
    <w:rPr>
      <w:sz w:val="16"/>
      <w:szCs w:val="16"/>
    </w:rPr>
  </w:style>
  <w:style w:type="character" w:customStyle="1" w:styleId="37">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6">
    <w:name w:val="Гипертекстовая ссылка"/>
    <w:rsid w:val="0097379A"/>
    <w:rPr>
      <w:color w:val="008000"/>
    </w:rPr>
  </w:style>
  <w:style w:type="character" w:customStyle="1" w:styleId="aff7">
    <w:name w:val="Текст сноски Знак"/>
    <w:aliases w:val="Текст сноски Знак Знак Знак,Текст сноски Знак1 Знак Знак Знак,Текст сноски Знак Знак Знак Знак Знак,Table_Footnote_last Знак Знак Знак Знак Знак,Table_Footnote_last Знак1 Знак Знак Знак,Table_Footnote_last Знак Знак,single space Знак"/>
    <w:link w:val="aff8"/>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9">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aliases w:val=" Знак Знак"/>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c">
    <w:name w:val="Верхний колонтитул Знак2"/>
    <w:rsid w:val="0097379A"/>
    <w:rPr>
      <w:lang w:val="ru-RU" w:bidi="ar-SA"/>
    </w:rPr>
  </w:style>
  <w:style w:type="numbering" w:customStyle="1" w:styleId="WWOutlineListStyle7">
    <w:name w:val="WW_OutlineListStyle_7"/>
    <w:basedOn w:val="a5"/>
    <w:rsid w:val="0097379A"/>
    <w:pPr>
      <w:numPr>
        <w:numId w:val="2"/>
      </w:numPr>
    </w:pPr>
  </w:style>
  <w:style w:type="numbering" w:customStyle="1" w:styleId="WWOutlineListStyle6">
    <w:name w:val="WW_OutlineListStyle_6"/>
    <w:basedOn w:val="a5"/>
    <w:rsid w:val="0097379A"/>
    <w:pPr>
      <w:numPr>
        <w:numId w:val="3"/>
      </w:numPr>
    </w:pPr>
  </w:style>
  <w:style w:type="numbering" w:customStyle="1" w:styleId="WWOutlineListStyle5">
    <w:name w:val="WW_OutlineListStyle_5"/>
    <w:basedOn w:val="a5"/>
    <w:rsid w:val="0097379A"/>
    <w:pPr>
      <w:numPr>
        <w:numId w:val="4"/>
      </w:numPr>
    </w:pPr>
  </w:style>
  <w:style w:type="numbering" w:customStyle="1" w:styleId="WWOutlineListStyle4">
    <w:name w:val="WW_OutlineListStyle_4"/>
    <w:basedOn w:val="a5"/>
    <w:rsid w:val="0097379A"/>
    <w:pPr>
      <w:numPr>
        <w:numId w:val="5"/>
      </w:numPr>
    </w:pPr>
  </w:style>
  <w:style w:type="numbering" w:customStyle="1" w:styleId="WWOutlineListStyle3">
    <w:name w:val="WW_OutlineListStyle_3"/>
    <w:basedOn w:val="a5"/>
    <w:rsid w:val="0097379A"/>
    <w:pPr>
      <w:numPr>
        <w:numId w:val="6"/>
      </w:numPr>
    </w:pPr>
  </w:style>
  <w:style w:type="numbering" w:customStyle="1" w:styleId="WWOutlineListStyle2">
    <w:name w:val="WW_OutlineListStyle_2"/>
    <w:basedOn w:val="a5"/>
    <w:rsid w:val="0097379A"/>
    <w:pPr>
      <w:numPr>
        <w:numId w:val="7"/>
      </w:numPr>
    </w:pPr>
  </w:style>
  <w:style w:type="numbering" w:customStyle="1" w:styleId="WWOutlineListStyle1">
    <w:name w:val="WW_OutlineListStyle_1"/>
    <w:basedOn w:val="a5"/>
    <w:rsid w:val="0097379A"/>
    <w:pPr>
      <w:numPr>
        <w:numId w:val="8"/>
      </w:numPr>
    </w:pPr>
  </w:style>
  <w:style w:type="numbering" w:customStyle="1" w:styleId="WWOutlineListStyle">
    <w:name w:val="WW_OutlineListStyle"/>
    <w:basedOn w:val="a5"/>
    <w:rsid w:val="0097379A"/>
    <w:pPr>
      <w:numPr>
        <w:numId w:val="9"/>
      </w:numPr>
    </w:pPr>
  </w:style>
  <w:style w:type="numbering" w:customStyle="1" w:styleId="WW8Num1">
    <w:name w:val="WW8Num1"/>
    <w:basedOn w:val="a5"/>
    <w:rsid w:val="0097379A"/>
    <w:pPr>
      <w:numPr>
        <w:numId w:val="10"/>
      </w:numPr>
    </w:pPr>
  </w:style>
  <w:style w:type="numbering" w:customStyle="1" w:styleId="WW8Num2">
    <w:name w:val="WW8Num2"/>
    <w:basedOn w:val="a5"/>
    <w:rsid w:val="0097379A"/>
    <w:pPr>
      <w:numPr>
        <w:numId w:val="11"/>
      </w:numPr>
    </w:pPr>
  </w:style>
  <w:style w:type="numbering" w:customStyle="1" w:styleId="WW8Num3">
    <w:name w:val="WW8Num3"/>
    <w:basedOn w:val="a5"/>
    <w:rsid w:val="0097379A"/>
    <w:pPr>
      <w:numPr>
        <w:numId w:val="12"/>
      </w:numPr>
    </w:pPr>
  </w:style>
  <w:style w:type="numbering" w:customStyle="1" w:styleId="WW8Num4">
    <w:name w:val="WW8Num4"/>
    <w:basedOn w:val="a5"/>
    <w:rsid w:val="0097379A"/>
    <w:pPr>
      <w:numPr>
        <w:numId w:val="13"/>
      </w:numPr>
    </w:pPr>
  </w:style>
  <w:style w:type="numbering" w:customStyle="1" w:styleId="WW8Num5">
    <w:name w:val="WW8Num5"/>
    <w:basedOn w:val="a5"/>
    <w:rsid w:val="0097379A"/>
    <w:pPr>
      <w:numPr>
        <w:numId w:val="14"/>
      </w:numPr>
    </w:pPr>
  </w:style>
  <w:style w:type="character" w:customStyle="1" w:styleId="2d">
    <w:name w:val="Основной текст с отступом Знак2"/>
    <w:uiPriority w:val="99"/>
    <w:semiHidden/>
    <w:rsid w:val="0097379A"/>
    <w:rPr>
      <w:kern w:val="3"/>
      <w:sz w:val="21"/>
      <w:szCs w:val="24"/>
    </w:rPr>
  </w:style>
  <w:style w:type="paragraph" w:customStyle="1" w:styleId="2e">
    <w:name w:val="Абзац списка2"/>
    <w:basedOn w:val="a2"/>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3"/>
    <w:link w:val="22"/>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3"/>
    <w:link w:val="24"/>
    <w:uiPriority w:val="99"/>
    <w:rsid w:val="0097379A"/>
    <w:rPr>
      <w:rFonts w:ascii="Times New Roman" w:eastAsia="Times New Roman" w:hAnsi="Times New Roman" w:cs="Times New Roman"/>
      <w:sz w:val="28"/>
      <w:szCs w:val="28"/>
      <w:lang w:eastAsia="ru-RU"/>
    </w:rPr>
  </w:style>
  <w:style w:type="character" w:customStyle="1" w:styleId="2f">
    <w:name w:val="Основной текст Знак2"/>
    <w:aliases w:val=" Знак Знак2,bt Знак1,Body Text Char Знак1"/>
    <w:basedOn w:val="a3"/>
    <w:uiPriority w:val="99"/>
    <w:rsid w:val="0097379A"/>
    <w:rPr>
      <w:kern w:val="3"/>
      <w:sz w:val="21"/>
      <w:szCs w:val="24"/>
    </w:rPr>
  </w:style>
  <w:style w:type="character" w:customStyle="1" w:styleId="2f0">
    <w:name w:val="Текст примечания Знак2"/>
    <w:basedOn w:val="a3"/>
    <w:uiPriority w:val="99"/>
    <w:semiHidden/>
    <w:rsid w:val="0097379A"/>
    <w:rPr>
      <w:kern w:val="3"/>
    </w:rPr>
  </w:style>
  <w:style w:type="numbering" w:customStyle="1" w:styleId="2f1">
    <w:name w:val="Нет списка2"/>
    <w:next w:val="a5"/>
    <w:uiPriority w:val="99"/>
    <w:semiHidden/>
    <w:unhideWhenUsed/>
    <w:rsid w:val="00310655"/>
  </w:style>
  <w:style w:type="table" w:customStyle="1" w:styleId="1fc">
    <w:name w:val="Сетка таблицы1"/>
    <w:basedOn w:val="a4"/>
    <w:next w:val="ac"/>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a">
    <w:name w:val="Emphasis"/>
    <w:qFormat/>
    <w:rsid w:val="00310655"/>
    <w:rPr>
      <w:i/>
      <w:iCs/>
    </w:rPr>
  </w:style>
  <w:style w:type="paragraph" w:customStyle="1" w:styleId="affb">
    <w:name w:val="Заголовок"/>
    <w:basedOn w:val="a2"/>
    <w:next w:val="a2"/>
    <w:qFormat/>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c">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2"/>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2"/>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uiPriority w:val="99"/>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8">
    <w:name w:val="footnote text"/>
    <w:aliases w:val="Текст сноски Знак Знак,Текст сноски Знак1 Знак Знак,Текст сноски Знак Знак Знак Знак,Table_Footnote_last Знак Знак Знак Знак,Table_Footnote_last Знак1 Знак Знак,Table_Footnote_last Знак,Table_Footnote_last,single space"/>
    <w:basedOn w:val="a2"/>
    <w:link w:val="aff7"/>
    <w:uiPriority w:val="99"/>
    <w:rsid w:val="00310655"/>
    <w:pPr>
      <w:jc w:val="center"/>
    </w:pPr>
    <w:rPr>
      <w:sz w:val="20"/>
      <w:szCs w:val="20"/>
    </w:rPr>
  </w:style>
  <w:style w:type="character" w:customStyle="1" w:styleId="2f2">
    <w:name w:val="Текст сноски Знак2"/>
    <w:basedOn w:val="a3"/>
    <w:uiPriority w:val="99"/>
    <w:semiHidden/>
    <w:rsid w:val="00310655"/>
    <w:rPr>
      <w:sz w:val="20"/>
      <w:szCs w:val="20"/>
    </w:rPr>
  </w:style>
  <w:style w:type="paragraph" w:customStyle="1" w:styleId="msonormalcxspmiddle">
    <w:name w:val="msonormalcxspmiddle"/>
    <w:basedOn w:val="a2"/>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d">
    <w:name w:val="МОН Знак Знак"/>
    <w:basedOn w:val="a2"/>
    <w:link w:val="affe"/>
    <w:rsid w:val="00310655"/>
    <w:pPr>
      <w:spacing w:line="360" w:lineRule="auto"/>
      <w:ind w:firstLine="709"/>
    </w:pPr>
    <w:rPr>
      <w:rFonts w:ascii="Calibri" w:eastAsia="Calibri" w:hAnsi="Calibri" w:cs="Times New Roman"/>
      <w:sz w:val="28"/>
      <w:szCs w:val="28"/>
      <w:lang w:val="x-none" w:eastAsia="x-none"/>
    </w:rPr>
  </w:style>
  <w:style w:type="character" w:customStyle="1" w:styleId="affe">
    <w:name w:val="МОН Знак Знак Знак"/>
    <w:link w:val="affd"/>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f">
    <w:name w:val="Strong"/>
    <w:qFormat/>
    <w:rsid w:val="00310655"/>
    <w:rPr>
      <w:rFonts w:ascii="Times New Roman" w:hAnsi="Times New Roman" w:cs="Times New Roman" w:hint="default"/>
      <w:b/>
      <w:bCs/>
    </w:rPr>
  </w:style>
  <w:style w:type="paragraph" w:styleId="36">
    <w:name w:val="Body Text Indent 3"/>
    <w:aliases w:val="Body Text Indent 3 Char"/>
    <w:basedOn w:val="a2"/>
    <w:link w:val="35"/>
    <w:rsid w:val="00310655"/>
    <w:pPr>
      <w:spacing w:after="120" w:line="276" w:lineRule="auto"/>
      <w:ind w:left="283"/>
      <w:jc w:val="left"/>
    </w:pPr>
    <w:rPr>
      <w:sz w:val="16"/>
      <w:szCs w:val="16"/>
    </w:rPr>
  </w:style>
  <w:style w:type="character" w:customStyle="1" w:styleId="312">
    <w:name w:val="Основной текст с отступом 3 Знак1"/>
    <w:basedOn w:val="a3"/>
    <w:uiPriority w:val="99"/>
    <w:semiHidden/>
    <w:rsid w:val="00310655"/>
    <w:rPr>
      <w:sz w:val="16"/>
      <w:szCs w:val="16"/>
    </w:rPr>
  </w:style>
  <w:style w:type="paragraph" w:customStyle="1" w:styleId="afff0">
    <w:name w:val="Знак Знак"/>
    <w:basedOn w:val="a2"/>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3"/>
    <w:link w:val="8"/>
    <w:rsid w:val="00DF15B8"/>
    <w:rPr>
      <w:rFonts w:asciiTheme="majorHAnsi" w:eastAsiaTheme="majorEastAsia" w:hAnsiTheme="majorHAnsi" w:cstheme="majorBidi"/>
      <w:color w:val="404040" w:themeColor="text1" w:themeTint="BF"/>
      <w:sz w:val="20"/>
      <w:szCs w:val="20"/>
    </w:rPr>
  </w:style>
  <w:style w:type="numbering" w:customStyle="1" w:styleId="38">
    <w:name w:val="Нет списка3"/>
    <w:next w:val="a5"/>
    <w:uiPriority w:val="99"/>
    <w:semiHidden/>
    <w:unhideWhenUsed/>
    <w:rsid w:val="00DF15B8"/>
  </w:style>
  <w:style w:type="table" w:customStyle="1" w:styleId="2f3">
    <w:name w:val="Сетка таблицы2"/>
    <w:basedOn w:val="a4"/>
    <w:next w:val="ac"/>
    <w:uiPriority w:val="59"/>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2"/>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1">
    <w:name w:val="Цветовое выделение"/>
    <w:rsid w:val="00DF15B8"/>
    <w:rPr>
      <w:b/>
      <w:bCs/>
      <w:color w:val="000080"/>
      <w:sz w:val="20"/>
      <w:szCs w:val="20"/>
    </w:rPr>
  </w:style>
  <w:style w:type="paragraph" w:customStyle="1" w:styleId="afff2">
    <w:name w:val="Основное меню"/>
    <w:basedOn w:val="a2"/>
    <w:next w:val="a2"/>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3">
    <w:name w:val="Заголовок статьи"/>
    <w:basedOn w:val="a2"/>
    <w:next w:val="a2"/>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4">
    <w:name w:val="Интерактивный заголовок"/>
    <w:basedOn w:val="affb"/>
    <w:next w:val="a2"/>
    <w:rsid w:val="00DF15B8"/>
    <w:rPr>
      <w:u w:val="single"/>
    </w:rPr>
  </w:style>
  <w:style w:type="paragraph" w:customStyle="1" w:styleId="afff5">
    <w:name w:val="Текст (лев. подпись)"/>
    <w:basedOn w:val="a2"/>
    <w:next w:val="a2"/>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6">
    <w:name w:val="Колонтитул (левый)"/>
    <w:basedOn w:val="afff5"/>
    <w:next w:val="a2"/>
    <w:rsid w:val="00DF15B8"/>
    <w:rPr>
      <w:sz w:val="14"/>
      <w:szCs w:val="14"/>
    </w:rPr>
  </w:style>
  <w:style w:type="paragraph" w:customStyle="1" w:styleId="afff7">
    <w:name w:val="Текст (прав. подпись)"/>
    <w:basedOn w:val="a2"/>
    <w:next w:val="a2"/>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8">
    <w:name w:val="Колонтитул (правый)"/>
    <w:basedOn w:val="afff7"/>
    <w:next w:val="a2"/>
    <w:rsid w:val="00DF15B8"/>
    <w:rPr>
      <w:sz w:val="14"/>
      <w:szCs w:val="14"/>
    </w:rPr>
  </w:style>
  <w:style w:type="paragraph" w:customStyle="1" w:styleId="afff9">
    <w:name w:val="Комментарий"/>
    <w:basedOn w:val="a2"/>
    <w:next w:val="a2"/>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a">
    <w:name w:val="Комментарий пользователя"/>
    <w:basedOn w:val="afff9"/>
    <w:next w:val="a2"/>
    <w:rsid w:val="00DF15B8"/>
    <w:pPr>
      <w:jc w:val="left"/>
    </w:pPr>
    <w:rPr>
      <w:color w:val="000080"/>
    </w:rPr>
  </w:style>
  <w:style w:type="character" w:customStyle="1" w:styleId="afffb">
    <w:name w:val="Найденные слова"/>
    <w:rsid w:val="00DF15B8"/>
    <w:rPr>
      <w:b/>
      <w:bCs/>
      <w:color w:val="000080"/>
      <w:sz w:val="20"/>
      <w:szCs w:val="20"/>
    </w:rPr>
  </w:style>
  <w:style w:type="character" w:customStyle="1" w:styleId="afffc">
    <w:name w:val="Не вступил в силу"/>
    <w:rsid w:val="00DF15B8"/>
    <w:rPr>
      <w:b/>
      <w:bCs/>
      <w:color w:val="008080"/>
      <w:sz w:val="20"/>
      <w:szCs w:val="20"/>
    </w:rPr>
  </w:style>
  <w:style w:type="paragraph" w:customStyle="1" w:styleId="afffd">
    <w:name w:val="Объект"/>
    <w:basedOn w:val="a2"/>
    <w:next w:val="a2"/>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e">
    <w:name w:val="Оглавление"/>
    <w:basedOn w:val="afd"/>
    <w:next w:val="a2"/>
    <w:rsid w:val="00DF15B8"/>
    <w:pPr>
      <w:suppressAutoHyphens w:val="0"/>
      <w:adjustRightInd w:val="0"/>
      <w:ind w:left="140"/>
      <w:textAlignment w:val="auto"/>
    </w:pPr>
    <w:rPr>
      <w:kern w:val="0"/>
      <w:sz w:val="20"/>
      <w:szCs w:val="20"/>
    </w:rPr>
  </w:style>
  <w:style w:type="paragraph" w:customStyle="1" w:styleId="affff">
    <w:name w:val="Переменная часть"/>
    <w:basedOn w:val="afff2"/>
    <w:next w:val="a2"/>
    <w:rsid w:val="00DF15B8"/>
    <w:rPr>
      <w:sz w:val="18"/>
      <w:szCs w:val="18"/>
    </w:rPr>
  </w:style>
  <w:style w:type="paragraph" w:customStyle="1" w:styleId="affff0">
    <w:name w:val="Постоянная часть"/>
    <w:basedOn w:val="afff2"/>
    <w:next w:val="a2"/>
    <w:rsid w:val="00DF15B8"/>
    <w:rPr>
      <w:sz w:val="20"/>
      <w:szCs w:val="20"/>
    </w:rPr>
  </w:style>
  <w:style w:type="paragraph" w:customStyle="1" w:styleId="affff1">
    <w:name w:val="Прижатый влево"/>
    <w:basedOn w:val="a2"/>
    <w:next w:val="a2"/>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2">
    <w:name w:val="Продолжение ссылки"/>
    <w:rsid w:val="00DF15B8"/>
    <w:rPr>
      <w:b/>
      <w:bCs/>
      <w:color w:val="008000"/>
      <w:sz w:val="20"/>
      <w:szCs w:val="20"/>
      <w:u w:val="single"/>
    </w:rPr>
  </w:style>
  <w:style w:type="paragraph" w:customStyle="1" w:styleId="affff3">
    <w:name w:val="Словарная статья"/>
    <w:basedOn w:val="a2"/>
    <w:next w:val="a2"/>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4">
    <w:name w:val="Текст (справка)"/>
    <w:basedOn w:val="a2"/>
    <w:next w:val="a2"/>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5">
    <w:name w:val="Утратил силу"/>
    <w:rsid w:val="00DF15B8"/>
    <w:rPr>
      <w:b/>
      <w:bCs/>
      <w:strike/>
      <w:color w:val="808000"/>
      <w:sz w:val="20"/>
      <w:szCs w:val="20"/>
    </w:rPr>
  </w:style>
  <w:style w:type="paragraph" w:customStyle="1" w:styleId="1fe">
    <w:name w:val="Знак Знак Знак1 Знак Знак Знак"/>
    <w:basedOn w:val="a2"/>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6">
    <w:name w:val="Знак Знак Знак Знак Знак"/>
    <w:basedOn w:val="a2"/>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7">
    <w:name w:val="Знак Знак Знак"/>
    <w:basedOn w:val="a2"/>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2"/>
    <w:basedOn w:val="a2"/>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2"/>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5">
    <w:name w:val="Знак Знак Знак Знак Знак2"/>
    <w:basedOn w:val="a2"/>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2"/>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8">
    <w:name w:val="Знак Знак Знак Знак Знак Знак"/>
    <w:basedOn w:val="a2"/>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2"/>
    <w:rsid w:val="00DF15B8"/>
    <w:pPr>
      <w:jc w:val="left"/>
    </w:pPr>
    <w:rPr>
      <w:rFonts w:ascii="Verdana" w:eastAsia="Times New Roman" w:hAnsi="Verdana" w:cs="Verdana"/>
      <w:sz w:val="20"/>
      <w:szCs w:val="20"/>
      <w:lang w:val="en-US"/>
    </w:rPr>
  </w:style>
  <w:style w:type="paragraph" w:customStyle="1" w:styleId="p1">
    <w:name w:val="p1"/>
    <w:basedOn w:val="a2"/>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3"/>
    <w:rsid w:val="00DF15B8"/>
  </w:style>
  <w:style w:type="paragraph" w:styleId="39">
    <w:name w:val="Body Text 3"/>
    <w:basedOn w:val="a2"/>
    <w:link w:val="313"/>
    <w:unhideWhenUsed/>
    <w:rsid w:val="003721B5"/>
    <w:pPr>
      <w:spacing w:after="120"/>
    </w:pPr>
    <w:rPr>
      <w:sz w:val="16"/>
      <w:szCs w:val="16"/>
    </w:rPr>
  </w:style>
  <w:style w:type="character" w:customStyle="1" w:styleId="313">
    <w:name w:val="Основной текст 3 Знак1"/>
    <w:basedOn w:val="a3"/>
    <w:link w:val="39"/>
    <w:uiPriority w:val="99"/>
    <w:semiHidden/>
    <w:rsid w:val="003721B5"/>
    <w:rPr>
      <w:sz w:val="16"/>
      <w:szCs w:val="16"/>
    </w:rPr>
  </w:style>
  <w:style w:type="numbering" w:customStyle="1" w:styleId="45">
    <w:name w:val="Нет списка4"/>
    <w:next w:val="a5"/>
    <w:uiPriority w:val="99"/>
    <w:semiHidden/>
    <w:unhideWhenUsed/>
    <w:rsid w:val="002A1BE9"/>
  </w:style>
  <w:style w:type="table" w:customStyle="1" w:styleId="3a">
    <w:name w:val="Сетка таблицы3"/>
    <w:basedOn w:val="a4"/>
    <w:next w:val="ac"/>
    <w:uiPriority w:val="3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2"/>
    <w:next w:val="a2"/>
    <w:uiPriority w:val="99"/>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4"/>
    <w:next w:val="ac"/>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5"/>
    <w:uiPriority w:val="99"/>
    <w:semiHidden/>
    <w:unhideWhenUsed/>
    <w:rsid w:val="00DF73A0"/>
  </w:style>
  <w:style w:type="table" w:customStyle="1" w:styleId="55">
    <w:name w:val="Сетка таблицы5"/>
    <w:basedOn w:val="a4"/>
    <w:next w:val="ac"/>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5"/>
    <w:uiPriority w:val="99"/>
    <w:semiHidden/>
    <w:unhideWhenUsed/>
    <w:rsid w:val="00555B3F"/>
  </w:style>
  <w:style w:type="paragraph" w:customStyle="1" w:styleId="western1">
    <w:name w:val="western1"/>
    <w:basedOn w:val="a2"/>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3"/>
    <w:rsid w:val="00555B3F"/>
  </w:style>
  <w:style w:type="numbering" w:customStyle="1" w:styleId="74">
    <w:name w:val="Нет списка7"/>
    <w:next w:val="a5"/>
    <w:uiPriority w:val="99"/>
    <w:semiHidden/>
    <w:unhideWhenUsed/>
    <w:rsid w:val="00A1331E"/>
  </w:style>
  <w:style w:type="table" w:customStyle="1" w:styleId="67">
    <w:name w:val="Сетка таблицы6"/>
    <w:basedOn w:val="a4"/>
    <w:next w:val="ac"/>
    <w:uiPriority w:val="5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2"/>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5"/>
    <w:uiPriority w:val="99"/>
    <w:semiHidden/>
    <w:unhideWhenUsed/>
    <w:rsid w:val="00A1331E"/>
  </w:style>
  <w:style w:type="table" w:customStyle="1" w:styleId="75">
    <w:name w:val="Сетка таблицы7"/>
    <w:basedOn w:val="a4"/>
    <w:next w:val="ac"/>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2"/>
    <w:uiPriority w:val="1"/>
    <w:qFormat/>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5"/>
    <w:uiPriority w:val="99"/>
    <w:semiHidden/>
    <w:unhideWhenUsed/>
    <w:rsid w:val="00803BDB"/>
  </w:style>
  <w:style w:type="table" w:customStyle="1" w:styleId="85">
    <w:name w:val="Сетка таблицы8"/>
    <w:basedOn w:val="a4"/>
    <w:next w:val="ac"/>
    <w:uiPriority w:val="59"/>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5"/>
    <w:uiPriority w:val="99"/>
    <w:semiHidden/>
    <w:unhideWhenUsed/>
    <w:rsid w:val="00803BDB"/>
  </w:style>
  <w:style w:type="paragraph" w:customStyle="1" w:styleId="Style7">
    <w:name w:val="Style7"/>
    <w:basedOn w:val="a2"/>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2"/>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2"/>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3"/>
    <w:rsid w:val="00803BDB"/>
  </w:style>
  <w:style w:type="table" w:customStyle="1" w:styleId="92">
    <w:name w:val="Сетка таблицы9"/>
    <w:basedOn w:val="a4"/>
    <w:next w:val="ac"/>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5"/>
    <w:semiHidden/>
    <w:unhideWhenUsed/>
    <w:rsid w:val="008526A0"/>
  </w:style>
  <w:style w:type="table" w:customStyle="1" w:styleId="101">
    <w:name w:val="Сетка таблицы10"/>
    <w:basedOn w:val="a4"/>
    <w:next w:val="ac"/>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5"/>
    <w:uiPriority w:val="99"/>
    <w:semiHidden/>
    <w:unhideWhenUsed/>
    <w:rsid w:val="00C851FD"/>
  </w:style>
  <w:style w:type="character" w:customStyle="1" w:styleId="1ff5">
    <w:name w:val="Просмотренная гиперссылка1"/>
    <w:basedOn w:val="a3"/>
    <w:uiPriority w:val="99"/>
    <w:semiHidden/>
    <w:unhideWhenUsed/>
    <w:rsid w:val="00C851FD"/>
    <w:rPr>
      <w:color w:val="800080"/>
      <w:u w:val="single"/>
    </w:rPr>
  </w:style>
  <w:style w:type="character" w:styleId="affff9">
    <w:name w:val="FollowedHyperlink"/>
    <w:basedOn w:val="a3"/>
    <w:unhideWhenUsed/>
    <w:rsid w:val="00C851FD"/>
    <w:rPr>
      <w:color w:val="800080" w:themeColor="followedHyperlink"/>
      <w:u w:val="single"/>
    </w:rPr>
  </w:style>
  <w:style w:type="character" w:customStyle="1" w:styleId="219">
    <w:name w:val="Основной текст с отступом 2 Знак19"/>
    <w:basedOn w:val="a3"/>
    <w:uiPriority w:val="99"/>
    <w:semiHidden/>
    <w:rsid w:val="00524E14"/>
    <w:rPr>
      <w:rFonts w:cs="Times New Roman"/>
    </w:rPr>
  </w:style>
  <w:style w:type="character" w:customStyle="1" w:styleId="218">
    <w:name w:val="Основной текст с отступом 2 Знак18"/>
    <w:basedOn w:val="a3"/>
    <w:uiPriority w:val="99"/>
    <w:semiHidden/>
    <w:rsid w:val="00524E14"/>
    <w:rPr>
      <w:rFonts w:cs="Times New Roman"/>
    </w:rPr>
  </w:style>
  <w:style w:type="character" w:customStyle="1" w:styleId="217">
    <w:name w:val="Основной текст с отступом 2 Знак17"/>
    <w:basedOn w:val="a3"/>
    <w:uiPriority w:val="99"/>
    <w:semiHidden/>
    <w:rsid w:val="00524E14"/>
    <w:rPr>
      <w:rFonts w:cs="Times New Roman"/>
    </w:rPr>
  </w:style>
  <w:style w:type="character" w:customStyle="1" w:styleId="216">
    <w:name w:val="Основной текст с отступом 2 Знак16"/>
    <w:basedOn w:val="a3"/>
    <w:uiPriority w:val="99"/>
    <w:semiHidden/>
    <w:rsid w:val="00524E14"/>
    <w:rPr>
      <w:rFonts w:cs="Times New Roman"/>
    </w:rPr>
  </w:style>
  <w:style w:type="character" w:customStyle="1" w:styleId="215">
    <w:name w:val="Основной текст с отступом 2 Знак15"/>
    <w:basedOn w:val="a3"/>
    <w:uiPriority w:val="99"/>
    <w:semiHidden/>
    <w:rsid w:val="00524E14"/>
    <w:rPr>
      <w:rFonts w:cs="Times New Roman"/>
    </w:rPr>
  </w:style>
  <w:style w:type="character" w:customStyle="1" w:styleId="214">
    <w:name w:val="Основной текст с отступом 2 Знак14"/>
    <w:basedOn w:val="a3"/>
    <w:uiPriority w:val="99"/>
    <w:semiHidden/>
    <w:rsid w:val="00524E14"/>
    <w:rPr>
      <w:rFonts w:cs="Times New Roman"/>
    </w:rPr>
  </w:style>
  <w:style w:type="character" w:customStyle="1" w:styleId="2130">
    <w:name w:val="Основной текст с отступом 2 Знак13"/>
    <w:basedOn w:val="a3"/>
    <w:uiPriority w:val="99"/>
    <w:semiHidden/>
    <w:rsid w:val="00524E14"/>
    <w:rPr>
      <w:rFonts w:cs="Times New Roman"/>
    </w:rPr>
  </w:style>
  <w:style w:type="character" w:customStyle="1" w:styleId="2120">
    <w:name w:val="Основной текст с отступом 2 Знак12"/>
    <w:basedOn w:val="a3"/>
    <w:uiPriority w:val="99"/>
    <w:semiHidden/>
    <w:rsid w:val="00524E14"/>
    <w:rPr>
      <w:rFonts w:cs="Times New Roman"/>
    </w:rPr>
  </w:style>
  <w:style w:type="character" w:customStyle="1" w:styleId="2110">
    <w:name w:val="Основной текст с отступом 2 Знак11"/>
    <w:basedOn w:val="a3"/>
    <w:uiPriority w:val="99"/>
    <w:semiHidden/>
    <w:rsid w:val="00524E14"/>
    <w:rPr>
      <w:rFonts w:cs="Times New Roman"/>
    </w:rPr>
  </w:style>
  <w:style w:type="paragraph" w:customStyle="1" w:styleId="113">
    <w:name w:val="Абзац списка11"/>
    <w:basedOn w:val="a2"/>
    <w:rsid w:val="00524E14"/>
    <w:pPr>
      <w:suppressAutoHyphens/>
      <w:spacing w:after="120" w:line="360" w:lineRule="auto"/>
      <w:ind w:left="720" w:firstLine="709"/>
      <w:jc w:val="left"/>
    </w:pPr>
    <w:rPr>
      <w:rFonts w:ascii="Calibri" w:eastAsia="Times New Roman" w:hAnsi="Calibri" w:cs="Times New Roman"/>
      <w:lang w:eastAsia="ar-SA"/>
    </w:rPr>
  </w:style>
  <w:style w:type="paragraph" w:customStyle="1" w:styleId="2f6">
    <w:name w:val="Знак2"/>
    <w:basedOn w:val="a2"/>
    <w:rsid w:val="00524E14"/>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0">
    <w:name w:val="Знак Знак61"/>
    <w:basedOn w:val="a2"/>
    <w:autoRedefine/>
    <w:rsid w:val="00524E14"/>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character" w:styleId="affffa">
    <w:name w:val="annotation reference"/>
    <w:basedOn w:val="a3"/>
    <w:uiPriority w:val="99"/>
    <w:unhideWhenUsed/>
    <w:rsid w:val="00524E14"/>
    <w:rPr>
      <w:rFonts w:cs="Times New Roman"/>
      <w:sz w:val="16"/>
      <w:szCs w:val="16"/>
    </w:rPr>
  </w:style>
  <w:style w:type="paragraph" w:styleId="affffb">
    <w:name w:val="Revision"/>
    <w:hidden/>
    <w:uiPriority w:val="99"/>
    <w:semiHidden/>
    <w:rsid w:val="00524E14"/>
    <w:pPr>
      <w:jc w:val="left"/>
    </w:pPr>
    <w:rPr>
      <w:rFonts w:ascii="Times New Roman" w:eastAsia="Times New Roman" w:hAnsi="Times New Roman" w:cs="Times New Roman"/>
      <w:sz w:val="20"/>
      <w:szCs w:val="20"/>
      <w:lang w:eastAsia="ru-RU"/>
    </w:rPr>
  </w:style>
  <w:style w:type="paragraph" w:customStyle="1" w:styleId="1ff6">
    <w:name w:val="нум список 1"/>
    <w:uiPriority w:val="99"/>
    <w:rsid w:val="009460BB"/>
    <w:pPr>
      <w:suppressAutoHyphens/>
      <w:spacing w:before="120" w:after="120" w:line="360" w:lineRule="atLeast"/>
    </w:pPr>
    <w:rPr>
      <w:rFonts w:ascii="Times New Roman" w:eastAsia="SimSun" w:hAnsi="Times New Roman" w:cs="Mangal"/>
      <w:color w:val="000000"/>
      <w:kern w:val="1"/>
      <w:sz w:val="24"/>
      <w:szCs w:val="20"/>
      <w:lang w:eastAsia="zh-CN" w:bidi="hi-IN"/>
    </w:rPr>
  </w:style>
  <w:style w:type="paragraph" w:customStyle="1" w:styleId="affffc">
    <w:basedOn w:val="a2"/>
    <w:next w:val="afa"/>
    <w:uiPriority w:val="99"/>
    <w:unhideWhenUsed/>
    <w:rsid w:val="009460BB"/>
    <w:pPr>
      <w:widowControl w:val="0"/>
      <w:jc w:val="left"/>
    </w:pPr>
    <w:rPr>
      <w:rFonts w:ascii="Times New Roman" w:eastAsia="Times New Roman" w:hAnsi="Times New Roman" w:cs="Times New Roman"/>
      <w:sz w:val="24"/>
      <w:szCs w:val="24"/>
      <w:lang w:eastAsia="ru-RU"/>
    </w:rPr>
  </w:style>
  <w:style w:type="paragraph" w:customStyle="1" w:styleId="western">
    <w:name w:val="western"/>
    <w:basedOn w:val="a2"/>
    <w:rsid w:val="009460BB"/>
    <w:pPr>
      <w:spacing w:before="100" w:beforeAutospacing="1" w:after="142" w:line="276" w:lineRule="auto"/>
      <w:jc w:val="left"/>
    </w:pPr>
    <w:rPr>
      <w:rFonts w:ascii="Times New Roman" w:eastAsia="Times New Roman" w:hAnsi="Times New Roman" w:cs="Times New Roman"/>
      <w:sz w:val="24"/>
      <w:szCs w:val="24"/>
      <w:lang w:eastAsia="ru-RU"/>
    </w:rPr>
  </w:style>
  <w:style w:type="paragraph" w:styleId="a">
    <w:name w:val="List Bullet"/>
    <w:basedOn w:val="a2"/>
    <w:rsid w:val="009460BB"/>
    <w:pPr>
      <w:widowControl w:val="0"/>
      <w:numPr>
        <w:numId w:val="38"/>
      </w:numPr>
      <w:contextualSpacing/>
      <w:jc w:val="left"/>
    </w:pPr>
    <w:rPr>
      <w:rFonts w:ascii="Times New Roman" w:eastAsia="Times New Roman" w:hAnsi="Times New Roman" w:cs="Times New Roman"/>
      <w:sz w:val="20"/>
      <w:szCs w:val="20"/>
      <w:lang w:eastAsia="ru-RU"/>
    </w:rPr>
  </w:style>
  <w:style w:type="character" w:customStyle="1" w:styleId="70">
    <w:name w:val="Заголовок 7 Знак"/>
    <w:basedOn w:val="a3"/>
    <w:link w:val="7"/>
    <w:rsid w:val="009460BB"/>
    <w:rPr>
      <w:rFonts w:ascii="Times New Roman" w:eastAsia="Times New Roman" w:hAnsi="Times New Roman" w:cs="Times New Roman"/>
      <w:sz w:val="24"/>
      <w:szCs w:val="24"/>
      <w:lang w:val="x-none" w:eastAsia="x-none"/>
    </w:rPr>
  </w:style>
  <w:style w:type="character" w:customStyle="1" w:styleId="90">
    <w:name w:val="Заголовок 9 Знак"/>
    <w:basedOn w:val="a3"/>
    <w:link w:val="9"/>
    <w:rsid w:val="009460BB"/>
    <w:rPr>
      <w:rFonts w:ascii="Arial" w:eastAsia="Times New Roman" w:hAnsi="Arial" w:cs="Times New Roman"/>
      <w:lang w:val="x-none" w:eastAsia="x-none"/>
    </w:rPr>
  </w:style>
  <w:style w:type="paragraph" w:customStyle="1" w:styleId="mf-popup">
    <w:name w:val="mf-popup"/>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num">
    <w:name w:val="num"/>
    <w:basedOn w:val="a3"/>
    <w:rsid w:val="009460BB"/>
  </w:style>
  <w:style w:type="paragraph" w:customStyle="1" w:styleId="3">
    <w:name w:val="Стиль3"/>
    <w:basedOn w:val="a2"/>
    <w:rsid w:val="009460BB"/>
    <w:pPr>
      <w:numPr>
        <w:numId w:val="41"/>
      </w:numPr>
    </w:pPr>
    <w:rPr>
      <w:rFonts w:ascii="Times New Roman" w:eastAsia="Times New Roman" w:hAnsi="Times New Roman" w:cs="Times New Roman"/>
      <w:sz w:val="24"/>
      <w:szCs w:val="20"/>
      <w:lang w:eastAsia="ru-RU"/>
    </w:rPr>
  </w:style>
  <w:style w:type="paragraph" w:customStyle="1" w:styleId="Normal">
    <w:name w:val="Normal Знак Знак Знак Знак Знак"/>
    <w:rsid w:val="009460BB"/>
    <w:pPr>
      <w:spacing w:before="100" w:after="100"/>
    </w:pPr>
    <w:rPr>
      <w:rFonts w:ascii="Times New Roman" w:eastAsia="Times New Roman" w:hAnsi="Times New Roman" w:cs="Times New Roman"/>
      <w:snapToGrid w:val="0"/>
      <w:sz w:val="24"/>
      <w:szCs w:val="20"/>
      <w:lang w:eastAsia="ru-RU"/>
    </w:rPr>
  </w:style>
  <w:style w:type="paragraph" w:styleId="2">
    <w:name w:val="List Bullet 2"/>
    <w:basedOn w:val="a2"/>
    <w:autoRedefine/>
    <w:rsid w:val="009460BB"/>
    <w:pPr>
      <w:numPr>
        <w:numId w:val="42"/>
      </w:numPr>
      <w:tabs>
        <w:tab w:val="left" w:pos="720"/>
        <w:tab w:val="num" w:pos="780"/>
      </w:tabs>
    </w:pPr>
    <w:rPr>
      <w:rFonts w:ascii="Times New Roman" w:eastAsia="Times New Roman" w:hAnsi="Times New Roman" w:cs="Times New Roman"/>
      <w:sz w:val="24"/>
      <w:szCs w:val="24"/>
      <w:lang w:eastAsia="ru-RU"/>
    </w:rPr>
  </w:style>
  <w:style w:type="character" w:styleId="affffd">
    <w:name w:val="footnote reference"/>
    <w:uiPriority w:val="99"/>
    <w:rsid w:val="009460BB"/>
    <w:rPr>
      <w:vertAlign w:val="superscript"/>
    </w:rPr>
  </w:style>
  <w:style w:type="paragraph" w:customStyle="1" w:styleId="contentheader2cols">
    <w:name w:val="contentheader2cols"/>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imgbuy">
    <w:name w:val="imgbuy"/>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normalexport">
    <w:name w:val="normalexport"/>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
    <w:name w:val="Таблица - центр"/>
    <w:basedOn w:val="a2"/>
    <w:rsid w:val="009460BB"/>
    <w:pPr>
      <w:jc w:val="center"/>
    </w:pPr>
    <w:rPr>
      <w:rFonts w:ascii="Times New Roman" w:eastAsia="Times New Roman" w:hAnsi="Times New Roman" w:cs="Times New Roman"/>
      <w:sz w:val="24"/>
      <w:szCs w:val="20"/>
      <w:lang w:eastAsia="ru-RU"/>
    </w:rPr>
  </w:style>
  <w:style w:type="paragraph" w:customStyle="1" w:styleId="xl46">
    <w:name w:val="xl46"/>
    <w:basedOn w:val="a2"/>
    <w:rsid w:val="009460BB"/>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ru-RU"/>
    </w:rPr>
  </w:style>
  <w:style w:type="paragraph" w:customStyle="1" w:styleId="xl55">
    <w:name w:val="xl55"/>
    <w:basedOn w:val="a2"/>
    <w:rsid w:val="009460BB"/>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58">
    <w:name w:val="xl58"/>
    <w:basedOn w:val="a2"/>
    <w:rsid w:val="009460BB"/>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styleId="affffe">
    <w:name w:val="Normal Indent"/>
    <w:basedOn w:val="a2"/>
    <w:rsid w:val="009460BB"/>
    <w:pPr>
      <w:widowControl w:val="0"/>
      <w:ind w:left="720"/>
      <w:jc w:val="left"/>
    </w:pPr>
    <w:rPr>
      <w:rFonts w:ascii="Times New Roman" w:eastAsia="Times New Roman" w:hAnsi="Times New Roman" w:cs="Times New Roman"/>
      <w:sz w:val="20"/>
      <w:szCs w:val="20"/>
      <w:lang w:eastAsia="ru-RU"/>
    </w:rPr>
  </w:style>
  <w:style w:type="paragraph" w:customStyle="1" w:styleId="3b">
    <w:name w:val="боковик3"/>
    <w:basedOn w:val="a2"/>
    <w:rsid w:val="009460BB"/>
    <w:pPr>
      <w:widowControl w:val="0"/>
      <w:spacing w:before="72"/>
      <w:jc w:val="center"/>
    </w:pPr>
    <w:rPr>
      <w:rFonts w:ascii="JournalRub" w:eastAsia="Times New Roman" w:hAnsi="JournalRub" w:cs="Times New Roman"/>
      <w:b/>
      <w:sz w:val="20"/>
      <w:szCs w:val="20"/>
      <w:lang w:eastAsia="ru-RU"/>
    </w:rPr>
  </w:style>
  <w:style w:type="paragraph" w:customStyle="1" w:styleId="aieiaee3">
    <w:name w:val="aieiaee3"/>
    <w:basedOn w:val="a2"/>
    <w:rsid w:val="009460BB"/>
    <w:pPr>
      <w:spacing w:before="72"/>
      <w:jc w:val="center"/>
    </w:pPr>
    <w:rPr>
      <w:rFonts w:ascii="JournalRub" w:eastAsia="Times New Roman" w:hAnsi="JournalRub" w:cs="Times New Roman"/>
      <w:b/>
      <w:bCs/>
      <w:sz w:val="14"/>
      <w:szCs w:val="14"/>
      <w:lang w:eastAsia="ru-RU"/>
    </w:rPr>
  </w:style>
  <w:style w:type="character" w:customStyle="1" w:styleId="z-">
    <w:name w:val="z-Начало формы Знак"/>
    <w:link w:val="z-0"/>
    <w:rsid w:val="009460BB"/>
    <w:rPr>
      <w:rFonts w:ascii="Arial" w:hAnsi="Arial" w:cs="Arial"/>
      <w:vanish/>
      <w:sz w:val="16"/>
      <w:szCs w:val="16"/>
    </w:rPr>
  </w:style>
  <w:style w:type="paragraph" w:styleId="z-0">
    <w:name w:val="HTML Top of Form"/>
    <w:basedOn w:val="a2"/>
    <w:next w:val="a2"/>
    <w:link w:val="z-"/>
    <w:hidden/>
    <w:unhideWhenUsed/>
    <w:rsid w:val="009460BB"/>
    <w:pPr>
      <w:pBdr>
        <w:bottom w:val="single" w:sz="6" w:space="1" w:color="auto"/>
      </w:pBdr>
      <w:jc w:val="center"/>
    </w:pPr>
    <w:rPr>
      <w:rFonts w:ascii="Arial" w:hAnsi="Arial" w:cs="Arial"/>
      <w:vanish/>
      <w:sz w:val="16"/>
      <w:szCs w:val="16"/>
    </w:rPr>
  </w:style>
  <w:style w:type="character" w:customStyle="1" w:styleId="z-1">
    <w:name w:val="z-Начало формы Знак1"/>
    <w:basedOn w:val="a3"/>
    <w:uiPriority w:val="99"/>
    <w:rsid w:val="009460BB"/>
    <w:rPr>
      <w:rFonts w:ascii="Arial" w:hAnsi="Arial" w:cs="Arial"/>
      <w:vanish/>
      <w:sz w:val="16"/>
      <w:szCs w:val="16"/>
    </w:rPr>
  </w:style>
  <w:style w:type="character" w:customStyle="1" w:styleId="z-2">
    <w:name w:val="z-Конец формы Знак"/>
    <w:link w:val="z-3"/>
    <w:rsid w:val="009460BB"/>
    <w:rPr>
      <w:rFonts w:ascii="Arial" w:hAnsi="Arial" w:cs="Arial"/>
      <w:vanish/>
      <w:sz w:val="16"/>
      <w:szCs w:val="16"/>
    </w:rPr>
  </w:style>
  <w:style w:type="paragraph" w:styleId="z-3">
    <w:name w:val="HTML Bottom of Form"/>
    <w:basedOn w:val="a2"/>
    <w:next w:val="a2"/>
    <w:link w:val="z-2"/>
    <w:hidden/>
    <w:unhideWhenUsed/>
    <w:rsid w:val="009460BB"/>
    <w:pPr>
      <w:pBdr>
        <w:top w:val="single" w:sz="6" w:space="1" w:color="auto"/>
      </w:pBdr>
      <w:jc w:val="center"/>
    </w:pPr>
    <w:rPr>
      <w:rFonts w:ascii="Arial" w:hAnsi="Arial" w:cs="Arial"/>
      <w:vanish/>
      <w:sz w:val="16"/>
      <w:szCs w:val="16"/>
    </w:rPr>
  </w:style>
  <w:style w:type="character" w:customStyle="1" w:styleId="z-10">
    <w:name w:val="z-Конец формы Знак1"/>
    <w:basedOn w:val="a3"/>
    <w:uiPriority w:val="99"/>
    <w:rsid w:val="009460BB"/>
    <w:rPr>
      <w:rFonts w:ascii="Arial" w:hAnsi="Arial" w:cs="Arial"/>
      <w:vanish/>
      <w:sz w:val="16"/>
      <w:szCs w:val="16"/>
    </w:rPr>
  </w:style>
  <w:style w:type="character" w:customStyle="1" w:styleId="trail-begin">
    <w:name w:val="trail-begin"/>
    <w:basedOn w:val="a3"/>
    <w:rsid w:val="009460BB"/>
  </w:style>
  <w:style w:type="character" w:customStyle="1" w:styleId="sep">
    <w:name w:val="sep"/>
    <w:basedOn w:val="a3"/>
    <w:rsid w:val="009460BB"/>
  </w:style>
  <w:style w:type="character" w:customStyle="1" w:styleId="trail-end">
    <w:name w:val="trail-end"/>
    <w:basedOn w:val="a3"/>
    <w:rsid w:val="009460BB"/>
  </w:style>
  <w:style w:type="character" w:customStyle="1" w:styleId="posted-on">
    <w:name w:val="posted-on"/>
    <w:basedOn w:val="a3"/>
    <w:rsid w:val="009460BB"/>
  </w:style>
  <w:style w:type="character" w:customStyle="1" w:styleId="metkbox">
    <w:name w:val="metkbox"/>
    <w:basedOn w:val="a3"/>
    <w:rsid w:val="009460BB"/>
  </w:style>
  <w:style w:type="paragraph" w:customStyle="1" w:styleId="sostn">
    <w:name w:val="sostn"/>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page-numbers">
    <w:name w:val="page-numbers"/>
    <w:basedOn w:val="a3"/>
    <w:rsid w:val="009460BB"/>
  </w:style>
  <w:style w:type="character" w:customStyle="1" w:styleId="toctoggle">
    <w:name w:val="toctoggle"/>
    <w:basedOn w:val="a3"/>
    <w:rsid w:val="009460BB"/>
  </w:style>
  <w:style w:type="paragraph" w:customStyle="1" w:styleId="afffff">
    <w:name w:val="Шапка табл"/>
    <w:basedOn w:val="a2"/>
    <w:rsid w:val="009460BB"/>
    <w:pPr>
      <w:widowControl w:val="0"/>
      <w:spacing w:after="120"/>
      <w:jc w:val="center"/>
    </w:pPr>
    <w:rPr>
      <w:rFonts w:ascii="Times New Roman" w:eastAsia="Times New Roman" w:hAnsi="Times New Roman" w:cs="Times New Roman"/>
      <w:snapToGrid w:val="0"/>
      <w:sz w:val="26"/>
      <w:szCs w:val="20"/>
      <w:lang w:eastAsia="ru-RU"/>
    </w:rPr>
  </w:style>
  <w:style w:type="paragraph" w:styleId="1ff7">
    <w:name w:val="toc 1"/>
    <w:basedOn w:val="a2"/>
    <w:next w:val="a2"/>
    <w:autoRedefine/>
    <w:uiPriority w:val="39"/>
    <w:rsid w:val="009460BB"/>
    <w:pPr>
      <w:spacing w:before="120" w:after="120"/>
    </w:pPr>
    <w:rPr>
      <w:rFonts w:ascii="Times New Roman" w:eastAsia="Times New Roman" w:hAnsi="Times New Roman" w:cs="Times New Roman"/>
      <w:sz w:val="24"/>
      <w:szCs w:val="24"/>
      <w:lang w:eastAsia="ru-RU"/>
    </w:rPr>
  </w:style>
  <w:style w:type="paragraph" w:customStyle="1" w:styleId="afffff0">
    <w:name w:val="Астрахань Знак"/>
    <w:basedOn w:val="a2"/>
    <w:autoRedefine/>
    <w:rsid w:val="009460BB"/>
    <w:pPr>
      <w:spacing w:before="120" w:after="120"/>
    </w:pPr>
    <w:rPr>
      <w:rFonts w:ascii="Arial" w:eastAsia="Times New Roman" w:hAnsi="Arial" w:cs="Times New Roman"/>
      <w:szCs w:val="20"/>
      <w:lang w:eastAsia="ru-RU"/>
    </w:rPr>
  </w:style>
  <w:style w:type="paragraph" w:customStyle="1" w:styleId="afffff1">
    <w:name w:val="Рисунок"/>
    <w:basedOn w:val="ad"/>
    <w:next w:val="ad"/>
    <w:rsid w:val="009460BB"/>
    <w:pPr>
      <w:keepNext/>
      <w:widowControl/>
      <w:spacing w:after="0"/>
      <w:ind w:left="0"/>
      <w:jc w:val="center"/>
    </w:pPr>
    <w:rPr>
      <w:sz w:val="28"/>
      <w:lang w:val="x-none" w:eastAsia="x-none"/>
    </w:rPr>
  </w:style>
  <w:style w:type="paragraph" w:customStyle="1" w:styleId="afffff2">
    <w:name w:val="НаименованиеРисКарты"/>
    <w:basedOn w:val="ad"/>
    <w:rsid w:val="009460BB"/>
    <w:pPr>
      <w:keepLines/>
      <w:spacing w:after="360"/>
      <w:ind w:left="0"/>
      <w:jc w:val="center"/>
    </w:pPr>
    <w:rPr>
      <w:sz w:val="28"/>
      <w:lang w:val="x-none" w:eastAsia="x-none"/>
    </w:rPr>
  </w:style>
  <w:style w:type="paragraph" w:customStyle="1" w:styleId="afffff3">
    <w:name w:val="ТаблицаНомер"/>
    <w:basedOn w:val="ad"/>
    <w:rsid w:val="009460BB"/>
    <w:pPr>
      <w:keepNext/>
      <w:spacing w:before="240" w:after="0"/>
      <w:ind w:left="0" w:firstLine="709"/>
      <w:jc w:val="right"/>
    </w:pPr>
    <w:rPr>
      <w:sz w:val="28"/>
      <w:lang w:val="x-none" w:eastAsia="x-none"/>
    </w:rPr>
  </w:style>
  <w:style w:type="paragraph" w:customStyle="1" w:styleId="afffff4">
    <w:name w:val="НаименованиеТаблицы"/>
    <w:basedOn w:val="ad"/>
    <w:next w:val="ad"/>
    <w:rsid w:val="009460BB"/>
    <w:pPr>
      <w:keepNext/>
      <w:keepLines/>
      <w:spacing w:before="240" w:after="0"/>
      <w:ind w:left="0"/>
      <w:jc w:val="center"/>
    </w:pPr>
    <w:rPr>
      <w:sz w:val="28"/>
      <w:szCs w:val="28"/>
      <w:lang w:val="x-none" w:eastAsia="x-none"/>
    </w:rPr>
  </w:style>
  <w:style w:type="paragraph" w:styleId="afffff5">
    <w:name w:val="endnote text"/>
    <w:basedOn w:val="a2"/>
    <w:link w:val="afffff6"/>
    <w:rsid w:val="009460BB"/>
    <w:pPr>
      <w:spacing w:before="120" w:after="120"/>
    </w:pPr>
    <w:rPr>
      <w:rFonts w:ascii="Times New Roman" w:eastAsia="Times New Roman" w:hAnsi="Times New Roman" w:cs="Times New Roman"/>
      <w:sz w:val="20"/>
      <w:szCs w:val="20"/>
      <w:lang w:eastAsia="ru-RU"/>
    </w:rPr>
  </w:style>
  <w:style w:type="character" w:customStyle="1" w:styleId="afffff6">
    <w:name w:val="Текст концевой сноски Знак"/>
    <w:basedOn w:val="a3"/>
    <w:link w:val="afffff5"/>
    <w:rsid w:val="009460BB"/>
    <w:rPr>
      <w:rFonts w:ascii="Times New Roman" w:eastAsia="Times New Roman" w:hAnsi="Times New Roman" w:cs="Times New Roman"/>
      <w:sz w:val="20"/>
      <w:szCs w:val="20"/>
      <w:lang w:eastAsia="ru-RU"/>
    </w:rPr>
  </w:style>
  <w:style w:type="character" w:styleId="afffff7">
    <w:name w:val="endnote reference"/>
    <w:rsid w:val="009460BB"/>
    <w:rPr>
      <w:vertAlign w:val="superscript"/>
    </w:rPr>
  </w:style>
  <w:style w:type="paragraph" w:customStyle="1" w:styleId="afffff8">
    <w:name w:val="Знак Знак Знак Знак"/>
    <w:basedOn w:val="a2"/>
    <w:rsid w:val="009460BB"/>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1-1">
    <w:name w:val="Заголовок 1- нумерованный Знак Знак Знак1 Знак Знак Знак Знак Знак Знак Знак Знак Знак Знак"/>
    <w:basedOn w:val="a2"/>
    <w:rsid w:val="009460BB"/>
    <w:pPr>
      <w:widowControl w:val="0"/>
      <w:tabs>
        <w:tab w:val="num" w:pos="3677"/>
      </w:tabs>
      <w:adjustRightInd w:val="0"/>
      <w:spacing w:after="160" w:line="240" w:lineRule="exact"/>
      <w:ind w:firstLine="709"/>
      <w:jc w:val="center"/>
    </w:pPr>
    <w:rPr>
      <w:rFonts w:ascii="Times New Roman" w:eastAsia="Times New Roman" w:hAnsi="Times New Roman" w:cs="Times New Roman"/>
      <w:b/>
      <w:i/>
      <w:sz w:val="28"/>
      <w:szCs w:val="20"/>
      <w:lang w:val="en-GB"/>
    </w:rPr>
  </w:style>
  <w:style w:type="paragraph" w:customStyle="1" w:styleId="afffff9">
    <w:name w:val="Заголовок группы контролов"/>
    <w:basedOn w:val="a2"/>
    <w:next w:val="a2"/>
    <w:rsid w:val="009460BB"/>
    <w:pPr>
      <w:autoSpaceDE w:val="0"/>
      <w:autoSpaceDN w:val="0"/>
      <w:adjustRightInd w:val="0"/>
    </w:pPr>
    <w:rPr>
      <w:rFonts w:ascii="Arial" w:eastAsia="Times New Roman" w:hAnsi="Arial" w:cs="Times New Roman"/>
      <w:b/>
      <w:bCs/>
      <w:color w:val="000000"/>
      <w:sz w:val="24"/>
      <w:szCs w:val="24"/>
      <w:lang w:eastAsia="ru-RU"/>
    </w:rPr>
  </w:style>
  <w:style w:type="character" w:customStyle="1" w:styleId="afffffa">
    <w:name w:val="Заголовок чужого сообщения"/>
    <w:rsid w:val="009460BB"/>
    <w:rPr>
      <w:color w:val="FF0000"/>
    </w:rPr>
  </w:style>
  <w:style w:type="paragraph" w:customStyle="1" w:styleId="1ff8">
    <w:name w:val="Знак Знак Знак1 Знак"/>
    <w:basedOn w:val="a2"/>
    <w:rsid w:val="009460BB"/>
    <w:pPr>
      <w:spacing w:before="100" w:beforeAutospacing="1" w:after="100" w:afterAutospacing="1"/>
    </w:pPr>
    <w:rPr>
      <w:rFonts w:ascii="Tahoma" w:eastAsia="Times New Roman" w:hAnsi="Tahoma" w:cs="Times New Roman"/>
      <w:sz w:val="20"/>
      <w:szCs w:val="20"/>
      <w:lang w:val="en-US"/>
    </w:rPr>
  </w:style>
  <w:style w:type="character" w:customStyle="1" w:styleId="afffffb">
    <w:name w:val="Основной текст_"/>
    <w:link w:val="3c"/>
    <w:locked/>
    <w:rsid w:val="009460BB"/>
    <w:rPr>
      <w:spacing w:val="1"/>
      <w:sz w:val="25"/>
      <w:shd w:val="clear" w:color="auto" w:fill="FFFFFF"/>
    </w:rPr>
  </w:style>
  <w:style w:type="paragraph" w:customStyle="1" w:styleId="3c">
    <w:name w:val="Основной текст3"/>
    <w:basedOn w:val="a2"/>
    <w:link w:val="afffffb"/>
    <w:rsid w:val="009460BB"/>
    <w:pPr>
      <w:widowControl w:val="0"/>
      <w:shd w:val="clear" w:color="auto" w:fill="FFFFFF"/>
      <w:spacing w:before="60" w:after="300" w:line="322" w:lineRule="exact"/>
      <w:jc w:val="right"/>
    </w:pPr>
    <w:rPr>
      <w:spacing w:val="1"/>
      <w:sz w:val="25"/>
      <w:shd w:val="clear" w:color="auto" w:fill="FFFFFF"/>
    </w:rPr>
  </w:style>
  <w:style w:type="character" w:customStyle="1" w:styleId="b-serp-urlb-serp-urlinlineyes">
    <w:name w:val="b-serp-url b-serp-url_inline_yes"/>
    <w:basedOn w:val="a3"/>
    <w:rsid w:val="009460BB"/>
  </w:style>
  <w:style w:type="character" w:customStyle="1" w:styleId="b-serp-urlitem1">
    <w:name w:val="b-serp-url__item1"/>
    <w:basedOn w:val="a3"/>
    <w:rsid w:val="009460BB"/>
  </w:style>
  <w:style w:type="character" w:customStyle="1" w:styleId="b-serp-urlmark1">
    <w:name w:val="b-serp-url__mark1"/>
    <w:rsid w:val="009460BB"/>
    <w:rPr>
      <w:rFonts w:ascii="Verdana" w:hAnsi="Verdana" w:hint="default"/>
    </w:rPr>
  </w:style>
  <w:style w:type="character" w:customStyle="1" w:styleId="b-serp-itemlinks-itemb-serp-itemlinks-saved">
    <w:name w:val="b-serp-item__links-item b-serp-item__links-saved"/>
    <w:basedOn w:val="a3"/>
    <w:rsid w:val="009460BB"/>
  </w:style>
  <w:style w:type="character" w:customStyle="1" w:styleId="b-serp-itemlinks-itemb-serp-itemlinks-more">
    <w:name w:val="b-serp-item__links-item b-serp-item__links-more"/>
    <w:basedOn w:val="a3"/>
    <w:rsid w:val="009460BB"/>
  </w:style>
  <w:style w:type="paragraph" w:customStyle="1" w:styleId="1ff9">
    <w:name w:val="1 Знак Знак"/>
    <w:basedOn w:val="a2"/>
    <w:rsid w:val="009460BB"/>
    <w:pPr>
      <w:spacing w:before="100" w:beforeAutospacing="1" w:after="100" w:afterAutospacing="1"/>
      <w:jc w:val="left"/>
    </w:pPr>
    <w:rPr>
      <w:rFonts w:ascii="Tahoma" w:eastAsia="Times New Roman" w:hAnsi="Tahoma" w:cs="Times New Roman"/>
      <w:sz w:val="20"/>
      <w:szCs w:val="20"/>
      <w:lang w:val="en-US"/>
    </w:rPr>
  </w:style>
  <w:style w:type="character" w:customStyle="1" w:styleId="WW8Num8z2">
    <w:name w:val="WW8Num8z2"/>
    <w:rsid w:val="009460BB"/>
    <w:rPr>
      <w:rFonts w:ascii="Wingdings" w:hAnsi="Wingdings"/>
    </w:rPr>
  </w:style>
  <w:style w:type="character" w:customStyle="1" w:styleId="WW8Num4z2">
    <w:name w:val="WW8Num4z2"/>
    <w:rsid w:val="009460BB"/>
    <w:rPr>
      <w:rFonts w:ascii="Wingdings" w:hAnsi="Wingdings"/>
    </w:rPr>
  </w:style>
  <w:style w:type="character" w:customStyle="1" w:styleId="WW8Num9z1">
    <w:name w:val="WW8Num9z1"/>
    <w:rsid w:val="009460BB"/>
    <w:rPr>
      <w:rFonts w:ascii="Courier New" w:hAnsi="Courier New" w:cs="Courier New"/>
    </w:rPr>
  </w:style>
  <w:style w:type="paragraph" w:customStyle="1" w:styleId="Char">
    <w:name w:val="Char"/>
    <w:basedOn w:val="a2"/>
    <w:rsid w:val="009460BB"/>
    <w:pPr>
      <w:spacing w:after="160" w:line="240" w:lineRule="exact"/>
      <w:jc w:val="left"/>
    </w:pPr>
    <w:rPr>
      <w:rFonts w:ascii="Arial" w:eastAsia="Times New Roman" w:hAnsi="Arial" w:cs="Arial"/>
      <w:sz w:val="20"/>
      <w:szCs w:val="20"/>
      <w:lang w:val="fr-FR"/>
    </w:rPr>
  </w:style>
  <w:style w:type="character" w:customStyle="1" w:styleId="3d">
    <w:name w:val="Основной текст (3)"/>
    <w:rsid w:val="009460BB"/>
    <w:rPr>
      <w:rFonts w:ascii="Tahoma" w:eastAsia="Tahoma" w:hAnsi="Tahoma" w:cs="Tahoma"/>
      <w:b/>
      <w:bCs/>
      <w:i w:val="0"/>
      <w:iCs w:val="0"/>
      <w:smallCaps w:val="0"/>
      <w:strike w:val="0"/>
      <w:color w:val="000000"/>
      <w:spacing w:val="-10"/>
      <w:w w:val="100"/>
      <w:position w:val="0"/>
      <w:sz w:val="20"/>
      <w:szCs w:val="20"/>
      <w:u w:val="none"/>
      <w:lang w:val="ru-RU"/>
    </w:rPr>
  </w:style>
  <w:style w:type="paragraph" w:customStyle="1" w:styleId="tekstob">
    <w:name w:val="tekstob"/>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headernametx">
    <w:name w:val="header_name_tx"/>
    <w:basedOn w:val="a3"/>
    <w:rsid w:val="009460BB"/>
  </w:style>
  <w:style w:type="character" w:customStyle="1" w:styleId="info-title">
    <w:name w:val="info-title"/>
    <w:basedOn w:val="a3"/>
    <w:rsid w:val="009460BB"/>
  </w:style>
  <w:style w:type="paragraph" w:customStyle="1" w:styleId="formattext">
    <w:name w:val="formattext"/>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topleveltext">
    <w:name w:val="topleveltext"/>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copytitle">
    <w:name w:val="copytitle"/>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copyright">
    <w:name w:val="copyright"/>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version-site">
    <w:name w:val="version-site"/>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mobile-apptx">
    <w:name w:val="mobile-app_tx"/>
    <w:basedOn w:val="a3"/>
    <w:rsid w:val="009460BB"/>
  </w:style>
  <w:style w:type="paragraph" w:styleId="afffffc">
    <w:name w:val="Body Text First Indent"/>
    <w:basedOn w:val="af0"/>
    <w:link w:val="afffffd"/>
    <w:rsid w:val="009460BB"/>
    <w:pPr>
      <w:widowControl/>
      <w:ind w:firstLine="210"/>
    </w:pPr>
    <w:rPr>
      <w:sz w:val="24"/>
      <w:szCs w:val="24"/>
      <w:lang w:val="x-none" w:eastAsia="x-none"/>
    </w:rPr>
  </w:style>
  <w:style w:type="character" w:customStyle="1" w:styleId="afffffd">
    <w:name w:val="Красная строка Знак"/>
    <w:basedOn w:val="af1"/>
    <w:link w:val="afffffc"/>
    <w:rsid w:val="009460BB"/>
    <w:rPr>
      <w:rFonts w:ascii="Times New Roman" w:eastAsia="Times New Roman" w:hAnsi="Times New Roman" w:cs="Times New Roman"/>
      <w:sz w:val="24"/>
      <w:szCs w:val="24"/>
      <w:lang w:val="x-none" w:eastAsia="x-none"/>
    </w:rPr>
  </w:style>
  <w:style w:type="paragraph" w:customStyle="1" w:styleId="rvps140">
    <w:name w:val="rvps140"/>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top2">
    <w:name w:val="top2"/>
    <w:basedOn w:val="a2"/>
    <w:rsid w:val="009460BB"/>
    <w:pPr>
      <w:ind w:left="140"/>
      <w:jc w:val="left"/>
    </w:pPr>
    <w:rPr>
      <w:rFonts w:ascii="Arial" w:eastAsia="Times New Roman" w:hAnsi="Arial" w:cs="Arial"/>
      <w:b/>
      <w:bCs/>
      <w:color w:val="309868"/>
      <w:sz w:val="20"/>
      <w:szCs w:val="20"/>
      <w:lang w:eastAsia="ru-RU"/>
    </w:rPr>
  </w:style>
  <w:style w:type="paragraph" w:customStyle="1" w:styleId="maintext">
    <w:name w:val="maintext"/>
    <w:basedOn w:val="a2"/>
    <w:rsid w:val="009460BB"/>
    <w:pPr>
      <w:spacing w:after="70"/>
      <w:ind w:left="70"/>
      <w:jc w:val="left"/>
    </w:pPr>
    <w:rPr>
      <w:rFonts w:ascii="Arial" w:eastAsia="Times New Roman" w:hAnsi="Arial" w:cs="Arial"/>
      <w:color w:val="000000"/>
      <w:sz w:val="20"/>
      <w:szCs w:val="20"/>
      <w:lang w:eastAsia="ru-RU"/>
    </w:rPr>
  </w:style>
  <w:style w:type="paragraph" w:customStyle="1" w:styleId="rvps1402">
    <w:name w:val="rvps1402"/>
    <w:basedOn w:val="a2"/>
    <w:rsid w:val="009460BB"/>
    <w:pPr>
      <w:spacing w:before="100" w:beforeAutospacing="1" w:after="100" w:afterAutospacing="1"/>
      <w:jc w:val="left"/>
    </w:pPr>
    <w:rPr>
      <w:rFonts w:ascii="Arial" w:eastAsia="Times New Roman" w:hAnsi="Arial" w:cs="Arial"/>
      <w:color w:val="000000"/>
      <w:sz w:val="17"/>
      <w:szCs w:val="17"/>
      <w:lang w:eastAsia="ru-RU"/>
    </w:rPr>
  </w:style>
  <w:style w:type="paragraph" w:customStyle="1" w:styleId="ConsNonformat">
    <w:name w:val="ConsNonformat"/>
    <w:rsid w:val="009460BB"/>
    <w:pPr>
      <w:widowControl w:val="0"/>
      <w:autoSpaceDE w:val="0"/>
      <w:autoSpaceDN w:val="0"/>
      <w:adjustRightInd w:val="0"/>
      <w:jc w:val="left"/>
    </w:pPr>
    <w:rPr>
      <w:rFonts w:ascii="Courier New" w:eastAsia="Times New Roman" w:hAnsi="Courier New" w:cs="Courier New"/>
      <w:sz w:val="20"/>
      <w:szCs w:val="20"/>
      <w:lang w:eastAsia="ru-RU"/>
    </w:rPr>
  </w:style>
  <w:style w:type="paragraph" w:customStyle="1" w:styleId="ConsTitle">
    <w:name w:val="ConsTitle"/>
    <w:rsid w:val="009460BB"/>
    <w:pPr>
      <w:widowControl w:val="0"/>
      <w:jc w:val="left"/>
    </w:pPr>
    <w:rPr>
      <w:rFonts w:ascii="Arial" w:eastAsia="Times New Roman" w:hAnsi="Arial" w:cs="Times New Roman"/>
      <w:b/>
      <w:sz w:val="16"/>
      <w:szCs w:val="20"/>
      <w:lang w:eastAsia="ru-RU"/>
    </w:rPr>
  </w:style>
  <w:style w:type="character" w:customStyle="1" w:styleId="project-field">
    <w:name w:val="project-field"/>
    <w:basedOn w:val="a3"/>
    <w:rsid w:val="009460BB"/>
  </w:style>
  <w:style w:type="paragraph" w:customStyle="1" w:styleId="afffffe">
    <w:name w:val="Информация об изменениях"/>
    <w:basedOn w:val="a2"/>
    <w:next w:val="a2"/>
    <w:rsid w:val="009460BB"/>
    <w:pPr>
      <w:widowControl w:val="0"/>
      <w:autoSpaceDE w:val="0"/>
      <w:autoSpaceDN w:val="0"/>
      <w:adjustRightInd w:val="0"/>
      <w:spacing w:before="180"/>
      <w:ind w:left="360" w:right="360"/>
    </w:pPr>
    <w:rPr>
      <w:rFonts w:ascii="Arial" w:eastAsia="Times New Roman" w:hAnsi="Arial" w:cs="Arial"/>
      <w:color w:val="353842"/>
      <w:sz w:val="20"/>
      <w:szCs w:val="20"/>
      <w:shd w:val="clear" w:color="auto" w:fill="EAEFED"/>
      <w:lang w:eastAsia="ru-RU"/>
    </w:rPr>
  </w:style>
  <w:style w:type="paragraph" w:customStyle="1" w:styleId="affffff">
    <w:name w:val="Подзаголовок для информации об изменениях"/>
    <w:basedOn w:val="a2"/>
    <w:next w:val="a2"/>
    <w:rsid w:val="009460BB"/>
    <w:pPr>
      <w:widowControl w:val="0"/>
      <w:autoSpaceDE w:val="0"/>
      <w:autoSpaceDN w:val="0"/>
      <w:adjustRightInd w:val="0"/>
      <w:ind w:firstLine="720"/>
    </w:pPr>
    <w:rPr>
      <w:rFonts w:ascii="Arial" w:eastAsia="Times New Roman" w:hAnsi="Arial" w:cs="Arial"/>
      <w:b/>
      <w:bCs/>
      <w:color w:val="353842"/>
      <w:sz w:val="20"/>
      <w:szCs w:val="20"/>
      <w:lang w:eastAsia="ru-RU"/>
    </w:rPr>
  </w:style>
  <w:style w:type="character" w:customStyle="1" w:styleId="NoSpacingChar">
    <w:name w:val="No Spacing Char"/>
    <w:link w:val="2f7"/>
    <w:locked/>
    <w:rsid w:val="009460BB"/>
    <w:rPr>
      <w:rFonts w:cs="Calibri"/>
    </w:rPr>
  </w:style>
  <w:style w:type="paragraph" w:customStyle="1" w:styleId="2f7">
    <w:name w:val="Без интервала2"/>
    <w:link w:val="NoSpacingChar"/>
    <w:rsid w:val="009460BB"/>
    <w:pPr>
      <w:jc w:val="left"/>
    </w:pPr>
    <w:rPr>
      <w:rFonts w:cs="Calibri"/>
    </w:rPr>
  </w:style>
  <w:style w:type="paragraph" w:styleId="affffff0">
    <w:name w:val="Plain Text"/>
    <w:basedOn w:val="a2"/>
    <w:link w:val="affffff1"/>
    <w:rsid w:val="009460BB"/>
    <w:rPr>
      <w:rFonts w:ascii="Arial" w:eastAsia="Times New Roman" w:hAnsi="Arial" w:cs="Times New Roman"/>
      <w:sz w:val="24"/>
      <w:szCs w:val="20"/>
      <w:lang w:val="x-none" w:eastAsia="x-none"/>
    </w:rPr>
  </w:style>
  <w:style w:type="character" w:customStyle="1" w:styleId="affffff1">
    <w:name w:val="Текст Знак"/>
    <w:basedOn w:val="a3"/>
    <w:link w:val="affffff0"/>
    <w:rsid w:val="009460BB"/>
    <w:rPr>
      <w:rFonts w:ascii="Arial" w:eastAsia="Times New Roman" w:hAnsi="Arial" w:cs="Times New Roman"/>
      <w:sz w:val="24"/>
      <w:szCs w:val="20"/>
      <w:lang w:val="x-none" w:eastAsia="x-none"/>
    </w:rPr>
  </w:style>
  <w:style w:type="character" w:customStyle="1" w:styleId="grey">
    <w:name w:val="grey"/>
    <w:basedOn w:val="a3"/>
    <w:rsid w:val="009460BB"/>
  </w:style>
  <w:style w:type="paragraph" w:customStyle="1" w:styleId="affffff2">
    <w:name w:val="Цифры"/>
    <w:basedOn w:val="a2"/>
    <w:rsid w:val="009460BB"/>
    <w:pPr>
      <w:jc w:val="right"/>
    </w:pPr>
    <w:rPr>
      <w:rFonts w:ascii="Arial" w:eastAsia="Times New Roman" w:hAnsi="Arial" w:cs="Times New Roman"/>
      <w:sz w:val="20"/>
      <w:szCs w:val="20"/>
      <w:lang w:eastAsia="ru-RU"/>
    </w:rPr>
  </w:style>
  <w:style w:type="paragraph" w:customStyle="1" w:styleId="affffff3">
    <w:name w:val="Единицы"/>
    <w:basedOn w:val="a2"/>
    <w:rsid w:val="009460BB"/>
    <w:pPr>
      <w:jc w:val="right"/>
    </w:pPr>
    <w:rPr>
      <w:rFonts w:ascii="Arial" w:eastAsia="Times New Roman" w:hAnsi="Arial" w:cs="Times New Roman"/>
      <w:sz w:val="20"/>
      <w:szCs w:val="20"/>
      <w:lang w:eastAsia="ru-RU"/>
    </w:rPr>
  </w:style>
  <w:style w:type="paragraph" w:customStyle="1" w:styleId="affffff4">
    <w:name w:val="Шапка таблицы"/>
    <w:basedOn w:val="20"/>
    <w:rsid w:val="009460BB"/>
    <w:pPr>
      <w:widowControl/>
    </w:pPr>
    <w:rPr>
      <w:rFonts w:ascii="Arial" w:hAnsi="Arial"/>
      <w:b w:val="0"/>
      <w:bCs w:val="0"/>
      <w:i/>
      <w:sz w:val="20"/>
      <w:szCs w:val="20"/>
      <w:lang w:val="x-none" w:eastAsia="x-none"/>
    </w:rPr>
  </w:style>
  <w:style w:type="character" w:customStyle="1" w:styleId="iw">
    <w:name w:val="iw"/>
    <w:basedOn w:val="a3"/>
    <w:rsid w:val="009460BB"/>
  </w:style>
  <w:style w:type="paragraph" w:styleId="3e">
    <w:name w:val="toc 3"/>
    <w:basedOn w:val="a2"/>
    <w:next w:val="a2"/>
    <w:autoRedefine/>
    <w:uiPriority w:val="39"/>
    <w:rsid w:val="009460BB"/>
    <w:pPr>
      <w:ind w:left="480"/>
      <w:jc w:val="left"/>
    </w:pPr>
    <w:rPr>
      <w:rFonts w:ascii="Times New Roman" w:eastAsia="Times New Roman" w:hAnsi="Times New Roman" w:cs="Times New Roman"/>
      <w:sz w:val="24"/>
      <w:szCs w:val="24"/>
      <w:lang w:eastAsia="ru-RU"/>
    </w:rPr>
  </w:style>
  <w:style w:type="character" w:customStyle="1" w:styleId="pagefont1">
    <w:name w:val="pagefont1"/>
    <w:rsid w:val="009460BB"/>
    <w:rPr>
      <w:rFonts w:ascii="Verdana" w:hAnsi="Verdana" w:hint="default"/>
      <w:sz w:val="18"/>
      <w:szCs w:val="18"/>
    </w:rPr>
  </w:style>
  <w:style w:type="character" w:customStyle="1" w:styleId="tdetailed">
    <w:name w:val="t_detailed"/>
    <w:basedOn w:val="a3"/>
    <w:rsid w:val="009460BB"/>
  </w:style>
  <w:style w:type="character" w:customStyle="1" w:styleId="160">
    <w:name w:val="Знак Знак16"/>
    <w:rsid w:val="009460BB"/>
    <w:rPr>
      <w:b/>
      <w:bCs/>
      <w:sz w:val="24"/>
      <w:szCs w:val="24"/>
      <w:lang w:val="ru-RU" w:eastAsia="ru-RU" w:bidi="ar-SA"/>
    </w:rPr>
  </w:style>
  <w:style w:type="paragraph" w:customStyle="1" w:styleId="affffff5">
    <w:name w:val="Содержимое таблицы"/>
    <w:basedOn w:val="a2"/>
    <w:rsid w:val="009460BB"/>
    <w:pPr>
      <w:widowControl w:val="0"/>
      <w:suppressLineNumbers/>
      <w:suppressAutoHyphens/>
      <w:jc w:val="left"/>
    </w:pPr>
    <w:rPr>
      <w:rFonts w:ascii="Times New Roman" w:eastAsia="Arial Unicode MS" w:hAnsi="Times New Roman" w:cs="Times New Roman"/>
      <w:kern w:val="1"/>
      <w:sz w:val="24"/>
      <w:szCs w:val="24"/>
      <w:lang w:eastAsia="hi-IN" w:bidi="hi-IN"/>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2"/>
    <w:rsid w:val="009460BB"/>
    <w:pPr>
      <w:spacing w:before="100" w:beforeAutospacing="1" w:after="100" w:afterAutospacing="1"/>
      <w:jc w:val="left"/>
    </w:pPr>
    <w:rPr>
      <w:rFonts w:ascii="Tahoma" w:eastAsia="Times New Roman" w:hAnsi="Tahoma" w:cs="Times New Roman"/>
      <w:sz w:val="20"/>
      <w:szCs w:val="20"/>
      <w:lang w:val="en-US"/>
    </w:rPr>
  </w:style>
  <w:style w:type="paragraph" w:customStyle="1" w:styleId="3372873BB58A4DED866D2BE34882C06C">
    <w:name w:val="3372873BB58A4DED866D2BE34882C06C"/>
    <w:rsid w:val="009460BB"/>
    <w:pPr>
      <w:spacing w:after="200" w:line="276" w:lineRule="auto"/>
      <w:jc w:val="left"/>
    </w:pPr>
    <w:rPr>
      <w:rFonts w:ascii="Calibri" w:eastAsia="Times New Roman" w:hAnsi="Calibri" w:cs="Times New Roman"/>
      <w:lang w:eastAsia="ru-RU"/>
    </w:rPr>
  </w:style>
  <w:style w:type="character" w:customStyle="1" w:styleId="1ffa">
    <w:name w:val="Заголовок №1_"/>
    <w:link w:val="1ffb"/>
    <w:rsid w:val="009460BB"/>
    <w:rPr>
      <w:rFonts w:ascii="Microsoft Sans Serif" w:eastAsia="Microsoft Sans Serif" w:hAnsi="Microsoft Sans Serif" w:cs="Microsoft Sans Serif"/>
      <w:sz w:val="15"/>
      <w:szCs w:val="15"/>
      <w:shd w:val="clear" w:color="auto" w:fill="FFFFFF"/>
    </w:rPr>
  </w:style>
  <w:style w:type="paragraph" w:customStyle="1" w:styleId="1ffb">
    <w:name w:val="Заголовок №1"/>
    <w:basedOn w:val="a2"/>
    <w:link w:val="1ffa"/>
    <w:rsid w:val="009460BB"/>
    <w:pPr>
      <w:widowControl w:val="0"/>
      <w:shd w:val="clear" w:color="auto" w:fill="FFFFFF"/>
      <w:spacing w:after="60" w:line="0" w:lineRule="atLeast"/>
      <w:jc w:val="left"/>
      <w:outlineLvl w:val="0"/>
    </w:pPr>
    <w:rPr>
      <w:rFonts w:ascii="Microsoft Sans Serif" w:eastAsia="Microsoft Sans Serif" w:hAnsi="Microsoft Sans Serif" w:cs="Microsoft Sans Serif"/>
      <w:sz w:val="15"/>
      <w:szCs w:val="15"/>
    </w:rPr>
  </w:style>
  <w:style w:type="character" w:customStyle="1" w:styleId="295pt">
    <w:name w:val="Заголовок №2 + 9;5 pt"/>
    <w:rsid w:val="009460BB"/>
    <w:rPr>
      <w:rFonts w:ascii="Microsoft Sans Serif" w:eastAsia="Microsoft Sans Serif" w:hAnsi="Microsoft Sans Serif" w:cs="Microsoft Sans Serif"/>
      <w:color w:val="000000"/>
      <w:spacing w:val="0"/>
      <w:w w:val="100"/>
      <w:position w:val="0"/>
      <w:sz w:val="19"/>
      <w:szCs w:val="19"/>
      <w:shd w:val="clear" w:color="auto" w:fill="FFFFFF"/>
    </w:rPr>
  </w:style>
  <w:style w:type="paragraph" w:styleId="2f8">
    <w:name w:val="Quote"/>
    <w:basedOn w:val="a2"/>
    <w:next w:val="a2"/>
    <w:link w:val="2f9"/>
    <w:uiPriority w:val="29"/>
    <w:qFormat/>
    <w:rsid w:val="009460BB"/>
    <w:pPr>
      <w:ind w:firstLine="425"/>
    </w:pPr>
    <w:rPr>
      <w:rFonts w:ascii="Calibri" w:eastAsia="Calibri" w:hAnsi="Calibri" w:cs="Times New Roman"/>
      <w:i/>
      <w:iCs/>
      <w:color w:val="000080"/>
      <w:lang w:val="x-none"/>
    </w:rPr>
  </w:style>
  <w:style w:type="character" w:customStyle="1" w:styleId="2f9">
    <w:name w:val="Цитата 2 Знак"/>
    <w:basedOn w:val="a3"/>
    <w:link w:val="2f8"/>
    <w:uiPriority w:val="29"/>
    <w:rsid w:val="009460BB"/>
    <w:rPr>
      <w:rFonts w:ascii="Calibri" w:eastAsia="Calibri" w:hAnsi="Calibri" w:cs="Times New Roman"/>
      <w:i/>
      <w:iCs/>
      <w:color w:val="000080"/>
      <w:lang w:val="x-none"/>
    </w:rPr>
  </w:style>
  <w:style w:type="character" w:styleId="affffff6">
    <w:name w:val="Subtle Emphasis"/>
    <w:uiPriority w:val="19"/>
    <w:qFormat/>
    <w:rsid w:val="009460BB"/>
    <w:rPr>
      <w:i/>
      <w:iCs/>
      <w:color w:val="4040FF"/>
    </w:rPr>
  </w:style>
  <w:style w:type="character" w:styleId="affffff7">
    <w:name w:val="Intense Emphasis"/>
    <w:uiPriority w:val="21"/>
    <w:qFormat/>
    <w:rsid w:val="009460BB"/>
    <w:rPr>
      <w:b/>
      <w:bCs/>
      <w:i/>
      <w:iCs/>
      <w:color w:val="4F81BD"/>
    </w:rPr>
  </w:style>
  <w:style w:type="paragraph" w:customStyle="1" w:styleId="pboth">
    <w:name w:val="pboth"/>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aff4">
    <w:name w:val="Абзац списка Знак"/>
    <w:link w:val="aff3"/>
    <w:uiPriority w:val="99"/>
    <w:locked/>
    <w:rsid w:val="009460BB"/>
    <w:rPr>
      <w:rFonts w:ascii="Times New Roman" w:eastAsia="Times New Roman" w:hAnsi="Times New Roman" w:cs="Times New Roman"/>
      <w:kern w:val="3"/>
      <w:sz w:val="24"/>
      <w:szCs w:val="24"/>
      <w:lang w:eastAsia="ru-RU"/>
    </w:rPr>
  </w:style>
  <w:style w:type="table" w:customStyle="1" w:styleId="TableNormal">
    <w:name w:val="Table Normal"/>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Заголовок 11"/>
    <w:basedOn w:val="a2"/>
    <w:uiPriority w:val="1"/>
    <w:qFormat/>
    <w:rsid w:val="009460BB"/>
    <w:pPr>
      <w:widowControl w:val="0"/>
      <w:autoSpaceDE w:val="0"/>
      <w:autoSpaceDN w:val="0"/>
      <w:ind w:left="532"/>
      <w:jc w:val="left"/>
      <w:outlineLvl w:val="1"/>
    </w:pPr>
    <w:rPr>
      <w:rFonts w:ascii="Times New Roman" w:eastAsia="Times New Roman" w:hAnsi="Times New Roman" w:cs="Times New Roman"/>
      <w:b/>
      <w:bCs/>
      <w:i/>
      <w:sz w:val="28"/>
      <w:szCs w:val="28"/>
      <w:lang w:eastAsia="ru-RU" w:bidi="ru-RU"/>
    </w:rPr>
  </w:style>
  <w:style w:type="paragraph" w:customStyle="1" w:styleId="affffff8">
    <w:name w:val="обычный"/>
    <w:basedOn w:val="a2"/>
    <w:rsid w:val="009460BB"/>
    <w:pPr>
      <w:jc w:val="left"/>
    </w:pPr>
    <w:rPr>
      <w:rFonts w:ascii="Times New Roman" w:eastAsia="Times New Roman" w:hAnsi="Times New Roman" w:cs="Times New Roman"/>
      <w:color w:val="000000"/>
      <w:sz w:val="20"/>
      <w:szCs w:val="20"/>
      <w:lang w:eastAsia="ru-RU"/>
    </w:rPr>
  </w:style>
  <w:style w:type="character" w:styleId="HTML2">
    <w:name w:val="HTML Cite"/>
    <w:rsid w:val="009460BB"/>
    <w:rPr>
      <w:i/>
      <w:iCs/>
    </w:rPr>
  </w:style>
  <w:style w:type="character" w:customStyle="1" w:styleId="link">
    <w:name w:val="link"/>
    <w:basedOn w:val="a3"/>
    <w:rsid w:val="009460BB"/>
  </w:style>
  <w:style w:type="paragraph" w:customStyle="1" w:styleId="affffff9">
    <w:name w:val="Знак Знак Знак Знак Знак Знак Знак Знак Знак Знак"/>
    <w:basedOn w:val="a2"/>
    <w:rsid w:val="009460BB"/>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ConsPlusDocList">
    <w:name w:val="ConsPlusDocList"/>
    <w:rsid w:val="009460BB"/>
    <w:pPr>
      <w:widowControl w:val="0"/>
      <w:autoSpaceDE w:val="0"/>
      <w:autoSpaceDN w:val="0"/>
      <w:jc w:val="left"/>
    </w:pPr>
    <w:rPr>
      <w:rFonts w:ascii="Courier New" w:eastAsia="Times New Roman" w:hAnsi="Courier New" w:cs="Courier New"/>
      <w:sz w:val="20"/>
      <w:szCs w:val="20"/>
      <w:lang w:eastAsia="ru-RU"/>
    </w:rPr>
  </w:style>
  <w:style w:type="paragraph" w:customStyle="1" w:styleId="ConsPlusTitlePage">
    <w:name w:val="ConsPlusTitlePage"/>
    <w:rsid w:val="009460BB"/>
    <w:pPr>
      <w:widowControl w:val="0"/>
      <w:autoSpaceDE w:val="0"/>
      <w:autoSpaceDN w:val="0"/>
      <w:jc w:val="left"/>
    </w:pPr>
    <w:rPr>
      <w:rFonts w:ascii="Tahoma" w:eastAsia="Times New Roman" w:hAnsi="Tahoma" w:cs="Tahoma"/>
      <w:sz w:val="20"/>
      <w:szCs w:val="20"/>
      <w:lang w:eastAsia="ru-RU"/>
    </w:rPr>
  </w:style>
  <w:style w:type="paragraph" w:customStyle="1" w:styleId="ConsPlusJurTerm">
    <w:name w:val="ConsPlusJurTerm"/>
    <w:rsid w:val="009460BB"/>
    <w:pPr>
      <w:widowControl w:val="0"/>
      <w:autoSpaceDE w:val="0"/>
      <w:autoSpaceDN w:val="0"/>
      <w:jc w:val="left"/>
    </w:pPr>
    <w:rPr>
      <w:rFonts w:ascii="Tahoma" w:eastAsia="Times New Roman" w:hAnsi="Tahoma" w:cs="Tahoma"/>
      <w:sz w:val="26"/>
      <w:szCs w:val="20"/>
      <w:lang w:eastAsia="ru-RU"/>
    </w:rPr>
  </w:style>
  <w:style w:type="paragraph" w:customStyle="1" w:styleId="ConsPlusTextList">
    <w:name w:val="ConsPlusTextList"/>
    <w:rsid w:val="009460BB"/>
    <w:pPr>
      <w:widowControl w:val="0"/>
      <w:autoSpaceDE w:val="0"/>
      <w:autoSpaceDN w:val="0"/>
      <w:jc w:val="left"/>
    </w:pPr>
    <w:rPr>
      <w:rFonts w:ascii="Arial" w:eastAsia="Times New Roman" w:hAnsi="Arial" w:cs="Arial"/>
      <w:sz w:val="20"/>
      <w:szCs w:val="20"/>
      <w:lang w:eastAsia="ru-RU"/>
    </w:rPr>
  </w:style>
  <w:style w:type="character" w:styleId="affffffa">
    <w:name w:val="Placeholder Text"/>
    <w:uiPriority w:val="99"/>
    <w:semiHidden/>
    <w:rsid w:val="009460BB"/>
    <w:rPr>
      <w:color w:val="808080"/>
    </w:rPr>
  </w:style>
  <w:style w:type="character" w:customStyle="1" w:styleId="2fa">
    <w:name w:val="Заголовок №2_"/>
    <w:link w:val="2fb"/>
    <w:rsid w:val="009460BB"/>
    <w:rPr>
      <w:rFonts w:ascii="Microsoft Sans Serif" w:eastAsia="Microsoft Sans Serif" w:hAnsi="Microsoft Sans Serif" w:cs="Microsoft Sans Serif"/>
      <w:sz w:val="16"/>
      <w:szCs w:val="16"/>
      <w:shd w:val="clear" w:color="auto" w:fill="FFFFFF"/>
    </w:rPr>
  </w:style>
  <w:style w:type="paragraph" w:customStyle="1" w:styleId="2fb">
    <w:name w:val="Заголовок №2"/>
    <w:basedOn w:val="a2"/>
    <w:link w:val="2fa"/>
    <w:rsid w:val="009460BB"/>
    <w:pPr>
      <w:widowControl w:val="0"/>
      <w:shd w:val="clear" w:color="auto" w:fill="FFFFFF"/>
      <w:spacing w:before="60" w:line="0" w:lineRule="atLeast"/>
      <w:jc w:val="left"/>
      <w:outlineLvl w:val="1"/>
    </w:pPr>
    <w:rPr>
      <w:rFonts w:ascii="Microsoft Sans Serif" w:eastAsia="Microsoft Sans Serif" w:hAnsi="Microsoft Sans Serif" w:cs="Microsoft Sans Serif"/>
      <w:sz w:val="16"/>
      <w:szCs w:val="16"/>
    </w:rPr>
  </w:style>
  <w:style w:type="paragraph" w:customStyle="1" w:styleId="3f">
    <w:name w:val="Абзац списка3"/>
    <w:basedOn w:val="a2"/>
    <w:rsid w:val="009460BB"/>
    <w:pPr>
      <w:ind w:left="720"/>
      <w:jc w:val="left"/>
    </w:pPr>
    <w:rPr>
      <w:rFonts w:ascii="Times New Roman" w:eastAsia="Times New Roman" w:hAnsi="Times New Roman" w:cs="Times New Roman"/>
      <w:sz w:val="24"/>
      <w:szCs w:val="24"/>
      <w:lang w:eastAsia="ru-RU"/>
    </w:rPr>
  </w:style>
  <w:style w:type="paragraph" w:customStyle="1" w:styleId="3f0">
    <w:name w:val="Без интервала3"/>
    <w:link w:val="NoSpacingChar1"/>
    <w:rsid w:val="009460BB"/>
    <w:pPr>
      <w:spacing w:after="200" w:line="276" w:lineRule="auto"/>
      <w:jc w:val="left"/>
    </w:pPr>
    <w:rPr>
      <w:rFonts w:ascii="Times New Roman" w:eastAsia="Times New Roman" w:hAnsi="Times New Roman" w:cs="Times New Roman"/>
      <w:sz w:val="24"/>
      <w:lang w:eastAsia="ru-RU"/>
    </w:rPr>
  </w:style>
  <w:style w:type="character" w:customStyle="1" w:styleId="NoSpacingChar1">
    <w:name w:val="No Spacing Char1"/>
    <w:link w:val="3f0"/>
    <w:locked/>
    <w:rsid w:val="009460BB"/>
    <w:rPr>
      <w:rFonts w:ascii="Times New Roman" w:eastAsia="Times New Roman" w:hAnsi="Times New Roman" w:cs="Times New Roman"/>
      <w:sz w:val="24"/>
      <w:lang w:eastAsia="ru-RU"/>
    </w:rPr>
  </w:style>
  <w:style w:type="paragraph" w:styleId="affffffb">
    <w:name w:val="TOC Heading"/>
    <w:basedOn w:val="10"/>
    <w:next w:val="a2"/>
    <w:uiPriority w:val="39"/>
    <w:qFormat/>
    <w:rsid w:val="009460BB"/>
    <w:pPr>
      <w:keepLines/>
      <w:widowControl/>
      <w:spacing w:before="240" w:line="259" w:lineRule="auto"/>
      <w:jc w:val="left"/>
      <w:outlineLvl w:val="9"/>
    </w:pPr>
    <w:rPr>
      <w:rFonts w:ascii="Cambria" w:hAnsi="Cambria"/>
      <w:b w:val="0"/>
      <w:bCs w:val="0"/>
      <w:color w:val="365F91"/>
      <w:lang w:val="x-none" w:eastAsia="x-none"/>
    </w:rPr>
  </w:style>
  <w:style w:type="paragraph" w:styleId="2fc">
    <w:name w:val="toc 2"/>
    <w:basedOn w:val="a2"/>
    <w:next w:val="a2"/>
    <w:autoRedefine/>
    <w:uiPriority w:val="39"/>
    <w:unhideWhenUsed/>
    <w:rsid w:val="009460BB"/>
    <w:pPr>
      <w:spacing w:after="100" w:line="276" w:lineRule="auto"/>
      <w:ind w:left="220"/>
      <w:jc w:val="left"/>
    </w:pPr>
    <w:rPr>
      <w:rFonts w:ascii="Calibri" w:eastAsia="Calibri" w:hAnsi="Calibri" w:cs="Times New Roman"/>
    </w:rPr>
  </w:style>
  <w:style w:type="character" w:customStyle="1" w:styleId="2fd">
    <w:name w:val="Основной текст (2)_"/>
    <w:link w:val="2fe"/>
    <w:uiPriority w:val="99"/>
    <w:rsid w:val="009460BB"/>
    <w:rPr>
      <w:sz w:val="28"/>
      <w:szCs w:val="28"/>
      <w:shd w:val="clear" w:color="auto" w:fill="FFFFFF"/>
    </w:rPr>
  </w:style>
  <w:style w:type="character" w:customStyle="1" w:styleId="270">
    <w:name w:val="Основной текст (2) + 7"/>
    <w:aliases w:val="5 pt"/>
    <w:uiPriority w:val="99"/>
    <w:rsid w:val="009460BB"/>
    <w:rPr>
      <w:sz w:val="15"/>
      <w:szCs w:val="15"/>
      <w:shd w:val="clear" w:color="auto" w:fill="FFFFFF"/>
    </w:rPr>
  </w:style>
  <w:style w:type="paragraph" w:customStyle="1" w:styleId="2fe">
    <w:name w:val="Основной текст (2)"/>
    <w:basedOn w:val="a2"/>
    <w:link w:val="2fd"/>
    <w:uiPriority w:val="99"/>
    <w:rsid w:val="009460BB"/>
    <w:pPr>
      <w:widowControl w:val="0"/>
      <w:shd w:val="clear" w:color="auto" w:fill="FFFFFF"/>
      <w:spacing w:before="60" w:after="540" w:line="240" w:lineRule="atLeast"/>
      <w:jc w:val="center"/>
    </w:pPr>
    <w:rPr>
      <w:sz w:val="28"/>
      <w:szCs w:val="28"/>
    </w:rPr>
  </w:style>
  <w:style w:type="character" w:customStyle="1" w:styleId="213pt2">
    <w:name w:val="Основной текст (2) + 13 pt2"/>
    <w:uiPriority w:val="99"/>
    <w:rsid w:val="009460BB"/>
    <w:rPr>
      <w:sz w:val="26"/>
      <w:szCs w:val="26"/>
      <w:u w:val="none"/>
      <w:shd w:val="clear" w:color="auto" w:fill="FFFFFF"/>
    </w:rPr>
  </w:style>
  <w:style w:type="character" w:customStyle="1" w:styleId="213pt1">
    <w:name w:val="Основной текст (2) + 13 pt1"/>
    <w:aliases w:val="Интервал 1 pt"/>
    <w:uiPriority w:val="99"/>
    <w:rsid w:val="009460BB"/>
    <w:rPr>
      <w:spacing w:val="30"/>
      <w:sz w:val="26"/>
      <w:szCs w:val="26"/>
      <w:u w:val="none"/>
      <w:shd w:val="clear" w:color="auto" w:fill="FFFFFF"/>
    </w:rPr>
  </w:style>
  <w:style w:type="character" w:customStyle="1" w:styleId="s10">
    <w:name w:val="s_10"/>
    <w:basedOn w:val="a3"/>
    <w:rsid w:val="009460BB"/>
  </w:style>
  <w:style w:type="table" w:customStyle="1" w:styleId="TableGrid">
    <w:name w:val="TableGrid"/>
    <w:rsid w:val="009460BB"/>
    <w:pPr>
      <w:jc w:val="left"/>
    </w:pPr>
    <w:rPr>
      <w:rFonts w:ascii="Calibri" w:eastAsia="Times New Roman" w:hAnsi="Calibri" w:cs="Times New Roman"/>
      <w:lang w:eastAsia="ru-RU"/>
    </w:rPr>
    <w:tblPr>
      <w:tblCellMar>
        <w:top w:w="0" w:type="dxa"/>
        <w:left w:w="0" w:type="dxa"/>
        <w:bottom w:w="0" w:type="dxa"/>
        <w:right w:w="0" w:type="dxa"/>
      </w:tblCellMar>
    </w:tblPr>
  </w:style>
  <w:style w:type="character" w:customStyle="1" w:styleId="affffffc">
    <w:name w:val="Подпись к таблице_"/>
    <w:link w:val="affffffd"/>
    <w:rsid w:val="009460BB"/>
    <w:rPr>
      <w:b/>
      <w:bCs/>
      <w:shd w:val="clear" w:color="auto" w:fill="FFFFFF"/>
    </w:rPr>
  </w:style>
  <w:style w:type="paragraph" w:customStyle="1" w:styleId="affffffd">
    <w:name w:val="Подпись к таблице"/>
    <w:basedOn w:val="a2"/>
    <w:link w:val="affffffc"/>
    <w:rsid w:val="009460BB"/>
    <w:pPr>
      <w:widowControl w:val="0"/>
      <w:shd w:val="clear" w:color="auto" w:fill="FFFFFF"/>
      <w:spacing w:line="278" w:lineRule="exact"/>
    </w:pPr>
    <w:rPr>
      <w:b/>
      <w:bCs/>
    </w:rPr>
  </w:style>
  <w:style w:type="character" w:customStyle="1" w:styleId="s9">
    <w:name w:val="s_9"/>
    <w:basedOn w:val="a3"/>
    <w:rsid w:val="009460BB"/>
  </w:style>
  <w:style w:type="table" w:customStyle="1" w:styleId="TableNormal1">
    <w:name w:val="Table Normal1"/>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styleId="47">
    <w:name w:val="toc 4"/>
    <w:basedOn w:val="a2"/>
    <w:next w:val="a2"/>
    <w:autoRedefine/>
    <w:uiPriority w:val="39"/>
    <w:unhideWhenUsed/>
    <w:rsid w:val="009460BB"/>
    <w:pPr>
      <w:spacing w:after="100" w:line="276" w:lineRule="auto"/>
      <w:ind w:left="660"/>
      <w:jc w:val="left"/>
    </w:pPr>
    <w:rPr>
      <w:rFonts w:ascii="Calibri" w:eastAsia="Calibri" w:hAnsi="Calibri" w:cs="Times New Roman"/>
    </w:rPr>
  </w:style>
  <w:style w:type="paragraph" w:styleId="68">
    <w:name w:val="toc 6"/>
    <w:basedOn w:val="a2"/>
    <w:next w:val="a2"/>
    <w:autoRedefine/>
    <w:uiPriority w:val="39"/>
    <w:unhideWhenUsed/>
    <w:rsid w:val="009460BB"/>
    <w:pPr>
      <w:spacing w:after="100" w:line="276" w:lineRule="auto"/>
      <w:ind w:left="1100"/>
      <w:jc w:val="left"/>
    </w:pPr>
    <w:rPr>
      <w:rFonts w:ascii="Calibri" w:eastAsia="Calibri" w:hAnsi="Calibri" w:cs="Times New Roman"/>
    </w:rPr>
  </w:style>
  <w:style w:type="character" w:customStyle="1" w:styleId="Heading1Char">
    <w:name w:val="Heading 1 Char"/>
    <w:aliases w:val="Знак Char"/>
    <w:rsid w:val="009460BB"/>
    <w:rPr>
      <w:rFonts w:ascii="PetersburgCTT" w:hAnsi="PetersburgCTT" w:cs="PetersburgCTT"/>
      <w:b/>
      <w:bCs/>
      <w:sz w:val="24"/>
      <w:szCs w:val="24"/>
      <w:lang w:eastAsia="ru-RU"/>
    </w:rPr>
  </w:style>
  <w:style w:type="character" w:customStyle="1" w:styleId="HeaderChar1">
    <w:name w:val="Header Char1"/>
    <w:aliases w:val="Header Char Char"/>
    <w:rsid w:val="009460BB"/>
    <w:rPr>
      <w:rFonts w:ascii="Calibri" w:hAnsi="Calibri" w:cs="Calibri"/>
    </w:rPr>
  </w:style>
  <w:style w:type="paragraph" w:styleId="56">
    <w:name w:val="toc 5"/>
    <w:basedOn w:val="a2"/>
    <w:next w:val="a2"/>
    <w:autoRedefine/>
    <w:uiPriority w:val="39"/>
    <w:unhideWhenUsed/>
    <w:rsid w:val="009460BB"/>
    <w:pPr>
      <w:spacing w:after="100" w:line="276" w:lineRule="auto"/>
      <w:ind w:left="880"/>
      <w:jc w:val="left"/>
    </w:pPr>
    <w:rPr>
      <w:rFonts w:ascii="Calibri" w:eastAsia="Calibri" w:hAnsi="Calibri" w:cs="Times New Roman"/>
    </w:rPr>
  </w:style>
  <w:style w:type="paragraph" w:customStyle="1" w:styleId="510">
    <w:name w:val="Заголовок 51"/>
    <w:basedOn w:val="a2"/>
    <w:next w:val="a2"/>
    <w:unhideWhenUsed/>
    <w:qFormat/>
    <w:rsid w:val="009460BB"/>
    <w:pPr>
      <w:keepNext/>
      <w:keepLines/>
      <w:spacing w:before="200" w:line="276" w:lineRule="auto"/>
      <w:jc w:val="left"/>
      <w:outlineLvl w:val="4"/>
    </w:pPr>
    <w:rPr>
      <w:rFonts w:ascii="Cambria" w:eastAsia="Times New Roman" w:hAnsi="Cambria" w:cs="Times New Roman"/>
      <w:color w:val="243F60"/>
      <w:lang w:eastAsia="ru-RU"/>
    </w:rPr>
  </w:style>
  <w:style w:type="character" w:customStyle="1" w:styleId="511">
    <w:name w:val="Заголовок 5 Знак1"/>
    <w:uiPriority w:val="9"/>
    <w:semiHidden/>
    <w:rsid w:val="009460BB"/>
    <w:rPr>
      <w:rFonts w:ascii="Cambria" w:eastAsia="Times New Roman" w:hAnsi="Cambria" w:cs="Times New Roman"/>
      <w:color w:val="243F60"/>
    </w:rPr>
  </w:style>
  <w:style w:type="paragraph" w:styleId="76">
    <w:name w:val="toc 7"/>
    <w:basedOn w:val="a2"/>
    <w:next w:val="a2"/>
    <w:autoRedefine/>
    <w:uiPriority w:val="39"/>
    <w:unhideWhenUsed/>
    <w:rsid w:val="009460BB"/>
    <w:pPr>
      <w:spacing w:after="100" w:line="276" w:lineRule="auto"/>
      <w:ind w:left="1320"/>
      <w:jc w:val="left"/>
    </w:pPr>
    <w:rPr>
      <w:rFonts w:ascii="Calibri" w:eastAsia="Times New Roman" w:hAnsi="Calibri" w:cs="Times New Roman"/>
      <w:lang w:eastAsia="ru-RU"/>
    </w:rPr>
  </w:style>
  <w:style w:type="paragraph" w:styleId="86">
    <w:name w:val="toc 8"/>
    <w:basedOn w:val="a2"/>
    <w:next w:val="a2"/>
    <w:autoRedefine/>
    <w:uiPriority w:val="39"/>
    <w:unhideWhenUsed/>
    <w:rsid w:val="009460BB"/>
    <w:pPr>
      <w:spacing w:after="100" w:line="276" w:lineRule="auto"/>
      <w:ind w:left="1540"/>
      <w:jc w:val="left"/>
    </w:pPr>
    <w:rPr>
      <w:rFonts w:ascii="Calibri" w:eastAsia="Times New Roman" w:hAnsi="Calibri" w:cs="Times New Roman"/>
      <w:lang w:eastAsia="ru-RU"/>
    </w:rPr>
  </w:style>
  <w:style w:type="paragraph" w:styleId="93">
    <w:name w:val="toc 9"/>
    <w:basedOn w:val="a2"/>
    <w:next w:val="a2"/>
    <w:autoRedefine/>
    <w:uiPriority w:val="39"/>
    <w:unhideWhenUsed/>
    <w:rsid w:val="009460BB"/>
    <w:pPr>
      <w:spacing w:after="100" w:line="276" w:lineRule="auto"/>
      <w:ind w:left="1760"/>
      <w:jc w:val="left"/>
    </w:pPr>
    <w:rPr>
      <w:rFonts w:ascii="Calibri" w:eastAsia="Times New Roman" w:hAnsi="Calibri" w:cs="Times New Roman"/>
      <w:lang w:eastAsia="ru-RU"/>
    </w:rPr>
  </w:style>
  <w:style w:type="character" w:customStyle="1" w:styleId="rvts0">
    <w:name w:val="rvts0"/>
    <w:basedOn w:val="a3"/>
    <w:rsid w:val="009460BB"/>
  </w:style>
  <w:style w:type="paragraph" w:customStyle="1" w:styleId="1ffc">
    <w:name w:val="Список маркированный 1"/>
    <w:basedOn w:val="a2"/>
    <w:link w:val="1ffd"/>
    <w:qFormat/>
    <w:rsid w:val="009460BB"/>
    <w:pPr>
      <w:tabs>
        <w:tab w:val="left" w:pos="357"/>
      </w:tabs>
      <w:suppressAutoHyphens/>
      <w:spacing w:line="360" w:lineRule="auto"/>
      <w:ind w:left="960" w:hanging="360"/>
    </w:pPr>
    <w:rPr>
      <w:rFonts w:ascii="Times New Roman" w:eastAsia="Times New Roman" w:hAnsi="Times New Roman" w:cs="Times New Roman"/>
      <w:sz w:val="24"/>
      <w:szCs w:val="24"/>
      <w:lang w:val="x-none" w:eastAsia="x-none"/>
    </w:rPr>
  </w:style>
  <w:style w:type="character" w:customStyle="1" w:styleId="1ffd">
    <w:name w:val="Список маркированный 1 Знак"/>
    <w:link w:val="1ffc"/>
    <w:locked/>
    <w:rsid w:val="009460BB"/>
    <w:rPr>
      <w:rFonts w:ascii="Times New Roman" w:eastAsia="Times New Roman" w:hAnsi="Times New Roman" w:cs="Times New Roman"/>
      <w:sz w:val="24"/>
      <w:szCs w:val="24"/>
      <w:lang w:val="x-none" w:eastAsia="x-none"/>
    </w:rPr>
  </w:style>
  <w:style w:type="paragraph" w:customStyle="1" w:styleId="s1">
    <w:name w:val="s_1"/>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table" w:customStyle="1" w:styleId="1ffe">
    <w:name w:val="Сетка таблицы светлая1"/>
    <w:basedOn w:val="a4"/>
    <w:uiPriority w:val="40"/>
    <w:rsid w:val="009460BB"/>
    <w:pPr>
      <w:jc w:val="left"/>
    </w:pPr>
    <w:rPr>
      <w:rFonts w:ascii="Calibri" w:eastAsia="Calibri" w:hAnsi="Calibri" w:cs="Times New Rom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21a">
    <w:name w:val="Таблица простая 21"/>
    <w:basedOn w:val="a4"/>
    <w:uiPriority w:val="42"/>
    <w:rsid w:val="009460BB"/>
    <w:pPr>
      <w:jc w:val="left"/>
    </w:pPr>
    <w:rPr>
      <w:rFonts w:ascii="Calibri" w:eastAsia="Calibri" w:hAnsi="Calibri" w:cs="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red">
    <w:name w:val="red"/>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table" w:customStyle="1" w:styleId="TableNormal4">
    <w:name w:val="Table Normal4"/>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30">
    <w:name w:val="Нет списка13"/>
    <w:next w:val="a5"/>
    <w:uiPriority w:val="99"/>
    <w:semiHidden/>
    <w:unhideWhenUsed/>
    <w:rsid w:val="009460BB"/>
  </w:style>
  <w:style w:type="table" w:customStyle="1" w:styleId="TableNormal5">
    <w:name w:val="Table Normal5"/>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40">
    <w:name w:val="Нет списка14"/>
    <w:next w:val="a5"/>
    <w:uiPriority w:val="99"/>
    <w:semiHidden/>
    <w:unhideWhenUsed/>
    <w:rsid w:val="009460BB"/>
  </w:style>
  <w:style w:type="character" w:customStyle="1" w:styleId="w">
    <w:name w:val="w"/>
    <w:basedOn w:val="a3"/>
    <w:rsid w:val="009460BB"/>
  </w:style>
  <w:style w:type="paragraph" w:styleId="affffffe">
    <w:name w:val="Document Map"/>
    <w:basedOn w:val="a2"/>
    <w:link w:val="afffffff"/>
    <w:unhideWhenUsed/>
    <w:rsid w:val="009460BB"/>
    <w:pPr>
      <w:widowControl w:val="0"/>
      <w:jc w:val="left"/>
    </w:pPr>
    <w:rPr>
      <w:rFonts w:ascii="Tahoma" w:eastAsia="Times New Roman" w:hAnsi="Tahoma" w:cs="Times New Roman"/>
      <w:sz w:val="16"/>
      <w:szCs w:val="16"/>
      <w:lang w:val="x-none" w:eastAsia="x-none"/>
    </w:rPr>
  </w:style>
  <w:style w:type="character" w:customStyle="1" w:styleId="afffffff">
    <w:name w:val="Схема документа Знак"/>
    <w:basedOn w:val="a3"/>
    <w:link w:val="affffffe"/>
    <w:rsid w:val="009460BB"/>
    <w:rPr>
      <w:rFonts w:ascii="Tahoma" w:eastAsia="Times New Roman" w:hAnsi="Tahoma" w:cs="Times New Roman"/>
      <w:sz w:val="16"/>
      <w:szCs w:val="16"/>
      <w:lang w:val="x-none" w:eastAsia="x-none"/>
    </w:rPr>
  </w:style>
  <w:style w:type="character" w:customStyle="1" w:styleId="afffffff0">
    <w:name w:val="Посещённая гиперссылка"/>
    <w:rsid w:val="009460BB"/>
    <w:rPr>
      <w:color w:val="800000"/>
      <w:u w:val="single"/>
    </w:rPr>
  </w:style>
  <w:style w:type="paragraph" w:customStyle="1" w:styleId="afffffff1">
    <w:name w:val="Содержимое врезки"/>
    <w:basedOn w:val="a2"/>
    <w:qFormat/>
    <w:rsid w:val="009460BB"/>
    <w:pPr>
      <w:jc w:val="left"/>
    </w:pPr>
    <w:rPr>
      <w:rFonts w:ascii="Liberation Serif" w:eastAsia="NSimSun" w:hAnsi="Liberation Serif" w:cs="Arial"/>
      <w:kern w:val="2"/>
      <w:sz w:val="24"/>
      <w:szCs w:val="24"/>
      <w:lang w:eastAsia="zh-CN" w:bidi="hi-IN"/>
    </w:rPr>
  </w:style>
  <w:style w:type="character" w:customStyle="1" w:styleId="afffffff2">
    <w:name w:val="Исходный текст"/>
    <w:qFormat/>
    <w:rsid w:val="009460BB"/>
    <w:rPr>
      <w:rFonts w:ascii="Liberation Mono" w:eastAsia="NSimSun" w:hAnsi="Liberation Mono" w:cs="Liberation Mono"/>
    </w:rPr>
  </w:style>
  <w:style w:type="paragraph" w:customStyle="1" w:styleId="21b">
    <w:name w:val="Заголовок 21"/>
    <w:basedOn w:val="a2"/>
    <w:next w:val="a2"/>
    <w:uiPriority w:val="9"/>
    <w:unhideWhenUsed/>
    <w:qFormat/>
    <w:rsid w:val="009460BB"/>
    <w:pPr>
      <w:keepNext/>
      <w:keepLines/>
      <w:spacing w:before="200" w:line="276" w:lineRule="auto"/>
      <w:jc w:val="center"/>
      <w:outlineLvl w:val="1"/>
    </w:pPr>
    <w:rPr>
      <w:rFonts w:ascii="Cambria" w:eastAsia="Times New Roman" w:hAnsi="Cambria" w:cs="Times New Roman"/>
      <w:b/>
      <w:bCs/>
      <w:sz w:val="26"/>
      <w:szCs w:val="26"/>
    </w:rPr>
  </w:style>
  <w:style w:type="character" w:customStyle="1" w:styleId="wmi-callto">
    <w:name w:val="wmi-callto"/>
    <w:basedOn w:val="a3"/>
    <w:rsid w:val="009460BB"/>
  </w:style>
  <w:style w:type="character" w:customStyle="1" w:styleId="afffffff3">
    <w:name w:val="Неразрешенное упоминание"/>
    <w:uiPriority w:val="99"/>
    <w:semiHidden/>
    <w:unhideWhenUsed/>
    <w:rsid w:val="009460BB"/>
    <w:rPr>
      <w:color w:val="605E5C"/>
      <w:shd w:val="clear" w:color="auto" w:fill="E1DFDD"/>
    </w:rPr>
  </w:style>
  <w:style w:type="character" w:customStyle="1" w:styleId="afffffff4">
    <w:name w:val="Заголовок Знак"/>
    <w:uiPriority w:val="10"/>
    <w:rsid w:val="009460BB"/>
    <w:rPr>
      <w:rFonts w:ascii="Calibri Light" w:eastAsia="Times New Roman" w:hAnsi="Calibri Light" w:cs="Times New Roman"/>
      <w:b/>
      <w:bCs/>
      <w:kern w:val="28"/>
      <w:sz w:val="32"/>
      <w:szCs w:val="32"/>
    </w:rPr>
  </w:style>
  <w:style w:type="character" w:customStyle="1" w:styleId="FontStyle19">
    <w:name w:val="Font Style19"/>
    <w:basedOn w:val="a3"/>
    <w:rsid w:val="00116BDF"/>
    <w:rPr>
      <w:rFonts w:ascii="Times New Roman" w:hAnsi="Times New Roman" w:cs="Times New Roman"/>
      <w:sz w:val="26"/>
      <w:szCs w:val="26"/>
    </w:rPr>
  </w:style>
  <w:style w:type="table" w:customStyle="1" w:styleId="115">
    <w:name w:val="Сетка таблицы11"/>
    <w:basedOn w:val="a4"/>
    <w:next w:val="ac"/>
    <w:uiPriority w:val="39"/>
    <w:rsid w:val="00C84767"/>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0">
    <w:name w:val="Нет списка15"/>
    <w:next w:val="a5"/>
    <w:uiPriority w:val="99"/>
    <w:semiHidden/>
    <w:unhideWhenUsed/>
    <w:rsid w:val="00C84767"/>
  </w:style>
  <w:style w:type="table" w:customStyle="1" w:styleId="121">
    <w:name w:val="Сетка таблицы12"/>
    <w:basedOn w:val="a4"/>
    <w:next w:val="ac"/>
    <w:uiPriority w:val="39"/>
    <w:rsid w:val="00C84767"/>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8Num11">
    <w:name w:val="WW8Num11"/>
    <w:rsid w:val="00C84767"/>
  </w:style>
  <w:style w:type="numbering" w:customStyle="1" w:styleId="WWOutlineListStyle71">
    <w:name w:val="WW_OutlineListStyle_71"/>
    <w:rsid w:val="00C84767"/>
  </w:style>
  <w:style w:type="numbering" w:customStyle="1" w:styleId="WW8Num21">
    <w:name w:val="WW8Num21"/>
    <w:rsid w:val="00C84767"/>
  </w:style>
  <w:style w:type="numbering" w:customStyle="1" w:styleId="WW8Num41">
    <w:name w:val="WW8Num41"/>
    <w:rsid w:val="00C84767"/>
  </w:style>
  <w:style w:type="numbering" w:customStyle="1" w:styleId="WW8Num31">
    <w:name w:val="WW8Num31"/>
    <w:rsid w:val="00C84767"/>
  </w:style>
  <w:style w:type="numbering" w:customStyle="1" w:styleId="WWOutlineListStyle41">
    <w:name w:val="WW_OutlineListStyle_41"/>
    <w:rsid w:val="00C84767"/>
  </w:style>
  <w:style w:type="numbering" w:customStyle="1" w:styleId="WWOutlineListStyle21">
    <w:name w:val="WW_OutlineListStyle_21"/>
    <w:rsid w:val="00C84767"/>
  </w:style>
  <w:style w:type="numbering" w:customStyle="1" w:styleId="WWOutlineListStyle10">
    <w:name w:val="WW_OutlineListStyle1"/>
    <w:rsid w:val="00C84767"/>
  </w:style>
  <w:style w:type="numbering" w:customStyle="1" w:styleId="WWOutlineListStyle81">
    <w:name w:val="WW_OutlineListStyle_81"/>
    <w:rsid w:val="00C84767"/>
  </w:style>
  <w:style w:type="numbering" w:customStyle="1" w:styleId="WW8Num51">
    <w:name w:val="WW8Num51"/>
    <w:rsid w:val="00C84767"/>
  </w:style>
  <w:style w:type="numbering" w:customStyle="1" w:styleId="WWOutlineListStyle11">
    <w:name w:val="WW_OutlineListStyle_11"/>
    <w:rsid w:val="00C84767"/>
  </w:style>
  <w:style w:type="numbering" w:customStyle="1" w:styleId="WWOutlineListStyle31">
    <w:name w:val="WW_OutlineListStyle_31"/>
    <w:rsid w:val="00C84767"/>
  </w:style>
  <w:style w:type="numbering" w:customStyle="1" w:styleId="WWOutlineListStyle61">
    <w:name w:val="WW_OutlineListStyle_61"/>
    <w:rsid w:val="00C84767"/>
  </w:style>
  <w:style w:type="numbering" w:customStyle="1" w:styleId="WWOutlineListStyle51">
    <w:name w:val="WW_OutlineListStyle_51"/>
    <w:rsid w:val="00C847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endnote reference" w:uiPriority="0"/>
    <w:lsdException w:name="endnote text" w:uiPriority="0"/>
    <w:lsdException w:name="List Bullet" w:uiPriority="0"/>
    <w:lsdException w:name="List Bullet 2" w:uiPriority="0"/>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First Indent" w:uiPriority="0"/>
    <w:lsdException w:name="Body Text 3"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HTML Cit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2B5C82"/>
  </w:style>
  <w:style w:type="paragraph" w:styleId="10">
    <w:name w:val="heading 1"/>
    <w:aliases w:val="БЛОК"/>
    <w:basedOn w:val="a2"/>
    <w:next w:val="a2"/>
    <w:link w:val="11"/>
    <w:uiPriority w:val="9"/>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0">
    <w:name w:val="heading 2"/>
    <w:basedOn w:val="a2"/>
    <w:next w:val="a2"/>
    <w:link w:val="21"/>
    <w:uiPriority w:val="9"/>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0">
    <w:name w:val="heading 3"/>
    <w:basedOn w:val="a2"/>
    <w:next w:val="a2"/>
    <w:link w:val="31"/>
    <w:uiPriority w:val="9"/>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2"/>
    <w:next w:val="a2"/>
    <w:link w:val="40"/>
    <w:uiPriority w:val="9"/>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2"/>
    <w:next w:val="a2"/>
    <w:link w:val="50"/>
    <w:uiPriority w:val="9"/>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uiPriority w:val="9"/>
    <w:qFormat/>
    <w:rsid w:val="0097379A"/>
    <w:pPr>
      <w:keepNext/>
      <w:widowControl/>
      <w:ind w:left="1440" w:firstLine="720"/>
      <w:outlineLvl w:val="5"/>
    </w:pPr>
    <w:rPr>
      <w:rFonts w:ascii="Calibri" w:hAnsi="Calibri"/>
      <w:b/>
      <w:bCs/>
      <w:i/>
      <w:sz w:val="28"/>
    </w:rPr>
  </w:style>
  <w:style w:type="paragraph" w:styleId="7">
    <w:name w:val="heading 7"/>
    <w:basedOn w:val="a2"/>
    <w:next w:val="a2"/>
    <w:link w:val="70"/>
    <w:qFormat/>
    <w:rsid w:val="009460BB"/>
    <w:pPr>
      <w:spacing w:before="240" w:after="60"/>
      <w:jc w:val="left"/>
      <w:outlineLvl w:val="6"/>
    </w:pPr>
    <w:rPr>
      <w:rFonts w:ascii="Times New Roman" w:eastAsia="Times New Roman" w:hAnsi="Times New Roman" w:cs="Times New Roman"/>
      <w:sz w:val="24"/>
      <w:szCs w:val="24"/>
      <w:lang w:val="x-none" w:eastAsia="x-none"/>
    </w:rPr>
  </w:style>
  <w:style w:type="paragraph" w:styleId="8">
    <w:name w:val="heading 8"/>
    <w:basedOn w:val="a2"/>
    <w:next w:val="a2"/>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2"/>
    <w:next w:val="a2"/>
    <w:link w:val="90"/>
    <w:qFormat/>
    <w:rsid w:val="009460BB"/>
    <w:pPr>
      <w:spacing w:before="240" w:after="60"/>
      <w:jc w:val="left"/>
      <w:outlineLvl w:val="8"/>
    </w:pPr>
    <w:rPr>
      <w:rFonts w:ascii="Arial" w:eastAsia="Times New Roman" w:hAnsi="Arial" w:cs="Times New Roman"/>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Header Char,Header Char Знак Знак"/>
    <w:basedOn w:val="a2"/>
    <w:link w:val="a7"/>
    <w:uiPriority w:val="99"/>
    <w:unhideWhenUsed/>
    <w:rsid w:val="005D35CD"/>
    <w:pPr>
      <w:tabs>
        <w:tab w:val="center" w:pos="4677"/>
        <w:tab w:val="right" w:pos="9355"/>
      </w:tabs>
    </w:pPr>
  </w:style>
  <w:style w:type="character" w:customStyle="1" w:styleId="a7">
    <w:name w:val="Верхний колонтитул Знак"/>
    <w:aliases w:val="Header Char Знак,Header Char Знак Знак Знак"/>
    <w:basedOn w:val="a3"/>
    <w:link w:val="a6"/>
    <w:uiPriority w:val="99"/>
    <w:rsid w:val="005D35CD"/>
  </w:style>
  <w:style w:type="paragraph" w:styleId="a8">
    <w:name w:val="footer"/>
    <w:aliases w:val="Footer Char,Footer Char Знак Знак"/>
    <w:basedOn w:val="a2"/>
    <w:link w:val="a9"/>
    <w:uiPriority w:val="99"/>
    <w:unhideWhenUsed/>
    <w:rsid w:val="005D35CD"/>
    <w:pPr>
      <w:tabs>
        <w:tab w:val="center" w:pos="4677"/>
        <w:tab w:val="right" w:pos="9355"/>
      </w:tabs>
    </w:pPr>
  </w:style>
  <w:style w:type="character" w:customStyle="1" w:styleId="a9">
    <w:name w:val="Нижний колонтитул Знак"/>
    <w:aliases w:val="Footer Char Знак,Footer Char Знак Знак Знак"/>
    <w:basedOn w:val="a3"/>
    <w:link w:val="a8"/>
    <w:uiPriority w:val="99"/>
    <w:rsid w:val="005D35CD"/>
  </w:style>
  <w:style w:type="paragraph" w:styleId="aa">
    <w:name w:val="Balloon Text"/>
    <w:aliases w:val="Balloon Text Char,Balloon Text Char Знак Знак"/>
    <w:basedOn w:val="a2"/>
    <w:link w:val="ab"/>
    <w:uiPriority w:val="99"/>
    <w:unhideWhenUsed/>
    <w:rsid w:val="00E429B1"/>
    <w:rPr>
      <w:rFonts w:ascii="Tahoma" w:hAnsi="Tahoma" w:cs="Tahoma"/>
      <w:sz w:val="16"/>
      <w:szCs w:val="16"/>
    </w:rPr>
  </w:style>
  <w:style w:type="character" w:customStyle="1" w:styleId="ab">
    <w:name w:val="Текст выноски Знак"/>
    <w:aliases w:val="Balloon Text Char Знак,Balloon Text Char Знак Знак Знак"/>
    <w:basedOn w:val="a3"/>
    <w:link w:val="aa"/>
    <w:uiPriority w:val="99"/>
    <w:rsid w:val="00E429B1"/>
    <w:rPr>
      <w:rFonts w:ascii="Tahoma" w:hAnsi="Tahoma" w:cs="Tahoma"/>
      <w:sz w:val="16"/>
      <w:szCs w:val="16"/>
    </w:rPr>
  </w:style>
  <w:style w:type="character" w:customStyle="1" w:styleId="11">
    <w:name w:val="Заголовок 1 Знак"/>
    <w:aliases w:val="БЛОК Знак"/>
    <w:basedOn w:val="a3"/>
    <w:link w:val="10"/>
    <w:uiPriority w:val="9"/>
    <w:rsid w:val="0097379A"/>
    <w:rPr>
      <w:rFonts w:ascii="Times New Roman" w:eastAsia="Times New Roman" w:hAnsi="Times New Roman" w:cs="Times New Roman"/>
      <w:b/>
      <w:bCs/>
      <w:sz w:val="32"/>
      <w:szCs w:val="32"/>
      <w:lang w:eastAsia="ru-RU"/>
    </w:rPr>
  </w:style>
  <w:style w:type="character" w:customStyle="1" w:styleId="21">
    <w:name w:val="Заголовок 2 Знак"/>
    <w:basedOn w:val="a3"/>
    <w:link w:val="20"/>
    <w:uiPriority w:val="9"/>
    <w:qFormat/>
    <w:rsid w:val="0097379A"/>
    <w:rPr>
      <w:rFonts w:ascii="Times New Roman" w:eastAsia="Times New Roman" w:hAnsi="Times New Roman" w:cs="Times New Roman"/>
      <w:b/>
      <w:bCs/>
      <w:sz w:val="36"/>
      <w:szCs w:val="36"/>
      <w:lang w:eastAsia="ru-RU"/>
    </w:rPr>
  </w:style>
  <w:style w:type="character" w:customStyle="1" w:styleId="31">
    <w:name w:val="Заголовок 3 Знак"/>
    <w:basedOn w:val="a3"/>
    <w:link w:val="30"/>
    <w:uiPriority w:val="9"/>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3"/>
    <w:link w:val="4"/>
    <w:uiPriority w:val="9"/>
    <w:rsid w:val="0097379A"/>
    <w:rPr>
      <w:rFonts w:ascii="Times New Roman" w:eastAsia="Times New Roman" w:hAnsi="Times New Roman" w:cs="Times New Roman"/>
      <w:sz w:val="28"/>
      <w:szCs w:val="28"/>
      <w:lang w:eastAsia="ru-RU"/>
    </w:rPr>
  </w:style>
  <w:style w:type="character" w:customStyle="1" w:styleId="50">
    <w:name w:val="Заголовок 5 Знак"/>
    <w:basedOn w:val="a3"/>
    <w:link w:val="5"/>
    <w:uiPriority w:val="9"/>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3"/>
    <w:link w:val="6"/>
    <w:uiPriority w:val="9"/>
    <w:rsid w:val="0097379A"/>
    <w:rPr>
      <w:rFonts w:ascii="Calibri" w:eastAsia="Times New Roman" w:hAnsi="Calibri" w:cs="Times New Roman"/>
      <w:b/>
      <w:bCs/>
      <w:i/>
      <w:kern w:val="3"/>
      <w:sz w:val="28"/>
      <w:szCs w:val="20"/>
      <w:lang w:eastAsia="ru-RU"/>
    </w:rPr>
  </w:style>
  <w:style w:type="numbering" w:customStyle="1" w:styleId="13">
    <w:name w:val="Нет списка1"/>
    <w:next w:val="a5"/>
    <w:uiPriority w:val="99"/>
    <w:semiHidden/>
    <w:unhideWhenUsed/>
    <w:rsid w:val="0097379A"/>
  </w:style>
  <w:style w:type="paragraph" w:customStyle="1" w:styleId="14">
    <w:name w:val="Знак1 Знак Знак Знак Знак Знак Знак"/>
    <w:basedOn w:val="a2"/>
    <w:rsid w:val="0097379A"/>
    <w:pPr>
      <w:spacing w:before="100" w:beforeAutospacing="1" w:after="100" w:afterAutospacing="1"/>
      <w:jc w:val="left"/>
    </w:pPr>
    <w:rPr>
      <w:rFonts w:ascii="Tahoma" w:eastAsia="Times New Roman" w:hAnsi="Tahoma" w:cs="Tahoma"/>
      <w:sz w:val="20"/>
      <w:szCs w:val="20"/>
      <w:lang w:val="en-US"/>
    </w:rPr>
  </w:style>
  <w:style w:type="paragraph" w:styleId="22">
    <w:name w:val="Body Text 2"/>
    <w:basedOn w:val="a2"/>
    <w:link w:val="210"/>
    <w:uiPriority w:val="99"/>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3">
    <w:name w:val="Основной текст 2 Знак"/>
    <w:basedOn w:val="a3"/>
    <w:uiPriority w:val="99"/>
    <w:rsid w:val="0097379A"/>
  </w:style>
  <w:style w:type="paragraph" w:styleId="24">
    <w:name w:val="Body Text Indent 2"/>
    <w:basedOn w:val="a2"/>
    <w:link w:val="211"/>
    <w:uiPriority w:val="99"/>
    <w:rsid w:val="0097379A"/>
    <w:pPr>
      <w:widowControl w:val="0"/>
      <w:ind w:firstLine="720"/>
    </w:pPr>
    <w:rPr>
      <w:rFonts w:ascii="Times New Roman" w:eastAsia="Times New Roman" w:hAnsi="Times New Roman" w:cs="Times New Roman"/>
      <w:sz w:val="28"/>
      <w:szCs w:val="28"/>
      <w:lang w:eastAsia="ru-RU"/>
    </w:rPr>
  </w:style>
  <w:style w:type="character" w:customStyle="1" w:styleId="25">
    <w:name w:val="Основной текст с отступом 2 Знак"/>
    <w:basedOn w:val="a3"/>
    <w:uiPriority w:val="99"/>
    <w:rsid w:val="0097379A"/>
  </w:style>
  <w:style w:type="table" w:styleId="ac">
    <w:name w:val="Table Grid"/>
    <w:basedOn w:val="a4"/>
    <w:uiPriority w:val="59"/>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ody Text Indent"/>
    <w:aliases w:val="Мой Заголовок 1,Основной текст 1,Нумерованный список !!,Надин стиль,Body Text 2 Char"/>
    <w:basedOn w:val="a2"/>
    <w:link w:val="ae"/>
    <w:uiPriority w:val="99"/>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e">
    <w:name w:val="Основной текст с отступом Знак"/>
    <w:aliases w:val="Мой Заголовок 1 Знак,Основной текст 1 Знак,Нумерованный список !! Знак,Надин стиль Знак,Body Text 2 Char Знак"/>
    <w:basedOn w:val="a3"/>
    <w:link w:val="ad"/>
    <w:uiPriority w:val="99"/>
    <w:rsid w:val="0097379A"/>
    <w:rPr>
      <w:rFonts w:ascii="Times New Roman" w:eastAsia="Times New Roman" w:hAnsi="Times New Roman" w:cs="Times New Roman"/>
      <w:sz w:val="20"/>
      <w:szCs w:val="20"/>
      <w:lang w:eastAsia="ru-RU"/>
    </w:rPr>
  </w:style>
  <w:style w:type="character" w:styleId="af">
    <w:name w:val="Hyperlink"/>
    <w:uiPriority w:val="99"/>
    <w:rsid w:val="0097379A"/>
    <w:rPr>
      <w:color w:val="0000FF"/>
      <w:u w:val="single"/>
    </w:rPr>
  </w:style>
  <w:style w:type="paragraph" w:customStyle="1" w:styleId="26">
    <w:name w:val="Стиль2"/>
    <w:basedOn w:val="15"/>
    <w:rsid w:val="0097379A"/>
    <w:pPr>
      <w:tabs>
        <w:tab w:val="clear" w:pos="918"/>
      </w:tabs>
      <w:spacing w:before="60"/>
      <w:ind w:left="257" w:firstLine="283"/>
      <w:outlineLvl w:val="6"/>
    </w:pPr>
  </w:style>
  <w:style w:type="paragraph" w:customStyle="1" w:styleId="15">
    <w:name w:val="Стиль1"/>
    <w:basedOn w:val="a2"/>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2"/>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qFormat/>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0">
    <w:name w:val="Body Text"/>
    <w:aliases w:val="Основной текст1,Основной текст Знак Знак,bt, Знак,Body Text Char"/>
    <w:basedOn w:val="a2"/>
    <w:link w:val="af1"/>
    <w:uiPriority w:val="99"/>
    <w:qFormat/>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1">
    <w:name w:val="Основной текст Знак"/>
    <w:aliases w:val="Основной текст1 Знак,Основной текст Знак Знак Знак,bt Знак, Знак Знак1,Body Text Char Знак"/>
    <w:basedOn w:val="a3"/>
    <w:link w:val="af0"/>
    <w:uiPriority w:val="99"/>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qFormat/>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2"/>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2">
    <w:name w:val="page number"/>
    <w:basedOn w:val="a3"/>
    <w:uiPriority w:val="99"/>
    <w:rsid w:val="0097379A"/>
  </w:style>
  <w:style w:type="paragraph" w:customStyle="1" w:styleId="af3">
    <w:name w:val="Знак"/>
    <w:basedOn w:val="a2"/>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2"/>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4">
    <w:name w:val="Title"/>
    <w:basedOn w:val="a2"/>
    <w:next w:val="a2"/>
    <w:link w:val="af5"/>
    <w:uiPriority w:val="10"/>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5">
    <w:name w:val="Название Знак"/>
    <w:basedOn w:val="a3"/>
    <w:link w:val="af4"/>
    <w:uiPriority w:val="10"/>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5"/>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6">
    <w:name w:val="Subtitle"/>
    <w:basedOn w:val="af7"/>
    <w:next w:val="Textbody"/>
    <w:link w:val="af8"/>
    <w:uiPriority w:val="11"/>
    <w:qFormat/>
    <w:rsid w:val="0097379A"/>
    <w:pPr>
      <w:jc w:val="center"/>
    </w:pPr>
    <w:rPr>
      <w:b/>
      <w:lang w:val="en-GB"/>
    </w:rPr>
  </w:style>
  <w:style w:type="character" w:customStyle="1" w:styleId="af8">
    <w:name w:val="Подзаголовок Знак"/>
    <w:basedOn w:val="a3"/>
    <w:link w:val="af6"/>
    <w:uiPriority w:val="11"/>
    <w:rsid w:val="0097379A"/>
    <w:rPr>
      <w:rFonts w:ascii="Arial" w:eastAsia="Times New Roman" w:hAnsi="Arial" w:cs="Tahoma"/>
      <w:b/>
      <w:i/>
      <w:iCs/>
      <w:kern w:val="3"/>
      <w:sz w:val="20"/>
      <w:szCs w:val="24"/>
      <w:lang w:val="en-GB" w:eastAsia="ru-RU"/>
    </w:rPr>
  </w:style>
  <w:style w:type="paragraph" w:styleId="af7">
    <w:name w:val="caption"/>
    <w:basedOn w:val="Standard"/>
    <w:uiPriority w:val="35"/>
    <w:qFormat/>
    <w:rsid w:val="0097379A"/>
    <w:pPr>
      <w:suppressLineNumbers/>
      <w:spacing w:before="120" w:after="120"/>
    </w:pPr>
    <w:rPr>
      <w:rFonts w:ascii="Arial" w:hAnsi="Arial" w:cs="Tahoma"/>
      <w:i/>
      <w:iCs/>
      <w:szCs w:val="24"/>
    </w:rPr>
  </w:style>
  <w:style w:type="paragraph" w:styleId="af9">
    <w:name w:val="List"/>
    <w:basedOn w:val="Textbody"/>
    <w:uiPriority w:val="99"/>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2">
    <w:name w:val="Название3"/>
    <w:basedOn w:val="Standard"/>
    <w:rsid w:val="0097379A"/>
    <w:pPr>
      <w:widowControl/>
      <w:suppressLineNumbers/>
      <w:spacing w:before="120" w:after="120"/>
    </w:pPr>
    <w:rPr>
      <w:rFonts w:ascii="Arial" w:hAnsi="Arial" w:cs="Tahoma"/>
      <w:i/>
      <w:iCs/>
      <w:szCs w:val="24"/>
    </w:rPr>
  </w:style>
  <w:style w:type="paragraph" w:customStyle="1" w:styleId="33">
    <w:name w:val="Указатель3"/>
    <w:basedOn w:val="Standard"/>
    <w:rsid w:val="0097379A"/>
    <w:pPr>
      <w:widowControl/>
      <w:suppressLineNumbers/>
    </w:pPr>
    <w:rPr>
      <w:rFonts w:ascii="Arial" w:hAnsi="Arial" w:cs="Tahoma"/>
      <w:sz w:val="24"/>
      <w:szCs w:val="24"/>
    </w:rPr>
  </w:style>
  <w:style w:type="paragraph" w:customStyle="1" w:styleId="27">
    <w:name w:val="Название2"/>
    <w:basedOn w:val="Standard"/>
    <w:rsid w:val="0097379A"/>
    <w:pPr>
      <w:widowControl/>
      <w:suppressLineNumbers/>
      <w:spacing w:before="120" w:after="120"/>
    </w:pPr>
    <w:rPr>
      <w:rFonts w:ascii="Arial" w:hAnsi="Arial" w:cs="Tahoma"/>
      <w:i/>
      <w:iCs/>
      <w:szCs w:val="24"/>
    </w:rPr>
  </w:style>
  <w:style w:type="paragraph" w:customStyle="1" w:styleId="28">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a">
    <w:name w:val="Normal (Web)"/>
    <w:aliases w:val="Обычный (Web)"/>
    <w:basedOn w:val="Standard"/>
    <w:uiPriority w:val="99"/>
    <w:rsid w:val="0097379A"/>
    <w:pPr>
      <w:widowControl/>
      <w:spacing w:before="280" w:after="280"/>
      <w:ind w:firstLine="284"/>
    </w:pPr>
    <w:rPr>
      <w:sz w:val="24"/>
      <w:szCs w:val="24"/>
    </w:rPr>
  </w:style>
  <w:style w:type="paragraph" w:styleId="HTML">
    <w:name w:val="HTML Preformatted"/>
    <w:basedOn w:val="Standard"/>
    <w:link w:val="HTML0"/>
    <w:uiPriority w:val="99"/>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3"/>
    <w:link w:val="HTML"/>
    <w:uiPriority w:val="99"/>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1">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0">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b">
    <w:name w:val="Нормальный (таблица)"/>
    <w:basedOn w:val="Standard"/>
    <w:next w:val="Standard"/>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c">
    <w:name w:val="Заголовок ЭР (правое окно)"/>
    <w:basedOn w:val="Standard"/>
    <w:next w:val="Standard"/>
    <w:rsid w:val="0097379A"/>
    <w:pPr>
      <w:autoSpaceDE w:val="0"/>
    </w:pPr>
    <w:rPr>
      <w:rFonts w:ascii="Arial" w:hAnsi="Arial" w:cs="Arial"/>
      <w:sz w:val="24"/>
      <w:szCs w:val="24"/>
    </w:rPr>
  </w:style>
  <w:style w:type="paragraph" w:customStyle="1" w:styleId="afd">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e">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9">
    <w:name w:val="Текст примечания2"/>
    <w:basedOn w:val="Standard"/>
    <w:rsid w:val="0097379A"/>
    <w:pPr>
      <w:widowControl/>
    </w:pPr>
    <w:rPr>
      <w:b/>
      <w:i/>
      <w:sz w:val="28"/>
      <w:lang w:val="en-GB"/>
    </w:rPr>
  </w:style>
  <w:style w:type="paragraph" w:styleId="aff">
    <w:name w:val="annotation text"/>
    <w:basedOn w:val="a2"/>
    <w:link w:val="aff0"/>
    <w:uiPriority w:val="99"/>
    <w:rsid w:val="0097379A"/>
    <w:pPr>
      <w:widowControl w:val="0"/>
      <w:jc w:val="left"/>
    </w:pPr>
    <w:rPr>
      <w:rFonts w:ascii="Times New Roman" w:eastAsia="Times New Roman" w:hAnsi="Times New Roman" w:cs="Times New Roman"/>
      <w:sz w:val="20"/>
      <w:szCs w:val="20"/>
      <w:lang w:eastAsia="ru-RU"/>
    </w:rPr>
  </w:style>
  <w:style w:type="character" w:customStyle="1" w:styleId="aff0">
    <w:name w:val="Текст примечания Знак"/>
    <w:basedOn w:val="a3"/>
    <w:link w:val="aff"/>
    <w:uiPriority w:val="99"/>
    <w:rsid w:val="0097379A"/>
    <w:rPr>
      <w:rFonts w:ascii="Times New Roman" w:eastAsia="Times New Roman" w:hAnsi="Times New Roman" w:cs="Times New Roman"/>
      <w:sz w:val="20"/>
      <w:szCs w:val="20"/>
      <w:lang w:eastAsia="ru-RU"/>
    </w:rPr>
  </w:style>
  <w:style w:type="paragraph" w:styleId="aff1">
    <w:name w:val="annotation subject"/>
    <w:basedOn w:val="1d"/>
    <w:next w:val="1d"/>
    <w:link w:val="aff2"/>
    <w:uiPriority w:val="99"/>
    <w:rsid w:val="0097379A"/>
    <w:rPr>
      <w:b/>
      <w:bCs/>
      <w:i/>
      <w:sz w:val="28"/>
    </w:rPr>
  </w:style>
  <w:style w:type="character" w:customStyle="1" w:styleId="aff2">
    <w:name w:val="Тема примечания Знак"/>
    <w:basedOn w:val="aff0"/>
    <w:link w:val="aff1"/>
    <w:uiPriority w:val="99"/>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3">
    <w:name w:val="List Paragraph"/>
    <w:basedOn w:val="Standard"/>
    <w:link w:val="aff4"/>
    <w:uiPriority w:val="34"/>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a">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4">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b">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5">
    <w:name w:val="Обычный (веб) Знак"/>
    <w:rsid w:val="0097379A"/>
    <w:rPr>
      <w:sz w:val="24"/>
      <w:szCs w:val="24"/>
      <w:lang w:val="ru-RU"/>
    </w:rPr>
  </w:style>
  <w:style w:type="character" w:customStyle="1" w:styleId="35">
    <w:name w:val="Основной текст с отступом 3 Знак"/>
    <w:aliases w:val="Body Text Indent 3 Char Знак"/>
    <w:link w:val="36"/>
    <w:rsid w:val="0097379A"/>
    <w:rPr>
      <w:sz w:val="16"/>
      <w:szCs w:val="16"/>
    </w:rPr>
  </w:style>
  <w:style w:type="character" w:customStyle="1" w:styleId="37">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6">
    <w:name w:val="Гипертекстовая ссылка"/>
    <w:rsid w:val="0097379A"/>
    <w:rPr>
      <w:color w:val="008000"/>
    </w:rPr>
  </w:style>
  <w:style w:type="character" w:customStyle="1" w:styleId="aff7">
    <w:name w:val="Текст сноски Знак"/>
    <w:aliases w:val="Текст сноски Знак Знак Знак,Текст сноски Знак1 Знак Знак Знак,Текст сноски Знак Знак Знак Знак Знак,Table_Footnote_last Знак Знак Знак Знак Знак,Table_Footnote_last Знак1 Знак Знак Знак,Table_Footnote_last Знак Знак,single space Знак"/>
    <w:link w:val="aff8"/>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9">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aliases w:val=" Знак Знак"/>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c">
    <w:name w:val="Верхний колонтитул Знак2"/>
    <w:rsid w:val="0097379A"/>
    <w:rPr>
      <w:lang w:val="ru-RU" w:bidi="ar-SA"/>
    </w:rPr>
  </w:style>
  <w:style w:type="numbering" w:customStyle="1" w:styleId="WWOutlineListStyle7">
    <w:name w:val="WW_OutlineListStyle_7"/>
    <w:basedOn w:val="a5"/>
    <w:rsid w:val="0097379A"/>
    <w:pPr>
      <w:numPr>
        <w:numId w:val="2"/>
      </w:numPr>
    </w:pPr>
  </w:style>
  <w:style w:type="numbering" w:customStyle="1" w:styleId="WWOutlineListStyle6">
    <w:name w:val="WW_OutlineListStyle_6"/>
    <w:basedOn w:val="a5"/>
    <w:rsid w:val="0097379A"/>
    <w:pPr>
      <w:numPr>
        <w:numId w:val="3"/>
      </w:numPr>
    </w:pPr>
  </w:style>
  <w:style w:type="numbering" w:customStyle="1" w:styleId="WWOutlineListStyle5">
    <w:name w:val="WW_OutlineListStyle_5"/>
    <w:basedOn w:val="a5"/>
    <w:rsid w:val="0097379A"/>
    <w:pPr>
      <w:numPr>
        <w:numId w:val="4"/>
      </w:numPr>
    </w:pPr>
  </w:style>
  <w:style w:type="numbering" w:customStyle="1" w:styleId="WWOutlineListStyle4">
    <w:name w:val="WW_OutlineListStyle_4"/>
    <w:basedOn w:val="a5"/>
    <w:rsid w:val="0097379A"/>
    <w:pPr>
      <w:numPr>
        <w:numId w:val="5"/>
      </w:numPr>
    </w:pPr>
  </w:style>
  <w:style w:type="numbering" w:customStyle="1" w:styleId="WWOutlineListStyle3">
    <w:name w:val="WW_OutlineListStyle_3"/>
    <w:basedOn w:val="a5"/>
    <w:rsid w:val="0097379A"/>
    <w:pPr>
      <w:numPr>
        <w:numId w:val="6"/>
      </w:numPr>
    </w:pPr>
  </w:style>
  <w:style w:type="numbering" w:customStyle="1" w:styleId="WWOutlineListStyle2">
    <w:name w:val="WW_OutlineListStyle_2"/>
    <w:basedOn w:val="a5"/>
    <w:rsid w:val="0097379A"/>
    <w:pPr>
      <w:numPr>
        <w:numId w:val="7"/>
      </w:numPr>
    </w:pPr>
  </w:style>
  <w:style w:type="numbering" w:customStyle="1" w:styleId="WWOutlineListStyle1">
    <w:name w:val="WW_OutlineListStyle_1"/>
    <w:basedOn w:val="a5"/>
    <w:rsid w:val="0097379A"/>
    <w:pPr>
      <w:numPr>
        <w:numId w:val="8"/>
      </w:numPr>
    </w:pPr>
  </w:style>
  <w:style w:type="numbering" w:customStyle="1" w:styleId="WWOutlineListStyle">
    <w:name w:val="WW_OutlineListStyle"/>
    <w:basedOn w:val="a5"/>
    <w:rsid w:val="0097379A"/>
    <w:pPr>
      <w:numPr>
        <w:numId w:val="9"/>
      </w:numPr>
    </w:pPr>
  </w:style>
  <w:style w:type="numbering" w:customStyle="1" w:styleId="WW8Num1">
    <w:name w:val="WW8Num1"/>
    <w:basedOn w:val="a5"/>
    <w:rsid w:val="0097379A"/>
    <w:pPr>
      <w:numPr>
        <w:numId w:val="10"/>
      </w:numPr>
    </w:pPr>
  </w:style>
  <w:style w:type="numbering" w:customStyle="1" w:styleId="WW8Num2">
    <w:name w:val="WW8Num2"/>
    <w:basedOn w:val="a5"/>
    <w:rsid w:val="0097379A"/>
    <w:pPr>
      <w:numPr>
        <w:numId w:val="11"/>
      </w:numPr>
    </w:pPr>
  </w:style>
  <w:style w:type="numbering" w:customStyle="1" w:styleId="WW8Num3">
    <w:name w:val="WW8Num3"/>
    <w:basedOn w:val="a5"/>
    <w:rsid w:val="0097379A"/>
    <w:pPr>
      <w:numPr>
        <w:numId w:val="12"/>
      </w:numPr>
    </w:pPr>
  </w:style>
  <w:style w:type="numbering" w:customStyle="1" w:styleId="WW8Num4">
    <w:name w:val="WW8Num4"/>
    <w:basedOn w:val="a5"/>
    <w:rsid w:val="0097379A"/>
    <w:pPr>
      <w:numPr>
        <w:numId w:val="13"/>
      </w:numPr>
    </w:pPr>
  </w:style>
  <w:style w:type="numbering" w:customStyle="1" w:styleId="WW8Num5">
    <w:name w:val="WW8Num5"/>
    <w:basedOn w:val="a5"/>
    <w:rsid w:val="0097379A"/>
    <w:pPr>
      <w:numPr>
        <w:numId w:val="14"/>
      </w:numPr>
    </w:pPr>
  </w:style>
  <w:style w:type="character" w:customStyle="1" w:styleId="2d">
    <w:name w:val="Основной текст с отступом Знак2"/>
    <w:uiPriority w:val="99"/>
    <w:semiHidden/>
    <w:rsid w:val="0097379A"/>
    <w:rPr>
      <w:kern w:val="3"/>
      <w:sz w:val="21"/>
      <w:szCs w:val="24"/>
    </w:rPr>
  </w:style>
  <w:style w:type="paragraph" w:customStyle="1" w:styleId="2e">
    <w:name w:val="Абзац списка2"/>
    <w:basedOn w:val="a2"/>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3"/>
    <w:link w:val="22"/>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3"/>
    <w:link w:val="24"/>
    <w:uiPriority w:val="99"/>
    <w:rsid w:val="0097379A"/>
    <w:rPr>
      <w:rFonts w:ascii="Times New Roman" w:eastAsia="Times New Roman" w:hAnsi="Times New Roman" w:cs="Times New Roman"/>
      <w:sz w:val="28"/>
      <w:szCs w:val="28"/>
      <w:lang w:eastAsia="ru-RU"/>
    </w:rPr>
  </w:style>
  <w:style w:type="character" w:customStyle="1" w:styleId="2f">
    <w:name w:val="Основной текст Знак2"/>
    <w:aliases w:val=" Знак Знак2,bt Знак1,Body Text Char Знак1"/>
    <w:basedOn w:val="a3"/>
    <w:uiPriority w:val="99"/>
    <w:rsid w:val="0097379A"/>
    <w:rPr>
      <w:kern w:val="3"/>
      <w:sz w:val="21"/>
      <w:szCs w:val="24"/>
    </w:rPr>
  </w:style>
  <w:style w:type="character" w:customStyle="1" w:styleId="2f0">
    <w:name w:val="Текст примечания Знак2"/>
    <w:basedOn w:val="a3"/>
    <w:uiPriority w:val="99"/>
    <w:semiHidden/>
    <w:rsid w:val="0097379A"/>
    <w:rPr>
      <w:kern w:val="3"/>
    </w:rPr>
  </w:style>
  <w:style w:type="numbering" w:customStyle="1" w:styleId="2f1">
    <w:name w:val="Нет списка2"/>
    <w:next w:val="a5"/>
    <w:uiPriority w:val="99"/>
    <w:semiHidden/>
    <w:unhideWhenUsed/>
    <w:rsid w:val="00310655"/>
  </w:style>
  <w:style w:type="table" w:customStyle="1" w:styleId="1fc">
    <w:name w:val="Сетка таблицы1"/>
    <w:basedOn w:val="a4"/>
    <w:next w:val="ac"/>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a">
    <w:name w:val="Emphasis"/>
    <w:qFormat/>
    <w:rsid w:val="00310655"/>
    <w:rPr>
      <w:i/>
      <w:iCs/>
    </w:rPr>
  </w:style>
  <w:style w:type="paragraph" w:customStyle="1" w:styleId="affb">
    <w:name w:val="Заголовок"/>
    <w:basedOn w:val="a2"/>
    <w:next w:val="a2"/>
    <w:qFormat/>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c">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2"/>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2"/>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uiPriority w:val="99"/>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8">
    <w:name w:val="footnote text"/>
    <w:aliases w:val="Текст сноски Знак Знак,Текст сноски Знак1 Знак Знак,Текст сноски Знак Знак Знак Знак,Table_Footnote_last Знак Знак Знак Знак,Table_Footnote_last Знак1 Знак Знак,Table_Footnote_last Знак,Table_Footnote_last,single space"/>
    <w:basedOn w:val="a2"/>
    <w:link w:val="aff7"/>
    <w:uiPriority w:val="99"/>
    <w:rsid w:val="00310655"/>
    <w:pPr>
      <w:jc w:val="center"/>
    </w:pPr>
    <w:rPr>
      <w:sz w:val="20"/>
      <w:szCs w:val="20"/>
    </w:rPr>
  </w:style>
  <w:style w:type="character" w:customStyle="1" w:styleId="2f2">
    <w:name w:val="Текст сноски Знак2"/>
    <w:basedOn w:val="a3"/>
    <w:uiPriority w:val="99"/>
    <w:semiHidden/>
    <w:rsid w:val="00310655"/>
    <w:rPr>
      <w:sz w:val="20"/>
      <w:szCs w:val="20"/>
    </w:rPr>
  </w:style>
  <w:style w:type="paragraph" w:customStyle="1" w:styleId="msonormalcxspmiddle">
    <w:name w:val="msonormalcxspmiddle"/>
    <w:basedOn w:val="a2"/>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d">
    <w:name w:val="МОН Знак Знак"/>
    <w:basedOn w:val="a2"/>
    <w:link w:val="affe"/>
    <w:rsid w:val="00310655"/>
    <w:pPr>
      <w:spacing w:line="360" w:lineRule="auto"/>
      <w:ind w:firstLine="709"/>
    </w:pPr>
    <w:rPr>
      <w:rFonts w:ascii="Calibri" w:eastAsia="Calibri" w:hAnsi="Calibri" w:cs="Times New Roman"/>
      <w:sz w:val="28"/>
      <w:szCs w:val="28"/>
      <w:lang w:val="x-none" w:eastAsia="x-none"/>
    </w:rPr>
  </w:style>
  <w:style w:type="character" w:customStyle="1" w:styleId="affe">
    <w:name w:val="МОН Знак Знак Знак"/>
    <w:link w:val="affd"/>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f">
    <w:name w:val="Strong"/>
    <w:qFormat/>
    <w:rsid w:val="00310655"/>
    <w:rPr>
      <w:rFonts w:ascii="Times New Roman" w:hAnsi="Times New Roman" w:cs="Times New Roman" w:hint="default"/>
      <w:b/>
      <w:bCs/>
    </w:rPr>
  </w:style>
  <w:style w:type="paragraph" w:styleId="36">
    <w:name w:val="Body Text Indent 3"/>
    <w:aliases w:val="Body Text Indent 3 Char"/>
    <w:basedOn w:val="a2"/>
    <w:link w:val="35"/>
    <w:rsid w:val="00310655"/>
    <w:pPr>
      <w:spacing w:after="120" w:line="276" w:lineRule="auto"/>
      <w:ind w:left="283"/>
      <w:jc w:val="left"/>
    </w:pPr>
    <w:rPr>
      <w:sz w:val="16"/>
      <w:szCs w:val="16"/>
    </w:rPr>
  </w:style>
  <w:style w:type="character" w:customStyle="1" w:styleId="312">
    <w:name w:val="Основной текст с отступом 3 Знак1"/>
    <w:basedOn w:val="a3"/>
    <w:uiPriority w:val="99"/>
    <w:semiHidden/>
    <w:rsid w:val="00310655"/>
    <w:rPr>
      <w:sz w:val="16"/>
      <w:szCs w:val="16"/>
    </w:rPr>
  </w:style>
  <w:style w:type="paragraph" w:customStyle="1" w:styleId="afff0">
    <w:name w:val="Знак Знак"/>
    <w:basedOn w:val="a2"/>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3"/>
    <w:link w:val="8"/>
    <w:rsid w:val="00DF15B8"/>
    <w:rPr>
      <w:rFonts w:asciiTheme="majorHAnsi" w:eastAsiaTheme="majorEastAsia" w:hAnsiTheme="majorHAnsi" w:cstheme="majorBidi"/>
      <w:color w:val="404040" w:themeColor="text1" w:themeTint="BF"/>
      <w:sz w:val="20"/>
      <w:szCs w:val="20"/>
    </w:rPr>
  </w:style>
  <w:style w:type="numbering" w:customStyle="1" w:styleId="38">
    <w:name w:val="Нет списка3"/>
    <w:next w:val="a5"/>
    <w:uiPriority w:val="99"/>
    <w:semiHidden/>
    <w:unhideWhenUsed/>
    <w:rsid w:val="00DF15B8"/>
  </w:style>
  <w:style w:type="table" w:customStyle="1" w:styleId="2f3">
    <w:name w:val="Сетка таблицы2"/>
    <w:basedOn w:val="a4"/>
    <w:next w:val="ac"/>
    <w:uiPriority w:val="59"/>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2"/>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1">
    <w:name w:val="Цветовое выделение"/>
    <w:rsid w:val="00DF15B8"/>
    <w:rPr>
      <w:b/>
      <w:bCs/>
      <w:color w:val="000080"/>
      <w:sz w:val="20"/>
      <w:szCs w:val="20"/>
    </w:rPr>
  </w:style>
  <w:style w:type="paragraph" w:customStyle="1" w:styleId="afff2">
    <w:name w:val="Основное меню"/>
    <w:basedOn w:val="a2"/>
    <w:next w:val="a2"/>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3">
    <w:name w:val="Заголовок статьи"/>
    <w:basedOn w:val="a2"/>
    <w:next w:val="a2"/>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4">
    <w:name w:val="Интерактивный заголовок"/>
    <w:basedOn w:val="affb"/>
    <w:next w:val="a2"/>
    <w:rsid w:val="00DF15B8"/>
    <w:rPr>
      <w:u w:val="single"/>
    </w:rPr>
  </w:style>
  <w:style w:type="paragraph" w:customStyle="1" w:styleId="afff5">
    <w:name w:val="Текст (лев. подпись)"/>
    <w:basedOn w:val="a2"/>
    <w:next w:val="a2"/>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6">
    <w:name w:val="Колонтитул (левый)"/>
    <w:basedOn w:val="afff5"/>
    <w:next w:val="a2"/>
    <w:rsid w:val="00DF15B8"/>
    <w:rPr>
      <w:sz w:val="14"/>
      <w:szCs w:val="14"/>
    </w:rPr>
  </w:style>
  <w:style w:type="paragraph" w:customStyle="1" w:styleId="afff7">
    <w:name w:val="Текст (прав. подпись)"/>
    <w:basedOn w:val="a2"/>
    <w:next w:val="a2"/>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8">
    <w:name w:val="Колонтитул (правый)"/>
    <w:basedOn w:val="afff7"/>
    <w:next w:val="a2"/>
    <w:rsid w:val="00DF15B8"/>
    <w:rPr>
      <w:sz w:val="14"/>
      <w:szCs w:val="14"/>
    </w:rPr>
  </w:style>
  <w:style w:type="paragraph" w:customStyle="1" w:styleId="afff9">
    <w:name w:val="Комментарий"/>
    <w:basedOn w:val="a2"/>
    <w:next w:val="a2"/>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a">
    <w:name w:val="Комментарий пользователя"/>
    <w:basedOn w:val="afff9"/>
    <w:next w:val="a2"/>
    <w:rsid w:val="00DF15B8"/>
    <w:pPr>
      <w:jc w:val="left"/>
    </w:pPr>
    <w:rPr>
      <w:color w:val="000080"/>
    </w:rPr>
  </w:style>
  <w:style w:type="character" w:customStyle="1" w:styleId="afffb">
    <w:name w:val="Найденные слова"/>
    <w:rsid w:val="00DF15B8"/>
    <w:rPr>
      <w:b/>
      <w:bCs/>
      <w:color w:val="000080"/>
      <w:sz w:val="20"/>
      <w:szCs w:val="20"/>
    </w:rPr>
  </w:style>
  <w:style w:type="character" w:customStyle="1" w:styleId="afffc">
    <w:name w:val="Не вступил в силу"/>
    <w:rsid w:val="00DF15B8"/>
    <w:rPr>
      <w:b/>
      <w:bCs/>
      <w:color w:val="008080"/>
      <w:sz w:val="20"/>
      <w:szCs w:val="20"/>
    </w:rPr>
  </w:style>
  <w:style w:type="paragraph" w:customStyle="1" w:styleId="afffd">
    <w:name w:val="Объект"/>
    <w:basedOn w:val="a2"/>
    <w:next w:val="a2"/>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e">
    <w:name w:val="Оглавление"/>
    <w:basedOn w:val="afd"/>
    <w:next w:val="a2"/>
    <w:rsid w:val="00DF15B8"/>
    <w:pPr>
      <w:suppressAutoHyphens w:val="0"/>
      <w:adjustRightInd w:val="0"/>
      <w:ind w:left="140"/>
      <w:textAlignment w:val="auto"/>
    </w:pPr>
    <w:rPr>
      <w:kern w:val="0"/>
      <w:sz w:val="20"/>
      <w:szCs w:val="20"/>
    </w:rPr>
  </w:style>
  <w:style w:type="paragraph" w:customStyle="1" w:styleId="affff">
    <w:name w:val="Переменная часть"/>
    <w:basedOn w:val="afff2"/>
    <w:next w:val="a2"/>
    <w:rsid w:val="00DF15B8"/>
    <w:rPr>
      <w:sz w:val="18"/>
      <w:szCs w:val="18"/>
    </w:rPr>
  </w:style>
  <w:style w:type="paragraph" w:customStyle="1" w:styleId="affff0">
    <w:name w:val="Постоянная часть"/>
    <w:basedOn w:val="afff2"/>
    <w:next w:val="a2"/>
    <w:rsid w:val="00DF15B8"/>
    <w:rPr>
      <w:sz w:val="20"/>
      <w:szCs w:val="20"/>
    </w:rPr>
  </w:style>
  <w:style w:type="paragraph" w:customStyle="1" w:styleId="affff1">
    <w:name w:val="Прижатый влево"/>
    <w:basedOn w:val="a2"/>
    <w:next w:val="a2"/>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2">
    <w:name w:val="Продолжение ссылки"/>
    <w:rsid w:val="00DF15B8"/>
    <w:rPr>
      <w:b/>
      <w:bCs/>
      <w:color w:val="008000"/>
      <w:sz w:val="20"/>
      <w:szCs w:val="20"/>
      <w:u w:val="single"/>
    </w:rPr>
  </w:style>
  <w:style w:type="paragraph" w:customStyle="1" w:styleId="affff3">
    <w:name w:val="Словарная статья"/>
    <w:basedOn w:val="a2"/>
    <w:next w:val="a2"/>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4">
    <w:name w:val="Текст (справка)"/>
    <w:basedOn w:val="a2"/>
    <w:next w:val="a2"/>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5">
    <w:name w:val="Утратил силу"/>
    <w:rsid w:val="00DF15B8"/>
    <w:rPr>
      <w:b/>
      <w:bCs/>
      <w:strike/>
      <w:color w:val="808000"/>
      <w:sz w:val="20"/>
      <w:szCs w:val="20"/>
    </w:rPr>
  </w:style>
  <w:style w:type="paragraph" w:customStyle="1" w:styleId="1fe">
    <w:name w:val="Знак Знак Знак1 Знак Знак Знак"/>
    <w:basedOn w:val="a2"/>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6">
    <w:name w:val="Знак Знак Знак Знак Знак"/>
    <w:basedOn w:val="a2"/>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7">
    <w:name w:val="Знак Знак Знак"/>
    <w:basedOn w:val="a2"/>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2"/>
    <w:basedOn w:val="a2"/>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2"/>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5">
    <w:name w:val="Знак Знак Знак Знак Знак2"/>
    <w:basedOn w:val="a2"/>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2"/>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8">
    <w:name w:val="Знак Знак Знак Знак Знак Знак"/>
    <w:basedOn w:val="a2"/>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2"/>
    <w:rsid w:val="00DF15B8"/>
    <w:pPr>
      <w:jc w:val="left"/>
    </w:pPr>
    <w:rPr>
      <w:rFonts w:ascii="Verdana" w:eastAsia="Times New Roman" w:hAnsi="Verdana" w:cs="Verdana"/>
      <w:sz w:val="20"/>
      <w:szCs w:val="20"/>
      <w:lang w:val="en-US"/>
    </w:rPr>
  </w:style>
  <w:style w:type="paragraph" w:customStyle="1" w:styleId="p1">
    <w:name w:val="p1"/>
    <w:basedOn w:val="a2"/>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3"/>
    <w:rsid w:val="00DF15B8"/>
  </w:style>
  <w:style w:type="paragraph" w:styleId="39">
    <w:name w:val="Body Text 3"/>
    <w:basedOn w:val="a2"/>
    <w:link w:val="313"/>
    <w:unhideWhenUsed/>
    <w:rsid w:val="003721B5"/>
    <w:pPr>
      <w:spacing w:after="120"/>
    </w:pPr>
    <w:rPr>
      <w:sz w:val="16"/>
      <w:szCs w:val="16"/>
    </w:rPr>
  </w:style>
  <w:style w:type="character" w:customStyle="1" w:styleId="313">
    <w:name w:val="Основной текст 3 Знак1"/>
    <w:basedOn w:val="a3"/>
    <w:link w:val="39"/>
    <w:uiPriority w:val="99"/>
    <w:semiHidden/>
    <w:rsid w:val="003721B5"/>
    <w:rPr>
      <w:sz w:val="16"/>
      <w:szCs w:val="16"/>
    </w:rPr>
  </w:style>
  <w:style w:type="numbering" w:customStyle="1" w:styleId="45">
    <w:name w:val="Нет списка4"/>
    <w:next w:val="a5"/>
    <w:uiPriority w:val="99"/>
    <w:semiHidden/>
    <w:unhideWhenUsed/>
    <w:rsid w:val="002A1BE9"/>
  </w:style>
  <w:style w:type="table" w:customStyle="1" w:styleId="3a">
    <w:name w:val="Сетка таблицы3"/>
    <w:basedOn w:val="a4"/>
    <w:next w:val="ac"/>
    <w:uiPriority w:val="3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2"/>
    <w:next w:val="a2"/>
    <w:uiPriority w:val="99"/>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4"/>
    <w:next w:val="ac"/>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5"/>
    <w:uiPriority w:val="99"/>
    <w:semiHidden/>
    <w:unhideWhenUsed/>
    <w:rsid w:val="00DF73A0"/>
  </w:style>
  <w:style w:type="table" w:customStyle="1" w:styleId="55">
    <w:name w:val="Сетка таблицы5"/>
    <w:basedOn w:val="a4"/>
    <w:next w:val="ac"/>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5"/>
    <w:uiPriority w:val="99"/>
    <w:semiHidden/>
    <w:unhideWhenUsed/>
    <w:rsid w:val="00555B3F"/>
  </w:style>
  <w:style w:type="paragraph" w:customStyle="1" w:styleId="western1">
    <w:name w:val="western1"/>
    <w:basedOn w:val="a2"/>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3"/>
    <w:rsid w:val="00555B3F"/>
  </w:style>
  <w:style w:type="numbering" w:customStyle="1" w:styleId="74">
    <w:name w:val="Нет списка7"/>
    <w:next w:val="a5"/>
    <w:uiPriority w:val="99"/>
    <w:semiHidden/>
    <w:unhideWhenUsed/>
    <w:rsid w:val="00A1331E"/>
  </w:style>
  <w:style w:type="table" w:customStyle="1" w:styleId="67">
    <w:name w:val="Сетка таблицы6"/>
    <w:basedOn w:val="a4"/>
    <w:next w:val="ac"/>
    <w:uiPriority w:val="5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2"/>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5"/>
    <w:uiPriority w:val="99"/>
    <w:semiHidden/>
    <w:unhideWhenUsed/>
    <w:rsid w:val="00A1331E"/>
  </w:style>
  <w:style w:type="table" w:customStyle="1" w:styleId="75">
    <w:name w:val="Сетка таблицы7"/>
    <w:basedOn w:val="a4"/>
    <w:next w:val="ac"/>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2"/>
    <w:uiPriority w:val="1"/>
    <w:qFormat/>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5"/>
    <w:uiPriority w:val="99"/>
    <w:semiHidden/>
    <w:unhideWhenUsed/>
    <w:rsid w:val="00803BDB"/>
  </w:style>
  <w:style w:type="table" w:customStyle="1" w:styleId="85">
    <w:name w:val="Сетка таблицы8"/>
    <w:basedOn w:val="a4"/>
    <w:next w:val="ac"/>
    <w:uiPriority w:val="59"/>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5"/>
    <w:uiPriority w:val="99"/>
    <w:semiHidden/>
    <w:unhideWhenUsed/>
    <w:rsid w:val="00803BDB"/>
  </w:style>
  <w:style w:type="paragraph" w:customStyle="1" w:styleId="Style7">
    <w:name w:val="Style7"/>
    <w:basedOn w:val="a2"/>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2"/>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2"/>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3"/>
    <w:rsid w:val="00803BDB"/>
  </w:style>
  <w:style w:type="table" w:customStyle="1" w:styleId="92">
    <w:name w:val="Сетка таблицы9"/>
    <w:basedOn w:val="a4"/>
    <w:next w:val="ac"/>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5"/>
    <w:semiHidden/>
    <w:unhideWhenUsed/>
    <w:rsid w:val="008526A0"/>
  </w:style>
  <w:style w:type="table" w:customStyle="1" w:styleId="101">
    <w:name w:val="Сетка таблицы10"/>
    <w:basedOn w:val="a4"/>
    <w:next w:val="ac"/>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5"/>
    <w:uiPriority w:val="99"/>
    <w:semiHidden/>
    <w:unhideWhenUsed/>
    <w:rsid w:val="00C851FD"/>
  </w:style>
  <w:style w:type="character" w:customStyle="1" w:styleId="1ff5">
    <w:name w:val="Просмотренная гиперссылка1"/>
    <w:basedOn w:val="a3"/>
    <w:uiPriority w:val="99"/>
    <w:semiHidden/>
    <w:unhideWhenUsed/>
    <w:rsid w:val="00C851FD"/>
    <w:rPr>
      <w:color w:val="800080"/>
      <w:u w:val="single"/>
    </w:rPr>
  </w:style>
  <w:style w:type="character" w:styleId="affff9">
    <w:name w:val="FollowedHyperlink"/>
    <w:basedOn w:val="a3"/>
    <w:unhideWhenUsed/>
    <w:rsid w:val="00C851FD"/>
    <w:rPr>
      <w:color w:val="800080" w:themeColor="followedHyperlink"/>
      <w:u w:val="single"/>
    </w:rPr>
  </w:style>
  <w:style w:type="character" w:customStyle="1" w:styleId="219">
    <w:name w:val="Основной текст с отступом 2 Знак19"/>
    <w:basedOn w:val="a3"/>
    <w:uiPriority w:val="99"/>
    <w:semiHidden/>
    <w:rsid w:val="00524E14"/>
    <w:rPr>
      <w:rFonts w:cs="Times New Roman"/>
    </w:rPr>
  </w:style>
  <w:style w:type="character" w:customStyle="1" w:styleId="218">
    <w:name w:val="Основной текст с отступом 2 Знак18"/>
    <w:basedOn w:val="a3"/>
    <w:uiPriority w:val="99"/>
    <w:semiHidden/>
    <w:rsid w:val="00524E14"/>
    <w:rPr>
      <w:rFonts w:cs="Times New Roman"/>
    </w:rPr>
  </w:style>
  <w:style w:type="character" w:customStyle="1" w:styleId="217">
    <w:name w:val="Основной текст с отступом 2 Знак17"/>
    <w:basedOn w:val="a3"/>
    <w:uiPriority w:val="99"/>
    <w:semiHidden/>
    <w:rsid w:val="00524E14"/>
    <w:rPr>
      <w:rFonts w:cs="Times New Roman"/>
    </w:rPr>
  </w:style>
  <w:style w:type="character" w:customStyle="1" w:styleId="216">
    <w:name w:val="Основной текст с отступом 2 Знак16"/>
    <w:basedOn w:val="a3"/>
    <w:uiPriority w:val="99"/>
    <w:semiHidden/>
    <w:rsid w:val="00524E14"/>
    <w:rPr>
      <w:rFonts w:cs="Times New Roman"/>
    </w:rPr>
  </w:style>
  <w:style w:type="character" w:customStyle="1" w:styleId="215">
    <w:name w:val="Основной текст с отступом 2 Знак15"/>
    <w:basedOn w:val="a3"/>
    <w:uiPriority w:val="99"/>
    <w:semiHidden/>
    <w:rsid w:val="00524E14"/>
    <w:rPr>
      <w:rFonts w:cs="Times New Roman"/>
    </w:rPr>
  </w:style>
  <w:style w:type="character" w:customStyle="1" w:styleId="214">
    <w:name w:val="Основной текст с отступом 2 Знак14"/>
    <w:basedOn w:val="a3"/>
    <w:uiPriority w:val="99"/>
    <w:semiHidden/>
    <w:rsid w:val="00524E14"/>
    <w:rPr>
      <w:rFonts w:cs="Times New Roman"/>
    </w:rPr>
  </w:style>
  <w:style w:type="character" w:customStyle="1" w:styleId="2130">
    <w:name w:val="Основной текст с отступом 2 Знак13"/>
    <w:basedOn w:val="a3"/>
    <w:uiPriority w:val="99"/>
    <w:semiHidden/>
    <w:rsid w:val="00524E14"/>
    <w:rPr>
      <w:rFonts w:cs="Times New Roman"/>
    </w:rPr>
  </w:style>
  <w:style w:type="character" w:customStyle="1" w:styleId="2120">
    <w:name w:val="Основной текст с отступом 2 Знак12"/>
    <w:basedOn w:val="a3"/>
    <w:uiPriority w:val="99"/>
    <w:semiHidden/>
    <w:rsid w:val="00524E14"/>
    <w:rPr>
      <w:rFonts w:cs="Times New Roman"/>
    </w:rPr>
  </w:style>
  <w:style w:type="character" w:customStyle="1" w:styleId="2110">
    <w:name w:val="Основной текст с отступом 2 Знак11"/>
    <w:basedOn w:val="a3"/>
    <w:uiPriority w:val="99"/>
    <w:semiHidden/>
    <w:rsid w:val="00524E14"/>
    <w:rPr>
      <w:rFonts w:cs="Times New Roman"/>
    </w:rPr>
  </w:style>
  <w:style w:type="paragraph" w:customStyle="1" w:styleId="113">
    <w:name w:val="Абзац списка11"/>
    <w:basedOn w:val="a2"/>
    <w:rsid w:val="00524E14"/>
    <w:pPr>
      <w:suppressAutoHyphens/>
      <w:spacing w:after="120" w:line="360" w:lineRule="auto"/>
      <w:ind w:left="720" w:firstLine="709"/>
      <w:jc w:val="left"/>
    </w:pPr>
    <w:rPr>
      <w:rFonts w:ascii="Calibri" w:eastAsia="Times New Roman" w:hAnsi="Calibri" w:cs="Times New Roman"/>
      <w:lang w:eastAsia="ar-SA"/>
    </w:rPr>
  </w:style>
  <w:style w:type="paragraph" w:customStyle="1" w:styleId="2f6">
    <w:name w:val="Знак2"/>
    <w:basedOn w:val="a2"/>
    <w:rsid w:val="00524E14"/>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0">
    <w:name w:val="Знак Знак61"/>
    <w:basedOn w:val="a2"/>
    <w:autoRedefine/>
    <w:rsid w:val="00524E14"/>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character" w:styleId="affffa">
    <w:name w:val="annotation reference"/>
    <w:basedOn w:val="a3"/>
    <w:uiPriority w:val="99"/>
    <w:unhideWhenUsed/>
    <w:rsid w:val="00524E14"/>
    <w:rPr>
      <w:rFonts w:cs="Times New Roman"/>
      <w:sz w:val="16"/>
      <w:szCs w:val="16"/>
    </w:rPr>
  </w:style>
  <w:style w:type="paragraph" w:styleId="affffb">
    <w:name w:val="Revision"/>
    <w:hidden/>
    <w:uiPriority w:val="99"/>
    <w:semiHidden/>
    <w:rsid w:val="00524E14"/>
    <w:pPr>
      <w:jc w:val="left"/>
    </w:pPr>
    <w:rPr>
      <w:rFonts w:ascii="Times New Roman" w:eastAsia="Times New Roman" w:hAnsi="Times New Roman" w:cs="Times New Roman"/>
      <w:sz w:val="20"/>
      <w:szCs w:val="20"/>
      <w:lang w:eastAsia="ru-RU"/>
    </w:rPr>
  </w:style>
  <w:style w:type="paragraph" w:customStyle="1" w:styleId="1ff6">
    <w:name w:val="нум список 1"/>
    <w:uiPriority w:val="99"/>
    <w:rsid w:val="009460BB"/>
    <w:pPr>
      <w:suppressAutoHyphens/>
      <w:spacing w:before="120" w:after="120" w:line="360" w:lineRule="atLeast"/>
    </w:pPr>
    <w:rPr>
      <w:rFonts w:ascii="Times New Roman" w:eastAsia="SimSun" w:hAnsi="Times New Roman" w:cs="Mangal"/>
      <w:color w:val="000000"/>
      <w:kern w:val="1"/>
      <w:sz w:val="24"/>
      <w:szCs w:val="20"/>
      <w:lang w:eastAsia="zh-CN" w:bidi="hi-IN"/>
    </w:rPr>
  </w:style>
  <w:style w:type="paragraph" w:customStyle="1" w:styleId="affffc">
    <w:basedOn w:val="a2"/>
    <w:next w:val="afa"/>
    <w:uiPriority w:val="99"/>
    <w:unhideWhenUsed/>
    <w:rsid w:val="009460BB"/>
    <w:pPr>
      <w:widowControl w:val="0"/>
      <w:jc w:val="left"/>
    </w:pPr>
    <w:rPr>
      <w:rFonts w:ascii="Times New Roman" w:eastAsia="Times New Roman" w:hAnsi="Times New Roman" w:cs="Times New Roman"/>
      <w:sz w:val="24"/>
      <w:szCs w:val="24"/>
      <w:lang w:eastAsia="ru-RU"/>
    </w:rPr>
  </w:style>
  <w:style w:type="paragraph" w:customStyle="1" w:styleId="western">
    <w:name w:val="western"/>
    <w:basedOn w:val="a2"/>
    <w:rsid w:val="009460BB"/>
    <w:pPr>
      <w:spacing w:before="100" w:beforeAutospacing="1" w:after="142" w:line="276" w:lineRule="auto"/>
      <w:jc w:val="left"/>
    </w:pPr>
    <w:rPr>
      <w:rFonts w:ascii="Times New Roman" w:eastAsia="Times New Roman" w:hAnsi="Times New Roman" w:cs="Times New Roman"/>
      <w:sz w:val="24"/>
      <w:szCs w:val="24"/>
      <w:lang w:eastAsia="ru-RU"/>
    </w:rPr>
  </w:style>
  <w:style w:type="paragraph" w:styleId="a">
    <w:name w:val="List Bullet"/>
    <w:basedOn w:val="a2"/>
    <w:rsid w:val="009460BB"/>
    <w:pPr>
      <w:widowControl w:val="0"/>
      <w:numPr>
        <w:numId w:val="38"/>
      </w:numPr>
      <w:contextualSpacing/>
      <w:jc w:val="left"/>
    </w:pPr>
    <w:rPr>
      <w:rFonts w:ascii="Times New Roman" w:eastAsia="Times New Roman" w:hAnsi="Times New Roman" w:cs="Times New Roman"/>
      <w:sz w:val="20"/>
      <w:szCs w:val="20"/>
      <w:lang w:eastAsia="ru-RU"/>
    </w:rPr>
  </w:style>
  <w:style w:type="character" w:customStyle="1" w:styleId="70">
    <w:name w:val="Заголовок 7 Знак"/>
    <w:basedOn w:val="a3"/>
    <w:link w:val="7"/>
    <w:rsid w:val="009460BB"/>
    <w:rPr>
      <w:rFonts w:ascii="Times New Roman" w:eastAsia="Times New Roman" w:hAnsi="Times New Roman" w:cs="Times New Roman"/>
      <w:sz w:val="24"/>
      <w:szCs w:val="24"/>
      <w:lang w:val="x-none" w:eastAsia="x-none"/>
    </w:rPr>
  </w:style>
  <w:style w:type="character" w:customStyle="1" w:styleId="90">
    <w:name w:val="Заголовок 9 Знак"/>
    <w:basedOn w:val="a3"/>
    <w:link w:val="9"/>
    <w:rsid w:val="009460BB"/>
    <w:rPr>
      <w:rFonts w:ascii="Arial" w:eastAsia="Times New Roman" w:hAnsi="Arial" w:cs="Times New Roman"/>
      <w:lang w:val="x-none" w:eastAsia="x-none"/>
    </w:rPr>
  </w:style>
  <w:style w:type="paragraph" w:customStyle="1" w:styleId="mf-popup">
    <w:name w:val="mf-popup"/>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num">
    <w:name w:val="num"/>
    <w:basedOn w:val="a3"/>
    <w:rsid w:val="009460BB"/>
  </w:style>
  <w:style w:type="paragraph" w:customStyle="1" w:styleId="3">
    <w:name w:val="Стиль3"/>
    <w:basedOn w:val="a2"/>
    <w:rsid w:val="009460BB"/>
    <w:pPr>
      <w:numPr>
        <w:numId w:val="41"/>
      </w:numPr>
    </w:pPr>
    <w:rPr>
      <w:rFonts w:ascii="Times New Roman" w:eastAsia="Times New Roman" w:hAnsi="Times New Roman" w:cs="Times New Roman"/>
      <w:sz w:val="24"/>
      <w:szCs w:val="20"/>
      <w:lang w:eastAsia="ru-RU"/>
    </w:rPr>
  </w:style>
  <w:style w:type="paragraph" w:customStyle="1" w:styleId="Normal">
    <w:name w:val="Normal Знак Знак Знак Знак Знак"/>
    <w:rsid w:val="009460BB"/>
    <w:pPr>
      <w:spacing w:before="100" w:after="100"/>
    </w:pPr>
    <w:rPr>
      <w:rFonts w:ascii="Times New Roman" w:eastAsia="Times New Roman" w:hAnsi="Times New Roman" w:cs="Times New Roman"/>
      <w:snapToGrid w:val="0"/>
      <w:sz w:val="24"/>
      <w:szCs w:val="20"/>
      <w:lang w:eastAsia="ru-RU"/>
    </w:rPr>
  </w:style>
  <w:style w:type="paragraph" w:styleId="2">
    <w:name w:val="List Bullet 2"/>
    <w:basedOn w:val="a2"/>
    <w:autoRedefine/>
    <w:rsid w:val="009460BB"/>
    <w:pPr>
      <w:numPr>
        <w:numId w:val="42"/>
      </w:numPr>
      <w:tabs>
        <w:tab w:val="left" w:pos="720"/>
        <w:tab w:val="num" w:pos="780"/>
      </w:tabs>
    </w:pPr>
    <w:rPr>
      <w:rFonts w:ascii="Times New Roman" w:eastAsia="Times New Roman" w:hAnsi="Times New Roman" w:cs="Times New Roman"/>
      <w:sz w:val="24"/>
      <w:szCs w:val="24"/>
      <w:lang w:eastAsia="ru-RU"/>
    </w:rPr>
  </w:style>
  <w:style w:type="character" w:styleId="affffd">
    <w:name w:val="footnote reference"/>
    <w:uiPriority w:val="99"/>
    <w:rsid w:val="009460BB"/>
    <w:rPr>
      <w:vertAlign w:val="superscript"/>
    </w:rPr>
  </w:style>
  <w:style w:type="paragraph" w:customStyle="1" w:styleId="contentheader2cols">
    <w:name w:val="contentheader2cols"/>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imgbuy">
    <w:name w:val="imgbuy"/>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normalexport">
    <w:name w:val="normalexport"/>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
    <w:name w:val="Таблица - центр"/>
    <w:basedOn w:val="a2"/>
    <w:rsid w:val="009460BB"/>
    <w:pPr>
      <w:jc w:val="center"/>
    </w:pPr>
    <w:rPr>
      <w:rFonts w:ascii="Times New Roman" w:eastAsia="Times New Roman" w:hAnsi="Times New Roman" w:cs="Times New Roman"/>
      <w:sz w:val="24"/>
      <w:szCs w:val="20"/>
      <w:lang w:eastAsia="ru-RU"/>
    </w:rPr>
  </w:style>
  <w:style w:type="paragraph" w:customStyle="1" w:styleId="xl46">
    <w:name w:val="xl46"/>
    <w:basedOn w:val="a2"/>
    <w:rsid w:val="009460BB"/>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ru-RU"/>
    </w:rPr>
  </w:style>
  <w:style w:type="paragraph" w:customStyle="1" w:styleId="xl55">
    <w:name w:val="xl55"/>
    <w:basedOn w:val="a2"/>
    <w:rsid w:val="009460BB"/>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58">
    <w:name w:val="xl58"/>
    <w:basedOn w:val="a2"/>
    <w:rsid w:val="009460BB"/>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styleId="affffe">
    <w:name w:val="Normal Indent"/>
    <w:basedOn w:val="a2"/>
    <w:rsid w:val="009460BB"/>
    <w:pPr>
      <w:widowControl w:val="0"/>
      <w:ind w:left="720"/>
      <w:jc w:val="left"/>
    </w:pPr>
    <w:rPr>
      <w:rFonts w:ascii="Times New Roman" w:eastAsia="Times New Roman" w:hAnsi="Times New Roman" w:cs="Times New Roman"/>
      <w:sz w:val="20"/>
      <w:szCs w:val="20"/>
      <w:lang w:eastAsia="ru-RU"/>
    </w:rPr>
  </w:style>
  <w:style w:type="paragraph" w:customStyle="1" w:styleId="3b">
    <w:name w:val="боковик3"/>
    <w:basedOn w:val="a2"/>
    <w:rsid w:val="009460BB"/>
    <w:pPr>
      <w:widowControl w:val="0"/>
      <w:spacing w:before="72"/>
      <w:jc w:val="center"/>
    </w:pPr>
    <w:rPr>
      <w:rFonts w:ascii="JournalRub" w:eastAsia="Times New Roman" w:hAnsi="JournalRub" w:cs="Times New Roman"/>
      <w:b/>
      <w:sz w:val="20"/>
      <w:szCs w:val="20"/>
      <w:lang w:eastAsia="ru-RU"/>
    </w:rPr>
  </w:style>
  <w:style w:type="paragraph" w:customStyle="1" w:styleId="aieiaee3">
    <w:name w:val="aieiaee3"/>
    <w:basedOn w:val="a2"/>
    <w:rsid w:val="009460BB"/>
    <w:pPr>
      <w:spacing w:before="72"/>
      <w:jc w:val="center"/>
    </w:pPr>
    <w:rPr>
      <w:rFonts w:ascii="JournalRub" w:eastAsia="Times New Roman" w:hAnsi="JournalRub" w:cs="Times New Roman"/>
      <w:b/>
      <w:bCs/>
      <w:sz w:val="14"/>
      <w:szCs w:val="14"/>
      <w:lang w:eastAsia="ru-RU"/>
    </w:rPr>
  </w:style>
  <w:style w:type="character" w:customStyle="1" w:styleId="z-">
    <w:name w:val="z-Начало формы Знак"/>
    <w:link w:val="z-0"/>
    <w:rsid w:val="009460BB"/>
    <w:rPr>
      <w:rFonts w:ascii="Arial" w:hAnsi="Arial" w:cs="Arial"/>
      <w:vanish/>
      <w:sz w:val="16"/>
      <w:szCs w:val="16"/>
    </w:rPr>
  </w:style>
  <w:style w:type="paragraph" w:styleId="z-0">
    <w:name w:val="HTML Top of Form"/>
    <w:basedOn w:val="a2"/>
    <w:next w:val="a2"/>
    <w:link w:val="z-"/>
    <w:hidden/>
    <w:unhideWhenUsed/>
    <w:rsid w:val="009460BB"/>
    <w:pPr>
      <w:pBdr>
        <w:bottom w:val="single" w:sz="6" w:space="1" w:color="auto"/>
      </w:pBdr>
      <w:jc w:val="center"/>
    </w:pPr>
    <w:rPr>
      <w:rFonts w:ascii="Arial" w:hAnsi="Arial" w:cs="Arial"/>
      <w:vanish/>
      <w:sz w:val="16"/>
      <w:szCs w:val="16"/>
    </w:rPr>
  </w:style>
  <w:style w:type="character" w:customStyle="1" w:styleId="z-1">
    <w:name w:val="z-Начало формы Знак1"/>
    <w:basedOn w:val="a3"/>
    <w:uiPriority w:val="99"/>
    <w:rsid w:val="009460BB"/>
    <w:rPr>
      <w:rFonts w:ascii="Arial" w:hAnsi="Arial" w:cs="Arial"/>
      <w:vanish/>
      <w:sz w:val="16"/>
      <w:szCs w:val="16"/>
    </w:rPr>
  </w:style>
  <w:style w:type="character" w:customStyle="1" w:styleId="z-2">
    <w:name w:val="z-Конец формы Знак"/>
    <w:link w:val="z-3"/>
    <w:rsid w:val="009460BB"/>
    <w:rPr>
      <w:rFonts w:ascii="Arial" w:hAnsi="Arial" w:cs="Arial"/>
      <w:vanish/>
      <w:sz w:val="16"/>
      <w:szCs w:val="16"/>
    </w:rPr>
  </w:style>
  <w:style w:type="paragraph" w:styleId="z-3">
    <w:name w:val="HTML Bottom of Form"/>
    <w:basedOn w:val="a2"/>
    <w:next w:val="a2"/>
    <w:link w:val="z-2"/>
    <w:hidden/>
    <w:unhideWhenUsed/>
    <w:rsid w:val="009460BB"/>
    <w:pPr>
      <w:pBdr>
        <w:top w:val="single" w:sz="6" w:space="1" w:color="auto"/>
      </w:pBdr>
      <w:jc w:val="center"/>
    </w:pPr>
    <w:rPr>
      <w:rFonts w:ascii="Arial" w:hAnsi="Arial" w:cs="Arial"/>
      <w:vanish/>
      <w:sz w:val="16"/>
      <w:szCs w:val="16"/>
    </w:rPr>
  </w:style>
  <w:style w:type="character" w:customStyle="1" w:styleId="z-10">
    <w:name w:val="z-Конец формы Знак1"/>
    <w:basedOn w:val="a3"/>
    <w:uiPriority w:val="99"/>
    <w:rsid w:val="009460BB"/>
    <w:rPr>
      <w:rFonts w:ascii="Arial" w:hAnsi="Arial" w:cs="Arial"/>
      <w:vanish/>
      <w:sz w:val="16"/>
      <w:szCs w:val="16"/>
    </w:rPr>
  </w:style>
  <w:style w:type="character" w:customStyle="1" w:styleId="trail-begin">
    <w:name w:val="trail-begin"/>
    <w:basedOn w:val="a3"/>
    <w:rsid w:val="009460BB"/>
  </w:style>
  <w:style w:type="character" w:customStyle="1" w:styleId="sep">
    <w:name w:val="sep"/>
    <w:basedOn w:val="a3"/>
    <w:rsid w:val="009460BB"/>
  </w:style>
  <w:style w:type="character" w:customStyle="1" w:styleId="trail-end">
    <w:name w:val="trail-end"/>
    <w:basedOn w:val="a3"/>
    <w:rsid w:val="009460BB"/>
  </w:style>
  <w:style w:type="character" w:customStyle="1" w:styleId="posted-on">
    <w:name w:val="posted-on"/>
    <w:basedOn w:val="a3"/>
    <w:rsid w:val="009460BB"/>
  </w:style>
  <w:style w:type="character" w:customStyle="1" w:styleId="metkbox">
    <w:name w:val="metkbox"/>
    <w:basedOn w:val="a3"/>
    <w:rsid w:val="009460BB"/>
  </w:style>
  <w:style w:type="paragraph" w:customStyle="1" w:styleId="sostn">
    <w:name w:val="sostn"/>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page-numbers">
    <w:name w:val="page-numbers"/>
    <w:basedOn w:val="a3"/>
    <w:rsid w:val="009460BB"/>
  </w:style>
  <w:style w:type="character" w:customStyle="1" w:styleId="toctoggle">
    <w:name w:val="toctoggle"/>
    <w:basedOn w:val="a3"/>
    <w:rsid w:val="009460BB"/>
  </w:style>
  <w:style w:type="paragraph" w:customStyle="1" w:styleId="afffff">
    <w:name w:val="Шапка табл"/>
    <w:basedOn w:val="a2"/>
    <w:rsid w:val="009460BB"/>
    <w:pPr>
      <w:widowControl w:val="0"/>
      <w:spacing w:after="120"/>
      <w:jc w:val="center"/>
    </w:pPr>
    <w:rPr>
      <w:rFonts w:ascii="Times New Roman" w:eastAsia="Times New Roman" w:hAnsi="Times New Roman" w:cs="Times New Roman"/>
      <w:snapToGrid w:val="0"/>
      <w:sz w:val="26"/>
      <w:szCs w:val="20"/>
      <w:lang w:eastAsia="ru-RU"/>
    </w:rPr>
  </w:style>
  <w:style w:type="paragraph" w:styleId="1ff7">
    <w:name w:val="toc 1"/>
    <w:basedOn w:val="a2"/>
    <w:next w:val="a2"/>
    <w:autoRedefine/>
    <w:uiPriority w:val="39"/>
    <w:rsid w:val="009460BB"/>
    <w:pPr>
      <w:spacing w:before="120" w:after="120"/>
    </w:pPr>
    <w:rPr>
      <w:rFonts w:ascii="Times New Roman" w:eastAsia="Times New Roman" w:hAnsi="Times New Roman" w:cs="Times New Roman"/>
      <w:sz w:val="24"/>
      <w:szCs w:val="24"/>
      <w:lang w:eastAsia="ru-RU"/>
    </w:rPr>
  </w:style>
  <w:style w:type="paragraph" w:customStyle="1" w:styleId="afffff0">
    <w:name w:val="Астрахань Знак"/>
    <w:basedOn w:val="a2"/>
    <w:autoRedefine/>
    <w:rsid w:val="009460BB"/>
    <w:pPr>
      <w:spacing w:before="120" w:after="120"/>
    </w:pPr>
    <w:rPr>
      <w:rFonts w:ascii="Arial" w:eastAsia="Times New Roman" w:hAnsi="Arial" w:cs="Times New Roman"/>
      <w:szCs w:val="20"/>
      <w:lang w:eastAsia="ru-RU"/>
    </w:rPr>
  </w:style>
  <w:style w:type="paragraph" w:customStyle="1" w:styleId="afffff1">
    <w:name w:val="Рисунок"/>
    <w:basedOn w:val="ad"/>
    <w:next w:val="ad"/>
    <w:rsid w:val="009460BB"/>
    <w:pPr>
      <w:keepNext/>
      <w:widowControl/>
      <w:spacing w:after="0"/>
      <w:ind w:left="0"/>
      <w:jc w:val="center"/>
    </w:pPr>
    <w:rPr>
      <w:sz w:val="28"/>
      <w:lang w:val="x-none" w:eastAsia="x-none"/>
    </w:rPr>
  </w:style>
  <w:style w:type="paragraph" w:customStyle="1" w:styleId="afffff2">
    <w:name w:val="НаименованиеРисКарты"/>
    <w:basedOn w:val="ad"/>
    <w:rsid w:val="009460BB"/>
    <w:pPr>
      <w:keepLines/>
      <w:spacing w:after="360"/>
      <w:ind w:left="0"/>
      <w:jc w:val="center"/>
    </w:pPr>
    <w:rPr>
      <w:sz w:val="28"/>
      <w:lang w:val="x-none" w:eastAsia="x-none"/>
    </w:rPr>
  </w:style>
  <w:style w:type="paragraph" w:customStyle="1" w:styleId="afffff3">
    <w:name w:val="ТаблицаНомер"/>
    <w:basedOn w:val="ad"/>
    <w:rsid w:val="009460BB"/>
    <w:pPr>
      <w:keepNext/>
      <w:spacing w:before="240" w:after="0"/>
      <w:ind w:left="0" w:firstLine="709"/>
      <w:jc w:val="right"/>
    </w:pPr>
    <w:rPr>
      <w:sz w:val="28"/>
      <w:lang w:val="x-none" w:eastAsia="x-none"/>
    </w:rPr>
  </w:style>
  <w:style w:type="paragraph" w:customStyle="1" w:styleId="afffff4">
    <w:name w:val="НаименованиеТаблицы"/>
    <w:basedOn w:val="ad"/>
    <w:next w:val="ad"/>
    <w:rsid w:val="009460BB"/>
    <w:pPr>
      <w:keepNext/>
      <w:keepLines/>
      <w:spacing w:before="240" w:after="0"/>
      <w:ind w:left="0"/>
      <w:jc w:val="center"/>
    </w:pPr>
    <w:rPr>
      <w:sz w:val="28"/>
      <w:szCs w:val="28"/>
      <w:lang w:val="x-none" w:eastAsia="x-none"/>
    </w:rPr>
  </w:style>
  <w:style w:type="paragraph" w:styleId="afffff5">
    <w:name w:val="endnote text"/>
    <w:basedOn w:val="a2"/>
    <w:link w:val="afffff6"/>
    <w:rsid w:val="009460BB"/>
    <w:pPr>
      <w:spacing w:before="120" w:after="120"/>
    </w:pPr>
    <w:rPr>
      <w:rFonts w:ascii="Times New Roman" w:eastAsia="Times New Roman" w:hAnsi="Times New Roman" w:cs="Times New Roman"/>
      <w:sz w:val="20"/>
      <w:szCs w:val="20"/>
      <w:lang w:eastAsia="ru-RU"/>
    </w:rPr>
  </w:style>
  <w:style w:type="character" w:customStyle="1" w:styleId="afffff6">
    <w:name w:val="Текст концевой сноски Знак"/>
    <w:basedOn w:val="a3"/>
    <w:link w:val="afffff5"/>
    <w:rsid w:val="009460BB"/>
    <w:rPr>
      <w:rFonts w:ascii="Times New Roman" w:eastAsia="Times New Roman" w:hAnsi="Times New Roman" w:cs="Times New Roman"/>
      <w:sz w:val="20"/>
      <w:szCs w:val="20"/>
      <w:lang w:eastAsia="ru-RU"/>
    </w:rPr>
  </w:style>
  <w:style w:type="character" w:styleId="afffff7">
    <w:name w:val="endnote reference"/>
    <w:rsid w:val="009460BB"/>
    <w:rPr>
      <w:vertAlign w:val="superscript"/>
    </w:rPr>
  </w:style>
  <w:style w:type="paragraph" w:customStyle="1" w:styleId="afffff8">
    <w:name w:val="Знак Знак Знак Знак"/>
    <w:basedOn w:val="a2"/>
    <w:rsid w:val="009460BB"/>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1-1">
    <w:name w:val="Заголовок 1- нумерованный Знак Знак Знак1 Знак Знак Знак Знак Знак Знак Знак Знак Знак Знак"/>
    <w:basedOn w:val="a2"/>
    <w:rsid w:val="009460BB"/>
    <w:pPr>
      <w:widowControl w:val="0"/>
      <w:tabs>
        <w:tab w:val="num" w:pos="3677"/>
      </w:tabs>
      <w:adjustRightInd w:val="0"/>
      <w:spacing w:after="160" w:line="240" w:lineRule="exact"/>
      <w:ind w:firstLine="709"/>
      <w:jc w:val="center"/>
    </w:pPr>
    <w:rPr>
      <w:rFonts w:ascii="Times New Roman" w:eastAsia="Times New Roman" w:hAnsi="Times New Roman" w:cs="Times New Roman"/>
      <w:b/>
      <w:i/>
      <w:sz w:val="28"/>
      <w:szCs w:val="20"/>
      <w:lang w:val="en-GB"/>
    </w:rPr>
  </w:style>
  <w:style w:type="paragraph" w:customStyle="1" w:styleId="afffff9">
    <w:name w:val="Заголовок группы контролов"/>
    <w:basedOn w:val="a2"/>
    <w:next w:val="a2"/>
    <w:rsid w:val="009460BB"/>
    <w:pPr>
      <w:autoSpaceDE w:val="0"/>
      <w:autoSpaceDN w:val="0"/>
      <w:adjustRightInd w:val="0"/>
    </w:pPr>
    <w:rPr>
      <w:rFonts w:ascii="Arial" w:eastAsia="Times New Roman" w:hAnsi="Arial" w:cs="Times New Roman"/>
      <w:b/>
      <w:bCs/>
      <w:color w:val="000000"/>
      <w:sz w:val="24"/>
      <w:szCs w:val="24"/>
      <w:lang w:eastAsia="ru-RU"/>
    </w:rPr>
  </w:style>
  <w:style w:type="character" w:customStyle="1" w:styleId="afffffa">
    <w:name w:val="Заголовок чужого сообщения"/>
    <w:rsid w:val="009460BB"/>
    <w:rPr>
      <w:color w:val="FF0000"/>
    </w:rPr>
  </w:style>
  <w:style w:type="paragraph" w:customStyle="1" w:styleId="1ff8">
    <w:name w:val="Знак Знак Знак1 Знак"/>
    <w:basedOn w:val="a2"/>
    <w:rsid w:val="009460BB"/>
    <w:pPr>
      <w:spacing w:before="100" w:beforeAutospacing="1" w:after="100" w:afterAutospacing="1"/>
    </w:pPr>
    <w:rPr>
      <w:rFonts w:ascii="Tahoma" w:eastAsia="Times New Roman" w:hAnsi="Tahoma" w:cs="Times New Roman"/>
      <w:sz w:val="20"/>
      <w:szCs w:val="20"/>
      <w:lang w:val="en-US"/>
    </w:rPr>
  </w:style>
  <w:style w:type="character" w:customStyle="1" w:styleId="afffffb">
    <w:name w:val="Основной текст_"/>
    <w:link w:val="3c"/>
    <w:locked/>
    <w:rsid w:val="009460BB"/>
    <w:rPr>
      <w:spacing w:val="1"/>
      <w:sz w:val="25"/>
      <w:shd w:val="clear" w:color="auto" w:fill="FFFFFF"/>
    </w:rPr>
  </w:style>
  <w:style w:type="paragraph" w:customStyle="1" w:styleId="3c">
    <w:name w:val="Основной текст3"/>
    <w:basedOn w:val="a2"/>
    <w:link w:val="afffffb"/>
    <w:rsid w:val="009460BB"/>
    <w:pPr>
      <w:widowControl w:val="0"/>
      <w:shd w:val="clear" w:color="auto" w:fill="FFFFFF"/>
      <w:spacing w:before="60" w:after="300" w:line="322" w:lineRule="exact"/>
      <w:jc w:val="right"/>
    </w:pPr>
    <w:rPr>
      <w:spacing w:val="1"/>
      <w:sz w:val="25"/>
      <w:shd w:val="clear" w:color="auto" w:fill="FFFFFF"/>
    </w:rPr>
  </w:style>
  <w:style w:type="character" w:customStyle="1" w:styleId="b-serp-urlb-serp-urlinlineyes">
    <w:name w:val="b-serp-url b-serp-url_inline_yes"/>
    <w:basedOn w:val="a3"/>
    <w:rsid w:val="009460BB"/>
  </w:style>
  <w:style w:type="character" w:customStyle="1" w:styleId="b-serp-urlitem1">
    <w:name w:val="b-serp-url__item1"/>
    <w:basedOn w:val="a3"/>
    <w:rsid w:val="009460BB"/>
  </w:style>
  <w:style w:type="character" w:customStyle="1" w:styleId="b-serp-urlmark1">
    <w:name w:val="b-serp-url__mark1"/>
    <w:rsid w:val="009460BB"/>
    <w:rPr>
      <w:rFonts w:ascii="Verdana" w:hAnsi="Verdana" w:hint="default"/>
    </w:rPr>
  </w:style>
  <w:style w:type="character" w:customStyle="1" w:styleId="b-serp-itemlinks-itemb-serp-itemlinks-saved">
    <w:name w:val="b-serp-item__links-item b-serp-item__links-saved"/>
    <w:basedOn w:val="a3"/>
    <w:rsid w:val="009460BB"/>
  </w:style>
  <w:style w:type="character" w:customStyle="1" w:styleId="b-serp-itemlinks-itemb-serp-itemlinks-more">
    <w:name w:val="b-serp-item__links-item b-serp-item__links-more"/>
    <w:basedOn w:val="a3"/>
    <w:rsid w:val="009460BB"/>
  </w:style>
  <w:style w:type="paragraph" w:customStyle="1" w:styleId="1ff9">
    <w:name w:val="1 Знак Знак"/>
    <w:basedOn w:val="a2"/>
    <w:rsid w:val="009460BB"/>
    <w:pPr>
      <w:spacing w:before="100" w:beforeAutospacing="1" w:after="100" w:afterAutospacing="1"/>
      <w:jc w:val="left"/>
    </w:pPr>
    <w:rPr>
      <w:rFonts w:ascii="Tahoma" w:eastAsia="Times New Roman" w:hAnsi="Tahoma" w:cs="Times New Roman"/>
      <w:sz w:val="20"/>
      <w:szCs w:val="20"/>
      <w:lang w:val="en-US"/>
    </w:rPr>
  </w:style>
  <w:style w:type="character" w:customStyle="1" w:styleId="WW8Num8z2">
    <w:name w:val="WW8Num8z2"/>
    <w:rsid w:val="009460BB"/>
    <w:rPr>
      <w:rFonts w:ascii="Wingdings" w:hAnsi="Wingdings"/>
    </w:rPr>
  </w:style>
  <w:style w:type="character" w:customStyle="1" w:styleId="WW8Num4z2">
    <w:name w:val="WW8Num4z2"/>
    <w:rsid w:val="009460BB"/>
    <w:rPr>
      <w:rFonts w:ascii="Wingdings" w:hAnsi="Wingdings"/>
    </w:rPr>
  </w:style>
  <w:style w:type="character" w:customStyle="1" w:styleId="WW8Num9z1">
    <w:name w:val="WW8Num9z1"/>
    <w:rsid w:val="009460BB"/>
    <w:rPr>
      <w:rFonts w:ascii="Courier New" w:hAnsi="Courier New" w:cs="Courier New"/>
    </w:rPr>
  </w:style>
  <w:style w:type="paragraph" w:customStyle="1" w:styleId="Char">
    <w:name w:val="Char"/>
    <w:basedOn w:val="a2"/>
    <w:rsid w:val="009460BB"/>
    <w:pPr>
      <w:spacing w:after="160" w:line="240" w:lineRule="exact"/>
      <w:jc w:val="left"/>
    </w:pPr>
    <w:rPr>
      <w:rFonts w:ascii="Arial" w:eastAsia="Times New Roman" w:hAnsi="Arial" w:cs="Arial"/>
      <w:sz w:val="20"/>
      <w:szCs w:val="20"/>
      <w:lang w:val="fr-FR"/>
    </w:rPr>
  </w:style>
  <w:style w:type="character" w:customStyle="1" w:styleId="3d">
    <w:name w:val="Основной текст (3)"/>
    <w:rsid w:val="009460BB"/>
    <w:rPr>
      <w:rFonts w:ascii="Tahoma" w:eastAsia="Tahoma" w:hAnsi="Tahoma" w:cs="Tahoma"/>
      <w:b/>
      <w:bCs/>
      <w:i w:val="0"/>
      <w:iCs w:val="0"/>
      <w:smallCaps w:val="0"/>
      <w:strike w:val="0"/>
      <w:color w:val="000000"/>
      <w:spacing w:val="-10"/>
      <w:w w:val="100"/>
      <w:position w:val="0"/>
      <w:sz w:val="20"/>
      <w:szCs w:val="20"/>
      <w:u w:val="none"/>
      <w:lang w:val="ru-RU"/>
    </w:rPr>
  </w:style>
  <w:style w:type="paragraph" w:customStyle="1" w:styleId="tekstob">
    <w:name w:val="tekstob"/>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headernametx">
    <w:name w:val="header_name_tx"/>
    <w:basedOn w:val="a3"/>
    <w:rsid w:val="009460BB"/>
  </w:style>
  <w:style w:type="character" w:customStyle="1" w:styleId="info-title">
    <w:name w:val="info-title"/>
    <w:basedOn w:val="a3"/>
    <w:rsid w:val="009460BB"/>
  </w:style>
  <w:style w:type="paragraph" w:customStyle="1" w:styleId="formattext">
    <w:name w:val="formattext"/>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topleveltext">
    <w:name w:val="topleveltext"/>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copytitle">
    <w:name w:val="copytitle"/>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copyright">
    <w:name w:val="copyright"/>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version-site">
    <w:name w:val="version-site"/>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mobile-apptx">
    <w:name w:val="mobile-app_tx"/>
    <w:basedOn w:val="a3"/>
    <w:rsid w:val="009460BB"/>
  </w:style>
  <w:style w:type="paragraph" w:styleId="afffffc">
    <w:name w:val="Body Text First Indent"/>
    <w:basedOn w:val="af0"/>
    <w:link w:val="afffffd"/>
    <w:rsid w:val="009460BB"/>
    <w:pPr>
      <w:widowControl/>
      <w:ind w:firstLine="210"/>
    </w:pPr>
    <w:rPr>
      <w:sz w:val="24"/>
      <w:szCs w:val="24"/>
      <w:lang w:val="x-none" w:eastAsia="x-none"/>
    </w:rPr>
  </w:style>
  <w:style w:type="character" w:customStyle="1" w:styleId="afffffd">
    <w:name w:val="Красная строка Знак"/>
    <w:basedOn w:val="af1"/>
    <w:link w:val="afffffc"/>
    <w:rsid w:val="009460BB"/>
    <w:rPr>
      <w:rFonts w:ascii="Times New Roman" w:eastAsia="Times New Roman" w:hAnsi="Times New Roman" w:cs="Times New Roman"/>
      <w:sz w:val="24"/>
      <w:szCs w:val="24"/>
      <w:lang w:val="x-none" w:eastAsia="x-none"/>
    </w:rPr>
  </w:style>
  <w:style w:type="paragraph" w:customStyle="1" w:styleId="rvps140">
    <w:name w:val="rvps140"/>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top2">
    <w:name w:val="top2"/>
    <w:basedOn w:val="a2"/>
    <w:rsid w:val="009460BB"/>
    <w:pPr>
      <w:ind w:left="140"/>
      <w:jc w:val="left"/>
    </w:pPr>
    <w:rPr>
      <w:rFonts w:ascii="Arial" w:eastAsia="Times New Roman" w:hAnsi="Arial" w:cs="Arial"/>
      <w:b/>
      <w:bCs/>
      <w:color w:val="309868"/>
      <w:sz w:val="20"/>
      <w:szCs w:val="20"/>
      <w:lang w:eastAsia="ru-RU"/>
    </w:rPr>
  </w:style>
  <w:style w:type="paragraph" w:customStyle="1" w:styleId="maintext">
    <w:name w:val="maintext"/>
    <w:basedOn w:val="a2"/>
    <w:rsid w:val="009460BB"/>
    <w:pPr>
      <w:spacing w:after="70"/>
      <w:ind w:left="70"/>
      <w:jc w:val="left"/>
    </w:pPr>
    <w:rPr>
      <w:rFonts w:ascii="Arial" w:eastAsia="Times New Roman" w:hAnsi="Arial" w:cs="Arial"/>
      <w:color w:val="000000"/>
      <w:sz w:val="20"/>
      <w:szCs w:val="20"/>
      <w:lang w:eastAsia="ru-RU"/>
    </w:rPr>
  </w:style>
  <w:style w:type="paragraph" w:customStyle="1" w:styleId="rvps1402">
    <w:name w:val="rvps1402"/>
    <w:basedOn w:val="a2"/>
    <w:rsid w:val="009460BB"/>
    <w:pPr>
      <w:spacing w:before="100" w:beforeAutospacing="1" w:after="100" w:afterAutospacing="1"/>
      <w:jc w:val="left"/>
    </w:pPr>
    <w:rPr>
      <w:rFonts w:ascii="Arial" w:eastAsia="Times New Roman" w:hAnsi="Arial" w:cs="Arial"/>
      <w:color w:val="000000"/>
      <w:sz w:val="17"/>
      <w:szCs w:val="17"/>
      <w:lang w:eastAsia="ru-RU"/>
    </w:rPr>
  </w:style>
  <w:style w:type="paragraph" w:customStyle="1" w:styleId="ConsNonformat">
    <w:name w:val="ConsNonformat"/>
    <w:rsid w:val="009460BB"/>
    <w:pPr>
      <w:widowControl w:val="0"/>
      <w:autoSpaceDE w:val="0"/>
      <w:autoSpaceDN w:val="0"/>
      <w:adjustRightInd w:val="0"/>
      <w:jc w:val="left"/>
    </w:pPr>
    <w:rPr>
      <w:rFonts w:ascii="Courier New" w:eastAsia="Times New Roman" w:hAnsi="Courier New" w:cs="Courier New"/>
      <w:sz w:val="20"/>
      <w:szCs w:val="20"/>
      <w:lang w:eastAsia="ru-RU"/>
    </w:rPr>
  </w:style>
  <w:style w:type="paragraph" w:customStyle="1" w:styleId="ConsTitle">
    <w:name w:val="ConsTitle"/>
    <w:rsid w:val="009460BB"/>
    <w:pPr>
      <w:widowControl w:val="0"/>
      <w:jc w:val="left"/>
    </w:pPr>
    <w:rPr>
      <w:rFonts w:ascii="Arial" w:eastAsia="Times New Roman" w:hAnsi="Arial" w:cs="Times New Roman"/>
      <w:b/>
      <w:sz w:val="16"/>
      <w:szCs w:val="20"/>
      <w:lang w:eastAsia="ru-RU"/>
    </w:rPr>
  </w:style>
  <w:style w:type="character" w:customStyle="1" w:styleId="project-field">
    <w:name w:val="project-field"/>
    <w:basedOn w:val="a3"/>
    <w:rsid w:val="009460BB"/>
  </w:style>
  <w:style w:type="paragraph" w:customStyle="1" w:styleId="afffffe">
    <w:name w:val="Информация об изменениях"/>
    <w:basedOn w:val="a2"/>
    <w:next w:val="a2"/>
    <w:rsid w:val="009460BB"/>
    <w:pPr>
      <w:widowControl w:val="0"/>
      <w:autoSpaceDE w:val="0"/>
      <w:autoSpaceDN w:val="0"/>
      <w:adjustRightInd w:val="0"/>
      <w:spacing w:before="180"/>
      <w:ind w:left="360" w:right="360"/>
    </w:pPr>
    <w:rPr>
      <w:rFonts w:ascii="Arial" w:eastAsia="Times New Roman" w:hAnsi="Arial" w:cs="Arial"/>
      <w:color w:val="353842"/>
      <w:sz w:val="20"/>
      <w:szCs w:val="20"/>
      <w:shd w:val="clear" w:color="auto" w:fill="EAEFED"/>
      <w:lang w:eastAsia="ru-RU"/>
    </w:rPr>
  </w:style>
  <w:style w:type="paragraph" w:customStyle="1" w:styleId="affffff">
    <w:name w:val="Подзаголовок для информации об изменениях"/>
    <w:basedOn w:val="a2"/>
    <w:next w:val="a2"/>
    <w:rsid w:val="009460BB"/>
    <w:pPr>
      <w:widowControl w:val="0"/>
      <w:autoSpaceDE w:val="0"/>
      <w:autoSpaceDN w:val="0"/>
      <w:adjustRightInd w:val="0"/>
      <w:ind w:firstLine="720"/>
    </w:pPr>
    <w:rPr>
      <w:rFonts w:ascii="Arial" w:eastAsia="Times New Roman" w:hAnsi="Arial" w:cs="Arial"/>
      <w:b/>
      <w:bCs/>
      <w:color w:val="353842"/>
      <w:sz w:val="20"/>
      <w:szCs w:val="20"/>
      <w:lang w:eastAsia="ru-RU"/>
    </w:rPr>
  </w:style>
  <w:style w:type="character" w:customStyle="1" w:styleId="NoSpacingChar">
    <w:name w:val="No Spacing Char"/>
    <w:link w:val="2f7"/>
    <w:locked/>
    <w:rsid w:val="009460BB"/>
    <w:rPr>
      <w:rFonts w:cs="Calibri"/>
    </w:rPr>
  </w:style>
  <w:style w:type="paragraph" w:customStyle="1" w:styleId="2f7">
    <w:name w:val="Без интервала2"/>
    <w:link w:val="NoSpacingChar"/>
    <w:rsid w:val="009460BB"/>
    <w:pPr>
      <w:jc w:val="left"/>
    </w:pPr>
    <w:rPr>
      <w:rFonts w:cs="Calibri"/>
    </w:rPr>
  </w:style>
  <w:style w:type="paragraph" w:styleId="affffff0">
    <w:name w:val="Plain Text"/>
    <w:basedOn w:val="a2"/>
    <w:link w:val="affffff1"/>
    <w:rsid w:val="009460BB"/>
    <w:rPr>
      <w:rFonts w:ascii="Arial" w:eastAsia="Times New Roman" w:hAnsi="Arial" w:cs="Times New Roman"/>
      <w:sz w:val="24"/>
      <w:szCs w:val="20"/>
      <w:lang w:val="x-none" w:eastAsia="x-none"/>
    </w:rPr>
  </w:style>
  <w:style w:type="character" w:customStyle="1" w:styleId="affffff1">
    <w:name w:val="Текст Знак"/>
    <w:basedOn w:val="a3"/>
    <w:link w:val="affffff0"/>
    <w:rsid w:val="009460BB"/>
    <w:rPr>
      <w:rFonts w:ascii="Arial" w:eastAsia="Times New Roman" w:hAnsi="Arial" w:cs="Times New Roman"/>
      <w:sz w:val="24"/>
      <w:szCs w:val="20"/>
      <w:lang w:val="x-none" w:eastAsia="x-none"/>
    </w:rPr>
  </w:style>
  <w:style w:type="character" w:customStyle="1" w:styleId="grey">
    <w:name w:val="grey"/>
    <w:basedOn w:val="a3"/>
    <w:rsid w:val="009460BB"/>
  </w:style>
  <w:style w:type="paragraph" w:customStyle="1" w:styleId="affffff2">
    <w:name w:val="Цифры"/>
    <w:basedOn w:val="a2"/>
    <w:rsid w:val="009460BB"/>
    <w:pPr>
      <w:jc w:val="right"/>
    </w:pPr>
    <w:rPr>
      <w:rFonts w:ascii="Arial" w:eastAsia="Times New Roman" w:hAnsi="Arial" w:cs="Times New Roman"/>
      <w:sz w:val="20"/>
      <w:szCs w:val="20"/>
      <w:lang w:eastAsia="ru-RU"/>
    </w:rPr>
  </w:style>
  <w:style w:type="paragraph" w:customStyle="1" w:styleId="affffff3">
    <w:name w:val="Единицы"/>
    <w:basedOn w:val="a2"/>
    <w:rsid w:val="009460BB"/>
    <w:pPr>
      <w:jc w:val="right"/>
    </w:pPr>
    <w:rPr>
      <w:rFonts w:ascii="Arial" w:eastAsia="Times New Roman" w:hAnsi="Arial" w:cs="Times New Roman"/>
      <w:sz w:val="20"/>
      <w:szCs w:val="20"/>
      <w:lang w:eastAsia="ru-RU"/>
    </w:rPr>
  </w:style>
  <w:style w:type="paragraph" w:customStyle="1" w:styleId="affffff4">
    <w:name w:val="Шапка таблицы"/>
    <w:basedOn w:val="20"/>
    <w:rsid w:val="009460BB"/>
    <w:pPr>
      <w:widowControl/>
    </w:pPr>
    <w:rPr>
      <w:rFonts w:ascii="Arial" w:hAnsi="Arial"/>
      <w:b w:val="0"/>
      <w:bCs w:val="0"/>
      <w:i/>
      <w:sz w:val="20"/>
      <w:szCs w:val="20"/>
      <w:lang w:val="x-none" w:eastAsia="x-none"/>
    </w:rPr>
  </w:style>
  <w:style w:type="character" w:customStyle="1" w:styleId="iw">
    <w:name w:val="iw"/>
    <w:basedOn w:val="a3"/>
    <w:rsid w:val="009460BB"/>
  </w:style>
  <w:style w:type="paragraph" w:styleId="3e">
    <w:name w:val="toc 3"/>
    <w:basedOn w:val="a2"/>
    <w:next w:val="a2"/>
    <w:autoRedefine/>
    <w:uiPriority w:val="39"/>
    <w:rsid w:val="009460BB"/>
    <w:pPr>
      <w:ind w:left="480"/>
      <w:jc w:val="left"/>
    </w:pPr>
    <w:rPr>
      <w:rFonts w:ascii="Times New Roman" w:eastAsia="Times New Roman" w:hAnsi="Times New Roman" w:cs="Times New Roman"/>
      <w:sz w:val="24"/>
      <w:szCs w:val="24"/>
      <w:lang w:eastAsia="ru-RU"/>
    </w:rPr>
  </w:style>
  <w:style w:type="character" w:customStyle="1" w:styleId="pagefont1">
    <w:name w:val="pagefont1"/>
    <w:rsid w:val="009460BB"/>
    <w:rPr>
      <w:rFonts w:ascii="Verdana" w:hAnsi="Verdana" w:hint="default"/>
      <w:sz w:val="18"/>
      <w:szCs w:val="18"/>
    </w:rPr>
  </w:style>
  <w:style w:type="character" w:customStyle="1" w:styleId="tdetailed">
    <w:name w:val="t_detailed"/>
    <w:basedOn w:val="a3"/>
    <w:rsid w:val="009460BB"/>
  </w:style>
  <w:style w:type="character" w:customStyle="1" w:styleId="160">
    <w:name w:val="Знак Знак16"/>
    <w:rsid w:val="009460BB"/>
    <w:rPr>
      <w:b/>
      <w:bCs/>
      <w:sz w:val="24"/>
      <w:szCs w:val="24"/>
      <w:lang w:val="ru-RU" w:eastAsia="ru-RU" w:bidi="ar-SA"/>
    </w:rPr>
  </w:style>
  <w:style w:type="paragraph" w:customStyle="1" w:styleId="affffff5">
    <w:name w:val="Содержимое таблицы"/>
    <w:basedOn w:val="a2"/>
    <w:rsid w:val="009460BB"/>
    <w:pPr>
      <w:widowControl w:val="0"/>
      <w:suppressLineNumbers/>
      <w:suppressAutoHyphens/>
      <w:jc w:val="left"/>
    </w:pPr>
    <w:rPr>
      <w:rFonts w:ascii="Times New Roman" w:eastAsia="Arial Unicode MS" w:hAnsi="Times New Roman" w:cs="Times New Roman"/>
      <w:kern w:val="1"/>
      <w:sz w:val="24"/>
      <w:szCs w:val="24"/>
      <w:lang w:eastAsia="hi-IN" w:bidi="hi-IN"/>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2"/>
    <w:rsid w:val="009460BB"/>
    <w:pPr>
      <w:spacing w:before="100" w:beforeAutospacing="1" w:after="100" w:afterAutospacing="1"/>
      <w:jc w:val="left"/>
    </w:pPr>
    <w:rPr>
      <w:rFonts w:ascii="Tahoma" w:eastAsia="Times New Roman" w:hAnsi="Tahoma" w:cs="Times New Roman"/>
      <w:sz w:val="20"/>
      <w:szCs w:val="20"/>
      <w:lang w:val="en-US"/>
    </w:rPr>
  </w:style>
  <w:style w:type="paragraph" w:customStyle="1" w:styleId="3372873BB58A4DED866D2BE34882C06C">
    <w:name w:val="3372873BB58A4DED866D2BE34882C06C"/>
    <w:rsid w:val="009460BB"/>
    <w:pPr>
      <w:spacing w:after="200" w:line="276" w:lineRule="auto"/>
      <w:jc w:val="left"/>
    </w:pPr>
    <w:rPr>
      <w:rFonts w:ascii="Calibri" w:eastAsia="Times New Roman" w:hAnsi="Calibri" w:cs="Times New Roman"/>
      <w:lang w:eastAsia="ru-RU"/>
    </w:rPr>
  </w:style>
  <w:style w:type="character" w:customStyle="1" w:styleId="1ffa">
    <w:name w:val="Заголовок №1_"/>
    <w:link w:val="1ffb"/>
    <w:rsid w:val="009460BB"/>
    <w:rPr>
      <w:rFonts w:ascii="Microsoft Sans Serif" w:eastAsia="Microsoft Sans Serif" w:hAnsi="Microsoft Sans Serif" w:cs="Microsoft Sans Serif"/>
      <w:sz w:val="15"/>
      <w:szCs w:val="15"/>
      <w:shd w:val="clear" w:color="auto" w:fill="FFFFFF"/>
    </w:rPr>
  </w:style>
  <w:style w:type="paragraph" w:customStyle="1" w:styleId="1ffb">
    <w:name w:val="Заголовок №1"/>
    <w:basedOn w:val="a2"/>
    <w:link w:val="1ffa"/>
    <w:rsid w:val="009460BB"/>
    <w:pPr>
      <w:widowControl w:val="0"/>
      <w:shd w:val="clear" w:color="auto" w:fill="FFFFFF"/>
      <w:spacing w:after="60" w:line="0" w:lineRule="atLeast"/>
      <w:jc w:val="left"/>
      <w:outlineLvl w:val="0"/>
    </w:pPr>
    <w:rPr>
      <w:rFonts w:ascii="Microsoft Sans Serif" w:eastAsia="Microsoft Sans Serif" w:hAnsi="Microsoft Sans Serif" w:cs="Microsoft Sans Serif"/>
      <w:sz w:val="15"/>
      <w:szCs w:val="15"/>
    </w:rPr>
  </w:style>
  <w:style w:type="character" w:customStyle="1" w:styleId="295pt">
    <w:name w:val="Заголовок №2 + 9;5 pt"/>
    <w:rsid w:val="009460BB"/>
    <w:rPr>
      <w:rFonts w:ascii="Microsoft Sans Serif" w:eastAsia="Microsoft Sans Serif" w:hAnsi="Microsoft Sans Serif" w:cs="Microsoft Sans Serif"/>
      <w:color w:val="000000"/>
      <w:spacing w:val="0"/>
      <w:w w:val="100"/>
      <w:position w:val="0"/>
      <w:sz w:val="19"/>
      <w:szCs w:val="19"/>
      <w:shd w:val="clear" w:color="auto" w:fill="FFFFFF"/>
    </w:rPr>
  </w:style>
  <w:style w:type="paragraph" w:styleId="2f8">
    <w:name w:val="Quote"/>
    <w:basedOn w:val="a2"/>
    <w:next w:val="a2"/>
    <w:link w:val="2f9"/>
    <w:uiPriority w:val="29"/>
    <w:qFormat/>
    <w:rsid w:val="009460BB"/>
    <w:pPr>
      <w:ind w:firstLine="425"/>
    </w:pPr>
    <w:rPr>
      <w:rFonts w:ascii="Calibri" w:eastAsia="Calibri" w:hAnsi="Calibri" w:cs="Times New Roman"/>
      <w:i/>
      <w:iCs/>
      <w:color w:val="000080"/>
      <w:lang w:val="x-none"/>
    </w:rPr>
  </w:style>
  <w:style w:type="character" w:customStyle="1" w:styleId="2f9">
    <w:name w:val="Цитата 2 Знак"/>
    <w:basedOn w:val="a3"/>
    <w:link w:val="2f8"/>
    <w:uiPriority w:val="29"/>
    <w:rsid w:val="009460BB"/>
    <w:rPr>
      <w:rFonts w:ascii="Calibri" w:eastAsia="Calibri" w:hAnsi="Calibri" w:cs="Times New Roman"/>
      <w:i/>
      <w:iCs/>
      <w:color w:val="000080"/>
      <w:lang w:val="x-none"/>
    </w:rPr>
  </w:style>
  <w:style w:type="character" w:styleId="affffff6">
    <w:name w:val="Subtle Emphasis"/>
    <w:uiPriority w:val="19"/>
    <w:qFormat/>
    <w:rsid w:val="009460BB"/>
    <w:rPr>
      <w:i/>
      <w:iCs/>
      <w:color w:val="4040FF"/>
    </w:rPr>
  </w:style>
  <w:style w:type="character" w:styleId="affffff7">
    <w:name w:val="Intense Emphasis"/>
    <w:uiPriority w:val="21"/>
    <w:qFormat/>
    <w:rsid w:val="009460BB"/>
    <w:rPr>
      <w:b/>
      <w:bCs/>
      <w:i/>
      <w:iCs/>
      <w:color w:val="4F81BD"/>
    </w:rPr>
  </w:style>
  <w:style w:type="paragraph" w:customStyle="1" w:styleId="pboth">
    <w:name w:val="pboth"/>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aff4">
    <w:name w:val="Абзац списка Знак"/>
    <w:link w:val="aff3"/>
    <w:uiPriority w:val="99"/>
    <w:locked/>
    <w:rsid w:val="009460BB"/>
    <w:rPr>
      <w:rFonts w:ascii="Times New Roman" w:eastAsia="Times New Roman" w:hAnsi="Times New Roman" w:cs="Times New Roman"/>
      <w:kern w:val="3"/>
      <w:sz w:val="24"/>
      <w:szCs w:val="24"/>
      <w:lang w:eastAsia="ru-RU"/>
    </w:rPr>
  </w:style>
  <w:style w:type="table" w:customStyle="1" w:styleId="TableNormal">
    <w:name w:val="Table Normal"/>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Заголовок 11"/>
    <w:basedOn w:val="a2"/>
    <w:uiPriority w:val="1"/>
    <w:qFormat/>
    <w:rsid w:val="009460BB"/>
    <w:pPr>
      <w:widowControl w:val="0"/>
      <w:autoSpaceDE w:val="0"/>
      <w:autoSpaceDN w:val="0"/>
      <w:ind w:left="532"/>
      <w:jc w:val="left"/>
      <w:outlineLvl w:val="1"/>
    </w:pPr>
    <w:rPr>
      <w:rFonts w:ascii="Times New Roman" w:eastAsia="Times New Roman" w:hAnsi="Times New Roman" w:cs="Times New Roman"/>
      <w:b/>
      <w:bCs/>
      <w:i/>
      <w:sz w:val="28"/>
      <w:szCs w:val="28"/>
      <w:lang w:eastAsia="ru-RU" w:bidi="ru-RU"/>
    </w:rPr>
  </w:style>
  <w:style w:type="paragraph" w:customStyle="1" w:styleId="affffff8">
    <w:name w:val="обычный"/>
    <w:basedOn w:val="a2"/>
    <w:rsid w:val="009460BB"/>
    <w:pPr>
      <w:jc w:val="left"/>
    </w:pPr>
    <w:rPr>
      <w:rFonts w:ascii="Times New Roman" w:eastAsia="Times New Roman" w:hAnsi="Times New Roman" w:cs="Times New Roman"/>
      <w:color w:val="000000"/>
      <w:sz w:val="20"/>
      <w:szCs w:val="20"/>
      <w:lang w:eastAsia="ru-RU"/>
    </w:rPr>
  </w:style>
  <w:style w:type="character" w:styleId="HTML2">
    <w:name w:val="HTML Cite"/>
    <w:rsid w:val="009460BB"/>
    <w:rPr>
      <w:i/>
      <w:iCs/>
    </w:rPr>
  </w:style>
  <w:style w:type="character" w:customStyle="1" w:styleId="link">
    <w:name w:val="link"/>
    <w:basedOn w:val="a3"/>
    <w:rsid w:val="009460BB"/>
  </w:style>
  <w:style w:type="paragraph" w:customStyle="1" w:styleId="affffff9">
    <w:name w:val="Знак Знак Знак Знак Знак Знак Знак Знак Знак Знак"/>
    <w:basedOn w:val="a2"/>
    <w:rsid w:val="009460BB"/>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ConsPlusDocList">
    <w:name w:val="ConsPlusDocList"/>
    <w:rsid w:val="009460BB"/>
    <w:pPr>
      <w:widowControl w:val="0"/>
      <w:autoSpaceDE w:val="0"/>
      <w:autoSpaceDN w:val="0"/>
      <w:jc w:val="left"/>
    </w:pPr>
    <w:rPr>
      <w:rFonts w:ascii="Courier New" w:eastAsia="Times New Roman" w:hAnsi="Courier New" w:cs="Courier New"/>
      <w:sz w:val="20"/>
      <w:szCs w:val="20"/>
      <w:lang w:eastAsia="ru-RU"/>
    </w:rPr>
  </w:style>
  <w:style w:type="paragraph" w:customStyle="1" w:styleId="ConsPlusTitlePage">
    <w:name w:val="ConsPlusTitlePage"/>
    <w:rsid w:val="009460BB"/>
    <w:pPr>
      <w:widowControl w:val="0"/>
      <w:autoSpaceDE w:val="0"/>
      <w:autoSpaceDN w:val="0"/>
      <w:jc w:val="left"/>
    </w:pPr>
    <w:rPr>
      <w:rFonts w:ascii="Tahoma" w:eastAsia="Times New Roman" w:hAnsi="Tahoma" w:cs="Tahoma"/>
      <w:sz w:val="20"/>
      <w:szCs w:val="20"/>
      <w:lang w:eastAsia="ru-RU"/>
    </w:rPr>
  </w:style>
  <w:style w:type="paragraph" w:customStyle="1" w:styleId="ConsPlusJurTerm">
    <w:name w:val="ConsPlusJurTerm"/>
    <w:rsid w:val="009460BB"/>
    <w:pPr>
      <w:widowControl w:val="0"/>
      <w:autoSpaceDE w:val="0"/>
      <w:autoSpaceDN w:val="0"/>
      <w:jc w:val="left"/>
    </w:pPr>
    <w:rPr>
      <w:rFonts w:ascii="Tahoma" w:eastAsia="Times New Roman" w:hAnsi="Tahoma" w:cs="Tahoma"/>
      <w:sz w:val="26"/>
      <w:szCs w:val="20"/>
      <w:lang w:eastAsia="ru-RU"/>
    </w:rPr>
  </w:style>
  <w:style w:type="paragraph" w:customStyle="1" w:styleId="ConsPlusTextList">
    <w:name w:val="ConsPlusTextList"/>
    <w:rsid w:val="009460BB"/>
    <w:pPr>
      <w:widowControl w:val="0"/>
      <w:autoSpaceDE w:val="0"/>
      <w:autoSpaceDN w:val="0"/>
      <w:jc w:val="left"/>
    </w:pPr>
    <w:rPr>
      <w:rFonts w:ascii="Arial" w:eastAsia="Times New Roman" w:hAnsi="Arial" w:cs="Arial"/>
      <w:sz w:val="20"/>
      <w:szCs w:val="20"/>
      <w:lang w:eastAsia="ru-RU"/>
    </w:rPr>
  </w:style>
  <w:style w:type="character" w:styleId="affffffa">
    <w:name w:val="Placeholder Text"/>
    <w:uiPriority w:val="99"/>
    <w:semiHidden/>
    <w:rsid w:val="009460BB"/>
    <w:rPr>
      <w:color w:val="808080"/>
    </w:rPr>
  </w:style>
  <w:style w:type="character" w:customStyle="1" w:styleId="2fa">
    <w:name w:val="Заголовок №2_"/>
    <w:link w:val="2fb"/>
    <w:rsid w:val="009460BB"/>
    <w:rPr>
      <w:rFonts w:ascii="Microsoft Sans Serif" w:eastAsia="Microsoft Sans Serif" w:hAnsi="Microsoft Sans Serif" w:cs="Microsoft Sans Serif"/>
      <w:sz w:val="16"/>
      <w:szCs w:val="16"/>
      <w:shd w:val="clear" w:color="auto" w:fill="FFFFFF"/>
    </w:rPr>
  </w:style>
  <w:style w:type="paragraph" w:customStyle="1" w:styleId="2fb">
    <w:name w:val="Заголовок №2"/>
    <w:basedOn w:val="a2"/>
    <w:link w:val="2fa"/>
    <w:rsid w:val="009460BB"/>
    <w:pPr>
      <w:widowControl w:val="0"/>
      <w:shd w:val="clear" w:color="auto" w:fill="FFFFFF"/>
      <w:spacing w:before="60" w:line="0" w:lineRule="atLeast"/>
      <w:jc w:val="left"/>
      <w:outlineLvl w:val="1"/>
    </w:pPr>
    <w:rPr>
      <w:rFonts w:ascii="Microsoft Sans Serif" w:eastAsia="Microsoft Sans Serif" w:hAnsi="Microsoft Sans Serif" w:cs="Microsoft Sans Serif"/>
      <w:sz w:val="16"/>
      <w:szCs w:val="16"/>
    </w:rPr>
  </w:style>
  <w:style w:type="paragraph" w:customStyle="1" w:styleId="3f">
    <w:name w:val="Абзац списка3"/>
    <w:basedOn w:val="a2"/>
    <w:rsid w:val="009460BB"/>
    <w:pPr>
      <w:ind w:left="720"/>
      <w:jc w:val="left"/>
    </w:pPr>
    <w:rPr>
      <w:rFonts w:ascii="Times New Roman" w:eastAsia="Times New Roman" w:hAnsi="Times New Roman" w:cs="Times New Roman"/>
      <w:sz w:val="24"/>
      <w:szCs w:val="24"/>
      <w:lang w:eastAsia="ru-RU"/>
    </w:rPr>
  </w:style>
  <w:style w:type="paragraph" w:customStyle="1" w:styleId="3f0">
    <w:name w:val="Без интервала3"/>
    <w:link w:val="NoSpacingChar1"/>
    <w:rsid w:val="009460BB"/>
    <w:pPr>
      <w:spacing w:after="200" w:line="276" w:lineRule="auto"/>
      <w:jc w:val="left"/>
    </w:pPr>
    <w:rPr>
      <w:rFonts w:ascii="Times New Roman" w:eastAsia="Times New Roman" w:hAnsi="Times New Roman" w:cs="Times New Roman"/>
      <w:sz w:val="24"/>
      <w:lang w:eastAsia="ru-RU"/>
    </w:rPr>
  </w:style>
  <w:style w:type="character" w:customStyle="1" w:styleId="NoSpacingChar1">
    <w:name w:val="No Spacing Char1"/>
    <w:link w:val="3f0"/>
    <w:locked/>
    <w:rsid w:val="009460BB"/>
    <w:rPr>
      <w:rFonts w:ascii="Times New Roman" w:eastAsia="Times New Roman" w:hAnsi="Times New Roman" w:cs="Times New Roman"/>
      <w:sz w:val="24"/>
      <w:lang w:eastAsia="ru-RU"/>
    </w:rPr>
  </w:style>
  <w:style w:type="paragraph" w:styleId="affffffb">
    <w:name w:val="TOC Heading"/>
    <w:basedOn w:val="10"/>
    <w:next w:val="a2"/>
    <w:uiPriority w:val="39"/>
    <w:qFormat/>
    <w:rsid w:val="009460BB"/>
    <w:pPr>
      <w:keepLines/>
      <w:widowControl/>
      <w:spacing w:before="240" w:line="259" w:lineRule="auto"/>
      <w:jc w:val="left"/>
      <w:outlineLvl w:val="9"/>
    </w:pPr>
    <w:rPr>
      <w:rFonts w:ascii="Cambria" w:hAnsi="Cambria"/>
      <w:b w:val="0"/>
      <w:bCs w:val="0"/>
      <w:color w:val="365F91"/>
      <w:lang w:val="x-none" w:eastAsia="x-none"/>
    </w:rPr>
  </w:style>
  <w:style w:type="paragraph" w:styleId="2fc">
    <w:name w:val="toc 2"/>
    <w:basedOn w:val="a2"/>
    <w:next w:val="a2"/>
    <w:autoRedefine/>
    <w:uiPriority w:val="39"/>
    <w:unhideWhenUsed/>
    <w:rsid w:val="009460BB"/>
    <w:pPr>
      <w:spacing w:after="100" w:line="276" w:lineRule="auto"/>
      <w:ind w:left="220"/>
      <w:jc w:val="left"/>
    </w:pPr>
    <w:rPr>
      <w:rFonts w:ascii="Calibri" w:eastAsia="Calibri" w:hAnsi="Calibri" w:cs="Times New Roman"/>
    </w:rPr>
  </w:style>
  <w:style w:type="character" w:customStyle="1" w:styleId="2fd">
    <w:name w:val="Основной текст (2)_"/>
    <w:link w:val="2fe"/>
    <w:uiPriority w:val="99"/>
    <w:rsid w:val="009460BB"/>
    <w:rPr>
      <w:sz w:val="28"/>
      <w:szCs w:val="28"/>
      <w:shd w:val="clear" w:color="auto" w:fill="FFFFFF"/>
    </w:rPr>
  </w:style>
  <w:style w:type="character" w:customStyle="1" w:styleId="270">
    <w:name w:val="Основной текст (2) + 7"/>
    <w:aliases w:val="5 pt"/>
    <w:uiPriority w:val="99"/>
    <w:rsid w:val="009460BB"/>
    <w:rPr>
      <w:sz w:val="15"/>
      <w:szCs w:val="15"/>
      <w:shd w:val="clear" w:color="auto" w:fill="FFFFFF"/>
    </w:rPr>
  </w:style>
  <w:style w:type="paragraph" w:customStyle="1" w:styleId="2fe">
    <w:name w:val="Основной текст (2)"/>
    <w:basedOn w:val="a2"/>
    <w:link w:val="2fd"/>
    <w:uiPriority w:val="99"/>
    <w:rsid w:val="009460BB"/>
    <w:pPr>
      <w:widowControl w:val="0"/>
      <w:shd w:val="clear" w:color="auto" w:fill="FFFFFF"/>
      <w:spacing w:before="60" w:after="540" w:line="240" w:lineRule="atLeast"/>
      <w:jc w:val="center"/>
    </w:pPr>
    <w:rPr>
      <w:sz w:val="28"/>
      <w:szCs w:val="28"/>
    </w:rPr>
  </w:style>
  <w:style w:type="character" w:customStyle="1" w:styleId="213pt2">
    <w:name w:val="Основной текст (2) + 13 pt2"/>
    <w:uiPriority w:val="99"/>
    <w:rsid w:val="009460BB"/>
    <w:rPr>
      <w:sz w:val="26"/>
      <w:szCs w:val="26"/>
      <w:u w:val="none"/>
      <w:shd w:val="clear" w:color="auto" w:fill="FFFFFF"/>
    </w:rPr>
  </w:style>
  <w:style w:type="character" w:customStyle="1" w:styleId="213pt1">
    <w:name w:val="Основной текст (2) + 13 pt1"/>
    <w:aliases w:val="Интервал 1 pt"/>
    <w:uiPriority w:val="99"/>
    <w:rsid w:val="009460BB"/>
    <w:rPr>
      <w:spacing w:val="30"/>
      <w:sz w:val="26"/>
      <w:szCs w:val="26"/>
      <w:u w:val="none"/>
      <w:shd w:val="clear" w:color="auto" w:fill="FFFFFF"/>
    </w:rPr>
  </w:style>
  <w:style w:type="character" w:customStyle="1" w:styleId="s10">
    <w:name w:val="s_10"/>
    <w:basedOn w:val="a3"/>
    <w:rsid w:val="009460BB"/>
  </w:style>
  <w:style w:type="table" w:customStyle="1" w:styleId="TableGrid">
    <w:name w:val="TableGrid"/>
    <w:rsid w:val="009460BB"/>
    <w:pPr>
      <w:jc w:val="left"/>
    </w:pPr>
    <w:rPr>
      <w:rFonts w:ascii="Calibri" w:eastAsia="Times New Roman" w:hAnsi="Calibri" w:cs="Times New Roman"/>
      <w:lang w:eastAsia="ru-RU"/>
    </w:rPr>
    <w:tblPr>
      <w:tblCellMar>
        <w:top w:w="0" w:type="dxa"/>
        <w:left w:w="0" w:type="dxa"/>
        <w:bottom w:w="0" w:type="dxa"/>
        <w:right w:w="0" w:type="dxa"/>
      </w:tblCellMar>
    </w:tblPr>
  </w:style>
  <w:style w:type="character" w:customStyle="1" w:styleId="affffffc">
    <w:name w:val="Подпись к таблице_"/>
    <w:link w:val="affffffd"/>
    <w:rsid w:val="009460BB"/>
    <w:rPr>
      <w:b/>
      <w:bCs/>
      <w:shd w:val="clear" w:color="auto" w:fill="FFFFFF"/>
    </w:rPr>
  </w:style>
  <w:style w:type="paragraph" w:customStyle="1" w:styleId="affffffd">
    <w:name w:val="Подпись к таблице"/>
    <w:basedOn w:val="a2"/>
    <w:link w:val="affffffc"/>
    <w:rsid w:val="009460BB"/>
    <w:pPr>
      <w:widowControl w:val="0"/>
      <w:shd w:val="clear" w:color="auto" w:fill="FFFFFF"/>
      <w:spacing w:line="278" w:lineRule="exact"/>
    </w:pPr>
    <w:rPr>
      <w:b/>
      <w:bCs/>
    </w:rPr>
  </w:style>
  <w:style w:type="character" w:customStyle="1" w:styleId="s9">
    <w:name w:val="s_9"/>
    <w:basedOn w:val="a3"/>
    <w:rsid w:val="009460BB"/>
  </w:style>
  <w:style w:type="table" w:customStyle="1" w:styleId="TableNormal1">
    <w:name w:val="Table Normal1"/>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styleId="47">
    <w:name w:val="toc 4"/>
    <w:basedOn w:val="a2"/>
    <w:next w:val="a2"/>
    <w:autoRedefine/>
    <w:uiPriority w:val="39"/>
    <w:unhideWhenUsed/>
    <w:rsid w:val="009460BB"/>
    <w:pPr>
      <w:spacing w:after="100" w:line="276" w:lineRule="auto"/>
      <w:ind w:left="660"/>
      <w:jc w:val="left"/>
    </w:pPr>
    <w:rPr>
      <w:rFonts w:ascii="Calibri" w:eastAsia="Calibri" w:hAnsi="Calibri" w:cs="Times New Roman"/>
    </w:rPr>
  </w:style>
  <w:style w:type="paragraph" w:styleId="68">
    <w:name w:val="toc 6"/>
    <w:basedOn w:val="a2"/>
    <w:next w:val="a2"/>
    <w:autoRedefine/>
    <w:uiPriority w:val="39"/>
    <w:unhideWhenUsed/>
    <w:rsid w:val="009460BB"/>
    <w:pPr>
      <w:spacing w:after="100" w:line="276" w:lineRule="auto"/>
      <w:ind w:left="1100"/>
      <w:jc w:val="left"/>
    </w:pPr>
    <w:rPr>
      <w:rFonts w:ascii="Calibri" w:eastAsia="Calibri" w:hAnsi="Calibri" w:cs="Times New Roman"/>
    </w:rPr>
  </w:style>
  <w:style w:type="character" w:customStyle="1" w:styleId="Heading1Char">
    <w:name w:val="Heading 1 Char"/>
    <w:aliases w:val="Знак Char"/>
    <w:rsid w:val="009460BB"/>
    <w:rPr>
      <w:rFonts w:ascii="PetersburgCTT" w:hAnsi="PetersburgCTT" w:cs="PetersburgCTT"/>
      <w:b/>
      <w:bCs/>
      <w:sz w:val="24"/>
      <w:szCs w:val="24"/>
      <w:lang w:eastAsia="ru-RU"/>
    </w:rPr>
  </w:style>
  <w:style w:type="character" w:customStyle="1" w:styleId="HeaderChar1">
    <w:name w:val="Header Char1"/>
    <w:aliases w:val="Header Char Char"/>
    <w:rsid w:val="009460BB"/>
    <w:rPr>
      <w:rFonts w:ascii="Calibri" w:hAnsi="Calibri" w:cs="Calibri"/>
    </w:rPr>
  </w:style>
  <w:style w:type="paragraph" w:styleId="56">
    <w:name w:val="toc 5"/>
    <w:basedOn w:val="a2"/>
    <w:next w:val="a2"/>
    <w:autoRedefine/>
    <w:uiPriority w:val="39"/>
    <w:unhideWhenUsed/>
    <w:rsid w:val="009460BB"/>
    <w:pPr>
      <w:spacing w:after="100" w:line="276" w:lineRule="auto"/>
      <w:ind w:left="880"/>
      <w:jc w:val="left"/>
    </w:pPr>
    <w:rPr>
      <w:rFonts w:ascii="Calibri" w:eastAsia="Calibri" w:hAnsi="Calibri" w:cs="Times New Roman"/>
    </w:rPr>
  </w:style>
  <w:style w:type="paragraph" w:customStyle="1" w:styleId="510">
    <w:name w:val="Заголовок 51"/>
    <w:basedOn w:val="a2"/>
    <w:next w:val="a2"/>
    <w:unhideWhenUsed/>
    <w:qFormat/>
    <w:rsid w:val="009460BB"/>
    <w:pPr>
      <w:keepNext/>
      <w:keepLines/>
      <w:spacing w:before="200" w:line="276" w:lineRule="auto"/>
      <w:jc w:val="left"/>
      <w:outlineLvl w:val="4"/>
    </w:pPr>
    <w:rPr>
      <w:rFonts w:ascii="Cambria" w:eastAsia="Times New Roman" w:hAnsi="Cambria" w:cs="Times New Roman"/>
      <w:color w:val="243F60"/>
      <w:lang w:eastAsia="ru-RU"/>
    </w:rPr>
  </w:style>
  <w:style w:type="character" w:customStyle="1" w:styleId="511">
    <w:name w:val="Заголовок 5 Знак1"/>
    <w:uiPriority w:val="9"/>
    <w:semiHidden/>
    <w:rsid w:val="009460BB"/>
    <w:rPr>
      <w:rFonts w:ascii="Cambria" w:eastAsia="Times New Roman" w:hAnsi="Cambria" w:cs="Times New Roman"/>
      <w:color w:val="243F60"/>
    </w:rPr>
  </w:style>
  <w:style w:type="paragraph" w:styleId="76">
    <w:name w:val="toc 7"/>
    <w:basedOn w:val="a2"/>
    <w:next w:val="a2"/>
    <w:autoRedefine/>
    <w:uiPriority w:val="39"/>
    <w:unhideWhenUsed/>
    <w:rsid w:val="009460BB"/>
    <w:pPr>
      <w:spacing w:after="100" w:line="276" w:lineRule="auto"/>
      <w:ind w:left="1320"/>
      <w:jc w:val="left"/>
    </w:pPr>
    <w:rPr>
      <w:rFonts w:ascii="Calibri" w:eastAsia="Times New Roman" w:hAnsi="Calibri" w:cs="Times New Roman"/>
      <w:lang w:eastAsia="ru-RU"/>
    </w:rPr>
  </w:style>
  <w:style w:type="paragraph" w:styleId="86">
    <w:name w:val="toc 8"/>
    <w:basedOn w:val="a2"/>
    <w:next w:val="a2"/>
    <w:autoRedefine/>
    <w:uiPriority w:val="39"/>
    <w:unhideWhenUsed/>
    <w:rsid w:val="009460BB"/>
    <w:pPr>
      <w:spacing w:after="100" w:line="276" w:lineRule="auto"/>
      <w:ind w:left="1540"/>
      <w:jc w:val="left"/>
    </w:pPr>
    <w:rPr>
      <w:rFonts w:ascii="Calibri" w:eastAsia="Times New Roman" w:hAnsi="Calibri" w:cs="Times New Roman"/>
      <w:lang w:eastAsia="ru-RU"/>
    </w:rPr>
  </w:style>
  <w:style w:type="paragraph" w:styleId="93">
    <w:name w:val="toc 9"/>
    <w:basedOn w:val="a2"/>
    <w:next w:val="a2"/>
    <w:autoRedefine/>
    <w:uiPriority w:val="39"/>
    <w:unhideWhenUsed/>
    <w:rsid w:val="009460BB"/>
    <w:pPr>
      <w:spacing w:after="100" w:line="276" w:lineRule="auto"/>
      <w:ind w:left="1760"/>
      <w:jc w:val="left"/>
    </w:pPr>
    <w:rPr>
      <w:rFonts w:ascii="Calibri" w:eastAsia="Times New Roman" w:hAnsi="Calibri" w:cs="Times New Roman"/>
      <w:lang w:eastAsia="ru-RU"/>
    </w:rPr>
  </w:style>
  <w:style w:type="character" w:customStyle="1" w:styleId="rvts0">
    <w:name w:val="rvts0"/>
    <w:basedOn w:val="a3"/>
    <w:rsid w:val="009460BB"/>
  </w:style>
  <w:style w:type="paragraph" w:customStyle="1" w:styleId="1ffc">
    <w:name w:val="Список маркированный 1"/>
    <w:basedOn w:val="a2"/>
    <w:link w:val="1ffd"/>
    <w:qFormat/>
    <w:rsid w:val="009460BB"/>
    <w:pPr>
      <w:tabs>
        <w:tab w:val="left" w:pos="357"/>
      </w:tabs>
      <w:suppressAutoHyphens/>
      <w:spacing w:line="360" w:lineRule="auto"/>
      <w:ind w:left="960" w:hanging="360"/>
    </w:pPr>
    <w:rPr>
      <w:rFonts w:ascii="Times New Roman" w:eastAsia="Times New Roman" w:hAnsi="Times New Roman" w:cs="Times New Roman"/>
      <w:sz w:val="24"/>
      <w:szCs w:val="24"/>
      <w:lang w:val="x-none" w:eastAsia="x-none"/>
    </w:rPr>
  </w:style>
  <w:style w:type="character" w:customStyle="1" w:styleId="1ffd">
    <w:name w:val="Список маркированный 1 Знак"/>
    <w:link w:val="1ffc"/>
    <w:locked/>
    <w:rsid w:val="009460BB"/>
    <w:rPr>
      <w:rFonts w:ascii="Times New Roman" w:eastAsia="Times New Roman" w:hAnsi="Times New Roman" w:cs="Times New Roman"/>
      <w:sz w:val="24"/>
      <w:szCs w:val="24"/>
      <w:lang w:val="x-none" w:eastAsia="x-none"/>
    </w:rPr>
  </w:style>
  <w:style w:type="paragraph" w:customStyle="1" w:styleId="s1">
    <w:name w:val="s_1"/>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table" w:customStyle="1" w:styleId="1ffe">
    <w:name w:val="Сетка таблицы светлая1"/>
    <w:basedOn w:val="a4"/>
    <w:uiPriority w:val="40"/>
    <w:rsid w:val="009460BB"/>
    <w:pPr>
      <w:jc w:val="left"/>
    </w:pPr>
    <w:rPr>
      <w:rFonts w:ascii="Calibri" w:eastAsia="Calibri" w:hAnsi="Calibri" w:cs="Times New Rom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21a">
    <w:name w:val="Таблица простая 21"/>
    <w:basedOn w:val="a4"/>
    <w:uiPriority w:val="42"/>
    <w:rsid w:val="009460BB"/>
    <w:pPr>
      <w:jc w:val="left"/>
    </w:pPr>
    <w:rPr>
      <w:rFonts w:ascii="Calibri" w:eastAsia="Calibri" w:hAnsi="Calibri" w:cs="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red">
    <w:name w:val="red"/>
    <w:basedOn w:val="a2"/>
    <w:rsid w:val="009460BB"/>
    <w:pPr>
      <w:spacing w:before="100" w:beforeAutospacing="1" w:after="100" w:afterAutospacing="1"/>
      <w:jc w:val="left"/>
    </w:pPr>
    <w:rPr>
      <w:rFonts w:ascii="Times New Roman" w:eastAsia="Times New Roman" w:hAnsi="Times New Roman" w:cs="Times New Roman"/>
      <w:sz w:val="24"/>
      <w:szCs w:val="24"/>
      <w:lang w:eastAsia="ru-RU"/>
    </w:rPr>
  </w:style>
  <w:style w:type="table" w:customStyle="1" w:styleId="TableNormal4">
    <w:name w:val="Table Normal4"/>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30">
    <w:name w:val="Нет списка13"/>
    <w:next w:val="a5"/>
    <w:uiPriority w:val="99"/>
    <w:semiHidden/>
    <w:unhideWhenUsed/>
    <w:rsid w:val="009460BB"/>
  </w:style>
  <w:style w:type="table" w:customStyle="1" w:styleId="TableNormal5">
    <w:name w:val="Table Normal5"/>
    <w:uiPriority w:val="2"/>
    <w:semiHidden/>
    <w:unhideWhenUsed/>
    <w:qFormat/>
    <w:rsid w:val="009460BB"/>
    <w:pPr>
      <w:widowControl w:val="0"/>
      <w:jc w:val="left"/>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40">
    <w:name w:val="Нет списка14"/>
    <w:next w:val="a5"/>
    <w:uiPriority w:val="99"/>
    <w:semiHidden/>
    <w:unhideWhenUsed/>
    <w:rsid w:val="009460BB"/>
  </w:style>
  <w:style w:type="character" w:customStyle="1" w:styleId="w">
    <w:name w:val="w"/>
    <w:basedOn w:val="a3"/>
    <w:rsid w:val="009460BB"/>
  </w:style>
  <w:style w:type="paragraph" w:styleId="affffffe">
    <w:name w:val="Document Map"/>
    <w:basedOn w:val="a2"/>
    <w:link w:val="afffffff"/>
    <w:unhideWhenUsed/>
    <w:rsid w:val="009460BB"/>
    <w:pPr>
      <w:widowControl w:val="0"/>
      <w:jc w:val="left"/>
    </w:pPr>
    <w:rPr>
      <w:rFonts w:ascii="Tahoma" w:eastAsia="Times New Roman" w:hAnsi="Tahoma" w:cs="Times New Roman"/>
      <w:sz w:val="16"/>
      <w:szCs w:val="16"/>
      <w:lang w:val="x-none" w:eastAsia="x-none"/>
    </w:rPr>
  </w:style>
  <w:style w:type="character" w:customStyle="1" w:styleId="afffffff">
    <w:name w:val="Схема документа Знак"/>
    <w:basedOn w:val="a3"/>
    <w:link w:val="affffffe"/>
    <w:rsid w:val="009460BB"/>
    <w:rPr>
      <w:rFonts w:ascii="Tahoma" w:eastAsia="Times New Roman" w:hAnsi="Tahoma" w:cs="Times New Roman"/>
      <w:sz w:val="16"/>
      <w:szCs w:val="16"/>
      <w:lang w:val="x-none" w:eastAsia="x-none"/>
    </w:rPr>
  </w:style>
  <w:style w:type="character" w:customStyle="1" w:styleId="afffffff0">
    <w:name w:val="Посещённая гиперссылка"/>
    <w:rsid w:val="009460BB"/>
    <w:rPr>
      <w:color w:val="800000"/>
      <w:u w:val="single"/>
    </w:rPr>
  </w:style>
  <w:style w:type="paragraph" w:customStyle="1" w:styleId="afffffff1">
    <w:name w:val="Содержимое врезки"/>
    <w:basedOn w:val="a2"/>
    <w:qFormat/>
    <w:rsid w:val="009460BB"/>
    <w:pPr>
      <w:jc w:val="left"/>
    </w:pPr>
    <w:rPr>
      <w:rFonts w:ascii="Liberation Serif" w:eastAsia="NSimSun" w:hAnsi="Liberation Serif" w:cs="Arial"/>
      <w:kern w:val="2"/>
      <w:sz w:val="24"/>
      <w:szCs w:val="24"/>
      <w:lang w:eastAsia="zh-CN" w:bidi="hi-IN"/>
    </w:rPr>
  </w:style>
  <w:style w:type="character" w:customStyle="1" w:styleId="afffffff2">
    <w:name w:val="Исходный текст"/>
    <w:qFormat/>
    <w:rsid w:val="009460BB"/>
    <w:rPr>
      <w:rFonts w:ascii="Liberation Mono" w:eastAsia="NSimSun" w:hAnsi="Liberation Mono" w:cs="Liberation Mono"/>
    </w:rPr>
  </w:style>
  <w:style w:type="paragraph" w:customStyle="1" w:styleId="21b">
    <w:name w:val="Заголовок 21"/>
    <w:basedOn w:val="a2"/>
    <w:next w:val="a2"/>
    <w:uiPriority w:val="9"/>
    <w:unhideWhenUsed/>
    <w:qFormat/>
    <w:rsid w:val="009460BB"/>
    <w:pPr>
      <w:keepNext/>
      <w:keepLines/>
      <w:spacing w:before="200" w:line="276" w:lineRule="auto"/>
      <w:jc w:val="center"/>
      <w:outlineLvl w:val="1"/>
    </w:pPr>
    <w:rPr>
      <w:rFonts w:ascii="Cambria" w:eastAsia="Times New Roman" w:hAnsi="Cambria" w:cs="Times New Roman"/>
      <w:b/>
      <w:bCs/>
      <w:sz w:val="26"/>
      <w:szCs w:val="26"/>
    </w:rPr>
  </w:style>
  <w:style w:type="character" w:customStyle="1" w:styleId="wmi-callto">
    <w:name w:val="wmi-callto"/>
    <w:basedOn w:val="a3"/>
    <w:rsid w:val="009460BB"/>
  </w:style>
  <w:style w:type="character" w:customStyle="1" w:styleId="afffffff3">
    <w:name w:val="Неразрешенное упоминание"/>
    <w:uiPriority w:val="99"/>
    <w:semiHidden/>
    <w:unhideWhenUsed/>
    <w:rsid w:val="009460BB"/>
    <w:rPr>
      <w:color w:val="605E5C"/>
      <w:shd w:val="clear" w:color="auto" w:fill="E1DFDD"/>
    </w:rPr>
  </w:style>
  <w:style w:type="character" w:customStyle="1" w:styleId="afffffff4">
    <w:name w:val="Заголовок Знак"/>
    <w:uiPriority w:val="10"/>
    <w:rsid w:val="009460BB"/>
    <w:rPr>
      <w:rFonts w:ascii="Calibri Light" w:eastAsia="Times New Roman" w:hAnsi="Calibri Light" w:cs="Times New Roman"/>
      <w:b/>
      <w:bCs/>
      <w:kern w:val="28"/>
      <w:sz w:val="32"/>
      <w:szCs w:val="32"/>
    </w:rPr>
  </w:style>
  <w:style w:type="character" w:customStyle="1" w:styleId="FontStyle19">
    <w:name w:val="Font Style19"/>
    <w:basedOn w:val="a3"/>
    <w:rsid w:val="00116BDF"/>
    <w:rPr>
      <w:rFonts w:ascii="Times New Roman" w:hAnsi="Times New Roman" w:cs="Times New Roman"/>
      <w:sz w:val="26"/>
      <w:szCs w:val="26"/>
    </w:rPr>
  </w:style>
  <w:style w:type="table" w:customStyle="1" w:styleId="115">
    <w:name w:val="Сетка таблицы11"/>
    <w:basedOn w:val="a4"/>
    <w:next w:val="ac"/>
    <w:uiPriority w:val="39"/>
    <w:rsid w:val="00C84767"/>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0">
    <w:name w:val="Нет списка15"/>
    <w:next w:val="a5"/>
    <w:uiPriority w:val="99"/>
    <w:semiHidden/>
    <w:unhideWhenUsed/>
    <w:rsid w:val="00C84767"/>
  </w:style>
  <w:style w:type="table" w:customStyle="1" w:styleId="121">
    <w:name w:val="Сетка таблицы12"/>
    <w:basedOn w:val="a4"/>
    <w:next w:val="ac"/>
    <w:uiPriority w:val="39"/>
    <w:rsid w:val="00C84767"/>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8Num11">
    <w:name w:val="WW8Num11"/>
    <w:rsid w:val="00C84767"/>
  </w:style>
  <w:style w:type="numbering" w:customStyle="1" w:styleId="WWOutlineListStyle71">
    <w:name w:val="WW_OutlineListStyle_71"/>
    <w:rsid w:val="00C84767"/>
  </w:style>
  <w:style w:type="numbering" w:customStyle="1" w:styleId="WW8Num21">
    <w:name w:val="WW8Num21"/>
    <w:rsid w:val="00C84767"/>
  </w:style>
  <w:style w:type="numbering" w:customStyle="1" w:styleId="WW8Num41">
    <w:name w:val="WW8Num41"/>
    <w:rsid w:val="00C84767"/>
  </w:style>
  <w:style w:type="numbering" w:customStyle="1" w:styleId="WW8Num31">
    <w:name w:val="WW8Num31"/>
    <w:rsid w:val="00C84767"/>
  </w:style>
  <w:style w:type="numbering" w:customStyle="1" w:styleId="WWOutlineListStyle41">
    <w:name w:val="WW_OutlineListStyle_41"/>
    <w:rsid w:val="00C84767"/>
  </w:style>
  <w:style w:type="numbering" w:customStyle="1" w:styleId="WWOutlineListStyle21">
    <w:name w:val="WW_OutlineListStyle_21"/>
    <w:rsid w:val="00C84767"/>
  </w:style>
  <w:style w:type="numbering" w:customStyle="1" w:styleId="WWOutlineListStyle10">
    <w:name w:val="WW_OutlineListStyle1"/>
    <w:rsid w:val="00C84767"/>
  </w:style>
  <w:style w:type="numbering" w:customStyle="1" w:styleId="WWOutlineListStyle81">
    <w:name w:val="WW_OutlineListStyle_81"/>
    <w:rsid w:val="00C84767"/>
  </w:style>
  <w:style w:type="numbering" w:customStyle="1" w:styleId="WW8Num51">
    <w:name w:val="WW8Num51"/>
    <w:rsid w:val="00C84767"/>
  </w:style>
  <w:style w:type="numbering" w:customStyle="1" w:styleId="WWOutlineListStyle11">
    <w:name w:val="WW_OutlineListStyle_11"/>
    <w:rsid w:val="00C84767"/>
  </w:style>
  <w:style w:type="numbering" w:customStyle="1" w:styleId="WWOutlineListStyle31">
    <w:name w:val="WW_OutlineListStyle_31"/>
    <w:rsid w:val="00C84767"/>
  </w:style>
  <w:style w:type="numbering" w:customStyle="1" w:styleId="WWOutlineListStyle61">
    <w:name w:val="WW_OutlineListStyle_61"/>
    <w:rsid w:val="00C84767"/>
  </w:style>
  <w:style w:type="numbering" w:customStyle="1" w:styleId="WWOutlineListStyle51">
    <w:name w:val="WW_OutlineListStyle_51"/>
    <w:rsid w:val="00C847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655225">
      <w:bodyDiv w:val="1"/>
      <w:marLeft w:val="0"/>
      <w:marRight w:val="0"/>
      <w:marTop w:val="0"/>
      <w:marBottom w:val="0"/>
      <w:divBdr>
        <w:top w:val="none" w:sz="0" w:space="0" w:color="auto"/>
        <w:left w:val="none" w:sz="0" w:space="0" w:color="auto"/>
        <w:bottom w:val="none" w:sz="0" w:space="0" w:color="auto"/>
        <w:right w:val="none" w:sz="0" w:space="0" w:color="auto"/>
      </w:divBdr>
    </w:div>
    <w:div w:id="1481192172">
      <w:bodyDiv w:val="1"/>
      <w:marLeft w:val="0"/>
      <w:marRight w:val="0"/>
      <w:marTop w:val="0"/>
      <w:marBottom w:val="0"/>
      <w:divBdr>
        <w:top w:val="none" w:sz="0" w:space="0" w:color="auto"/>
        <w:left w:val="none" w:sz="0" w:space="0" w:color="auto"/>
        <w:bottom w:val="none" w:sz="0" w:space="0" w:color="auto"/>
        <w:right w:val="none" w:sz="0" w:space="0" w:color="auto"/>
      </w:divBdr>
    </w:div>
    <w:div w:id="156856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login.consultant.ru/link/?req=doc&amp;base=STR&amp;n=24938&amp;date=21.01.2021" TargetMode="External"/><Relationship Id="rId299" Type="http://schemas.openxmlformats.org/officeDocument/2006/relationships/hyperlink" Target="https://login.consultant.ru/link/?req=doc&amp;base=STR&amp;n=24938&amp;date=21.01.2021" TargetMode="External"/><Relationship Id="rId21" Type="http://schemas.openxmlformats.org/officeDocument/2006/relationships/hyperlink" Target="consultantplus://offline/ref=72A98C112175E88A641F0E55251E30DFA37595A01E01D5D65BD6FBCCD557093FBC91AB1F025F638EF83AeB27I" TargetMode="External"/><Relationship Id="rId63" Type="http://schemas.openxmlformats.org/officeDocument/2006/relationships/hyperlink" Target="consultantplus://offline/ref=78851954E46ADDF218742F2F1542D58A04D17C66E990BA9283087F429DFF0B95C00A213FD4DDD0E3D02F4441e3zEL" TargetMode="External"/><Relationship Id="rId159" Type="http://schemas.openxmlformats.org/officeDocument/2006/relationships/hyperlink" Target="https://login.consultant.ru/link/?req=doc&amp;base=STR&amp;n=24938&amp;date=21.01.2021" TargetMode="External"/><Relationship Id="rId324" Type="http://schemas.openxmlformats.org/officeDocument/2006/relationships/hyperlink" Target="consultantplus://offline/ref=72A98C112175E88A641F0E55251E30DFA2779DA84056D7870ED8FEC4850D193BF5C4A20106447D89E63AB609e22BI" TargetMode="External"/><Relationship Id="rId366" Type="http://schemas.openxmlformats.org/officeDocument/2006/relationships/hyperlink" Target="consultantplus://offline/ref=72A98C112175E88A641F0E55251E30DFA2779DA84056D7870ED8FEC4850D193BF5C4A20106447D89E63AB609e22BI" TargetMode="External"/><Relationship Id="rId531" Type="http://schemas.openxmlformats.org/officeDocument/2006/relationships/hyperlink" Target="https://login.consultant.ru/link/?req=doc&amp;base=STR&amp;n=24938&amp;date=21.01.2021" TargetMode="External"/><Relationship Id="rId573" Type="http://schemas.openxmlformats.org/officeDocument/2006/relationships/hyperlink" Target="https://login.consultant.ru/link/?req=doc&amp;base=STR&amp;n=24938&amp;date=21.01.2021" TargetMode="External"/><Relationship Id="rId170" Type="http://schemas.openxmlformats.org/officeDocument/2006/relationships/hyperlink" Target="consultantplus://offline/ref=78851954E46ADDF218742F2F1542D58A04D17C66E990BA9283087F429DFF0B95C00A213FD4DDD0E3D02F4441e3zEL" TargetMode="External"/><Relationship Id="rId226" Type="http://schemas.openxmlformats.org/officeDocument/2006/relationships/hyperlink" Target="https://minstroyrf.gov.ru" TargetMode="External"/><Relationship Id="rId433" Type="http://schemas.openxmlformats.org/officeDocument/2006/relationships/hyperlink" Target="https://login.consultant.ru/link/?req=doc&amp;base=STR&amp;n=25004&amp;date=21.01.2021" TargetMode="External"/><Relationship Id="rId268" Type="http://schemas.openxmlformats.org/officeDocument/2006/relationships/hyperlink" Target="consultantplus://offline/ref=54D5B58C2476F071AACB9407C1EEE387E104F6936D32120820418F82B228B738C90F93457BE8819F077A2C7998FDL3F" TargetMode="External"/><Relationship Id="rId475" Type="http://schemas.openxmlformats.org/officeDocument/2006/relationships/hyperlink" Target="https://login.consultant.ru/link/?req=doc&amp;base=STR&amp;n=24938&amp;date=21.01.2021" TargetMode="External"/><Relationship Id="rId32" Type="http://schemas.openxmlformats.org/officeDocument/2006/relationships/hyperlink" Target="consultantplus://offline/ref=BF32746D701A833F742433337C5B0196C8CFD97E3D0230743B72221A42A06694E648EF5E6176033EE65B7B42lAl2K" TargetMode="External"/><Relationship Id="rId74" Type="http://schemas.openxmlformats.org/officeDocument/2006/relationships/hyperlink" Target="https://login.consultant.ru/link/?req=doc&amp;base=STR&amp;n=24938&amp;date=21.01.2021" TargetMode="External"/><Relationship Id="rId128" Type="http://schemas.openxmlformats.org/officeDocument/2006/relationships/hyperlink" Target="https://login.consultant.ru/link/?req=doc&amp;base=LAW&amp;n=372943&amp;date=21.01.2021" TargetMode="External"/><Relationship Id="rId335" Type="http://schemas.openxmlformats.org/officeDocument/2006/relationships/hyperlink" Target="consultantplus://offline/ref=78851954E46ADDF218742F2F1542D58A04D17C66E990BA9283087F429DFF0B95C00A213FD4DDD0E3D02F4441e3zEL" TargetMode="External"/><Relationship Id="rId377" Type="http://schemas.openxmlformats.org/officeDocument/2006/relationships/hyperlink" Target="consultantplus://offline/ref=78851954E46ADDF218742F2F1542D58A04D17C66E990BA9283087F429DFF0B95C00A213FD4DDD0E3D02F4441e3zEL" TargetMode="External"/><Relationship Id="rId500" Type="http://schemas.openxmlformats.org/officeDocument/2006/relationships/hyperlink" Target="consultantplus://offline/ref=72A98C112175E88A641F0E55251E30DFA2779DA84056D7870ED8FEC4850D193BF5C4A20106447D89E63AB609e22BI" TargetMode="External"/><Relationship Id="rId542" Type="http://schemas.openxmlformats.org/officeDocument/2006/relationships/hyperlink" Target="https://login.consultant.ru/link/?req=doc&amp;base=STR&amp;n=16016&amp;date=21.01.2021&amp;dst=100050&amp;fld=134" TargetMode="External"/><Relationship Id="rId5" Type="http://schemas.openxmlformats.org/officeDocument/2006/relationships/settings" Target="settings.xml"/><Relationship Id="rId181" Type="http://schemas.openxmlformats.org/officeDocument/2006/relationships/hyperlink" Target="https://minstroyrf.gov.ru" TargetMode="External"/><Relationship Id="rId237" Type="http://schemas.openxmlformats.org/officeDocument/2006/relationships/hyperlink" Target="consultantplus://offline/ref=BF32746D701A833F742433337C5B0196C8CFD97E3D0230743B72221A42A06694E648EF5E6176033EE65B7B42lAl2K" TargetMode="External"/><Relationship Id="rId402" Type="http://schemas.openxmlformats.org/officeDocument/2006/relationships/hyperlink" Target="consultantplus://offline/ref=54D5B58C2476F071AACB9407C1EEE387E107FC9F6F37120820418F82B228B738C90F93457BE8819F077A2C7998FDL3F" TargetMode="External"/><Relationship Id="rId279" Type="http://schemas.openxmlformats.org/officeDocument/2006/relationships/hyperlink" Target="consultantplus://offline/ref=72A98C112175E88A641F0E55251E30DFA2779DA84056D7870ED8FEC4850D193BF5C4A20106447D89E63AB609e22BI" TargetMode="External"/><Relationship Id="rId444" Type="http://schemas.openxmlformats.org/officeDocument/2006/relationships/hyperlink" Target="consultantplus://offline/ref=9A867ABE6E982EA437E2E2FD3FE60FA295882434031D3F8B9FE6A0830EDE87CDF159B39D3616472B111E2D856B5117ABE39CCFF7D3A892BD022DE9A3Q430K" TargetMode="External"/><Relationship Id="rId486" Type="http://schemas.openxmlformats.org/officeDocument/2006/relationships/hyperlink" Target="https://login.consultant.ru/link/?req=doc&amp;base=STR&amp;n=24938&amp;date=21.01.2021" TargetMode="External"/><Relationship Id="rId43" Type="http://schemas.openxmlformats.org/officeDocument/2006/relationships/hyperlink" Target="consultantplus://offline/ref=54D5B58C2476F071AACB9407C1EEE387E104F6936D32120820418F82B228B738C90F93457BE8819F077A2C7998FDL3F" TargetMode="External"/><Relationship Id="rId139" Type="http://schemas.openxmlformats.org/officeDocument/2006/relationships/hyperlink" Target="consultantplus://offline/ref=72A98C112175E88A641F0E55251E30DFA2779DA84056D7870ED8FEC4850D193BF5C4A20106447D89E63AB609e22BI" TargetMode="External"/><Relationship Id="rId290" Type="http://schemas.openxmlformats.org/officeDocument/2006/relationships/hyperlink" Target="consultantplus://offline/ref=78851954E46ADDF218742F2F1542D58A04D17C66E990BA9283087F429DFF0B95C00A213FD4DDD0E3D02F4441e3zEL" TargetMode="External"/><Relationship Id="rId304" Type="http://schemas.openxmlformats.org/officeDocument/2006/relationships/hyperlink" Target="https://login.consultant.ru/link/?req=doc&amp;base=STR&amp;n=24938&amp;date=21.01.2021" TargetMode="External"/><Relationship Id="rId346" Type="http://schemas.openxmlformats.org/officeDocument/2006/relationships/hyperlink" Target="https://login.consultant.ru/link/?req=doc&amp;base=STR&amp;n=24938&amp;date=21.01.2021" TargetMode="External"/><Relationship Id="rId388" Type="http://schemas.openxmlformats.org/officeDocument/2006/relationships/hyperlink" Target="https://login.consultant.ru/link/?req=doc&amp;base=STR&amp;n=25004&amp;date=21.01.2021" TargetMode="External"/><Relationship Id="rId511" Type="http://schemas.openxmlformats.org/officeDocument/2006/relationships/hyperlink" Target="consultantplus://offline/ref=78851954E46ADDF218742F2F1542D58A04D17C66E990BA9283087F429DFF0B95C00A213FD4DDD0E3D02F4441e3zEL" TargetMode="External"/><Relationship Id="rId553" Type="http://schemas.openxmlformats.org/officeDocument/2006/relationships/hyperlink" Target="consultantplus://offline/ref=6C03A3F7A5F6ABEE0046C17D786FDC359246D47467F6A173025D4B89198D5FA3737F4296136C47405E2E918Ap2i6I" TargetMode="External"/><Relationship Id="rId85" Type="http://schemas.openxmlformats.org/officeDocument/2006/relationships/hyperlink" Target="consultantplus://offline/ref=9A867ABE6E982EA437E2E2FD3FE60FA295882434031D3F8B9FE6A0830EDE87CDF159B39D3616472B111E2D856B5117ABE39CCFF7D3A892BD022DE9A3Q430K" TargetMode="External"/><Relationship Id="rId150" Type="http://schemas.openxmlformats.org/officeDocument/2006/relationships/hyperlink" Target="consultantplus://offline/ref=BF32746D701A833F742433337C5B0196C8CFD97E3D0230743B72221A42A06694E648EF5E6176033EE65B7B42lAl2K" TargetMode="External"/><Relationship Id="rId192" Type="http://schemas.openxmlformats.org/officeDocument/2006/relationships/hyperlink" Target="consultantplus://offline/ref=BF32746D701A833F742433337C5B0196C8CFD97E3D0230743B72221A42A06694E648EF5E6176033EE65B7B42lAl2K" TargetMode="External"/><Relationship Id="rId206" Type="http://schemas.openxmlformats.org/officeDocument/2006/relationships/hyperlink" Target="https://login.consultant.ru/link/?req=doc&amp;base=STR&amp;n=25004&amp;date=21.01.2021" TargetMode="External"/><Relationship Id="rId413" Type="http://schemas.openxmlformats.org/officeDocument/2006/relationships/hyperlink" Target="consultantplus://offline/ref=72A98C112175E88A641F0E55251E30DFA2779DA84056D7870ED8FEC4850D193BF5C4A20106447D89E63AB609e22BI" TargetMode="External"/><Relationship Id="rId248" Type="http://schemas.openxmlformats.org/officeDocument/2006/relationships/hyperlink" Target="https://login.consultant.ru/link/?req=doc&amp;base=STR&amp;n=24938&amp;date=21.01.2021" TargetMode="External"/><Relationship Id="rId455" Type="http://schemas.openxmlformats.org/officeDocument/2006/relationships/hyperlink" Target="consultantplus://offline/ref=72A98C112175E88A641F0E55251E30DFA2779DA84056D7870ED8FEC4850D193BF5C4A20106447D89E63AB609e22BI" TargetMode="External"/><Relationship Id="rId497" Type="http://schemas.openxmlformats.org/officeDocument/2006/relationships/hyperlink" Target="https://login.consultant.ru/link/?req=doc&amp;base=STR&amp;n=16016&amp;date=21.01.2021&amp;dst=100050&amp;fld=134" TargetMode="External"/><Relationship Id="rId12" Type="http://schemas.openxmlformats.org/officeDocument/2006/relationships/footer" Target="footer1.xml"/><Relationship Id="rId108" Type="http://schemas.openxmlformats.org/officeDocument/2006/relationships/hyperlink" Target="consultantplus://offline/ref=78851954E46ADDF218742F2F1542D58A04D17C66E990BA9283087F429DFF0B95C00A213FD4DDD0E3D02F4441e3zEL" TargetMode="External"/><Relationship Id="rId315" Type="http://schemas.openxmlformats.org/officeDocument/2006/relationships/hyperlink" Target="https://login.consultant.ru/link/?req=doc&amp;base=STR&amp;n=16016&amp;date=21.01.2021&amp;dst=100050&amp;fld=134" TargetMode="External"/><Relationship Id="rId357" Type="http://schemas.openxmlformats.org/officeDocument/2006/relationships/hyperlink" Target="consultantplus://offline/ref=54D5B58C2476F071AACB9407C1EEE387E107FC9F6F37120820418F82B228B738C90F93457BE8819F077A2C7998FDL3F" TargetMode="External"/><Relationship Id="rId522" Type="http://schemas.openxmlformats.org/officeDocument/2006/relationships/hyperlink" Target="https://login.consultant.ru/link/?req=doc&amp;base=STR&amp;n=24938&amp;date=21.01.2021" TargetMode="External"/><Relationship Id="rId54" Type="http://schemas.openxmlformats.org/officeDocument/2006/relationships/hyperlink" Target="consultantplus://offline/ref=72A98C112175E88A641F0E55251E30DFA2779DA84056D7870ED8FEC4850D193BF5C4A20106447D89E63AB609e22BI" TargetMode="External"/><Relationship Id="rId96" Type="http://schemas.openxmlformats.org/officeDocument/2006/relationships/hyperlink" Target="consultantplus://offline/ref=72A98C112175E88A641F0E55251E30DFA2779DA84056D7870ED8FEC4850D193BF5C4A20106447D89E63AB609e22BI" TargetMode="External"/><Relationship Id="rId161" Type="http://schemas.openxmlformats.org/officeDocument/2006/relationships/hyperlink" Target="https://login.consultant.ru/link/?req=doc&amp;base=STR&amp;n=25004&amp;date=21.01.2021" TargetMode="External"/><Relationship Id="rId217" Type="http://schemas.openxmlformats.org/officeDocument/2006/relationships/hyperlink" Target="https://login.consultant.ru/link/?req=doc&amp;base=STR&amp;n=25404&amp;date=21.01.2021" TargetMode="External"/><Relationship Id="rId399" Type="http://schemas.openxmlformats.org/officeDocument/2006/relationships/hyperlink" Target="consultantplus://offline/ref=9A867ABE6E982EA437E2E2FD3FE60FA295882434031D3F8B9FE6A0830EDE87CDF159B39D3616472B111E2D856B5117ABE39CCFF7D3A892BD022DE9A3Q430K" TargetMode="External"/><Relationship Id="rId564" Type="http://schemas.openxmlformats.org/officeDocument/2006/relationships/hyperlink" Target="https://login.consultant.ru/link/?req=doc&amp;base=STR&amp;n=24938&amp;date=21.01.2021" TargetMode="External"/><Relationship Id="rId259" Type="http://schemas.openxmlformats.org/officeDocument/2006/relationships/hyperlink" Target="https://login.consultant.ru/link/?req=doc&amp;base=STR&amp;n=24938&amp;date=21.01.2021" TargetMode="External"/><Relationship Id="rId424" Type="http://schemas.openxmlformats.org/officeDocument/2006/relationships/hyperlink" Target="consultantplus://offline/ref=78851954E46ADDF218742F2F1542D58A04D17C66E990BA9283087F429DFF0B95C00A213FD4DDD0E3D02F4441e3zEL" TargetMode="External"/><Relationship Id="rId466" Type="http://schemas.openxmlformats.org/officeDocument/2006/relationships/hyperlink" Target="consultantplus://offline/ref=78851954E46ADDF218742F2F1542D58A04D17C66E990BA9283087F429DFF0B95C00A213FD4DDD0E3D02F4441e3zEL" TargetMode="External"/><Relationship Id="rId23" Type="http://schemas.openxmlformats.org/officeDocument/2006/relationships/hyperlink" Target="consultantplus://offline/ref=72A98C112175E88A641F0E55251E30DFA37595A01E01D5D65BD6FBCCD557093FBC91AB1F025F638EF83AeB27I" TargetMode="External"/><Relationship Id="rId119" Type="http://schemas.openxmlformats.org/officeDocument/2006/relationships/hyperlink" Target="https://login.consultant.ru/link/?req=doc&amp;base=STR&amp;n=24938&amp;date=21.01.2021" TargetMode="External"/><Relationship Id="rId270" Type="http://schemas.openxmlformats.org/officeDocument/2006/relationships/hyperlink" Target="https://login.consultant.ru/link/?req=doc&amp;base=STR&amp;n=16016&amp;date=21.01.2021&amp;dst=100050&amp;fld=134" TargetMode="External"/><Relationship Id="rId326" Type="http://schemas.openxmlformats.org/officeDocument/2006/relationships/hyperlink" Target="consultantplus://offline/ref=72A98C112175E88A641F0E55251E30DFA2779DA84056D7870ED8FEC4850D193BF5C4A20106447D89E63AB609e22BI" TargetMode="External"/><Relationship Id="rId533" Type="http://schemas.openxmlformats.org/officeDocument/2006/relationships/hyperlink" Target="https://login.consultant.ru/link/?req=doc&amp;base=LAW&amp;n=372943&amp;date=21.01.2021" TargetMode="External"/><Relationship Id="rId65" Type="http://schemas.openxmlformats.org/officeDocument/2006/relationships/hyperlink" Target="consultantplus://offline/ref=78851954E46ADDF218742F2F1542D58A04D17C66E990BA9283087F429DFF0B95C00A213FD4DDD0E3D02F4441e3zEL" TargetMode="External"/><Relationship Id="rId130" Type="http://schemas.openxmlformats.org/officeDocument/2006/relationships/hyperlink" Target="consultantplus://offline/ref=9A867ABE6E982EA437E2E2FD3FE60FA295882434031D3F8B9FE6A0830EDE87CDF159B39D3616472B111E2D856B5117ABE39CCFF7D3A892BD022DE9A3Q430K" TargetMode="External"/><Relationship Id="rId368" Type="http://schemas.openxmlformats.org/officeDocument/2006/relationships/hyperlink" Target="consultantplus://offline/ref=72A98C112175E88A641F0E55251E30DFA2779DA84056D7870ED8FEC4850D193BF5C4A20106447D89E63AB609e22BI" TargetMode="External"/><Relationship Id="rId575" Type="http://schemas.openxmlformats.org/officeDocument/2006/relationships/hyperlink" Target="consultantplus://offline/ref=78851954E46ADDF218742F2F1542D58A04D17C66E990BA9283087F429DFF0B95C00A213FD4DDD0E3D02F4441e3zEL" TargetMode="External"/><Relationship Id="rId172" Type="http://schemas.openxmlformats.org/officeDocument/2006/relationships/hyperlink" Target="https://login.consultant.ru/link/?req=doc&amp;base=STR&amp;n=25404&amp;date=21.01.2021" TargetMode="External"/><Relationship Id="rId228" Type="http://schemas.openxmlformats.org/officeDocument/2006/relationships/hyperlink" Target="https://login.consultant.ru/link/?req=doc&amp;base=STR&amp;n=24938&amp;date=21.01.2021" TargetMode="External"/><Relationship Id="rId435" Type="http://schemas.openxmlformats.org/officeDocument/2006/relationships/hyperlink" Target="https://login.consultant.ru/link/?req=doc&amp;base=STR&amp;n=25004&amp;date=21.01.2021" TargetMode="External"/><Relationship Id="rId477" Type="http://schemas.openxmlformats.org/officeDocument/2006/relationships/hyperlink" Target="https://login.consultant.ru/link/?req=doc&amp;base=STR&amp;n=24938&amp;date=21.01.2021" TargetMode="External"/><Relationship Id="rId281" Type="http://schemas.openxmlformats.org/officeDocument/2006/relationships/hyperlink" Target="consultantplus://offline/ref=72A98C112175E88A641F0E55251E30DFA2779DA84056D7870ED8FEC4850D193BF5C4A20106447D89E63AB609e22BI" TargetMode="External"/><Relationship Id="rId337" Type="http://schemas.openxmlformats.org/officeDocument/2006/relationships/hyperlink" Target="https://login.consultant.ru/link/?req=doc&amp;base=STR&amp;n=24938&amp;date=21.01.2021" TargetMode="External"/><Relationship Id="rId502" Type="http://schemas.openxmlformats.org/officeDocument/2006/relationships/hyperlink" Target="consultantplus://offline/ref=72A98C112175E88A641F0E55251E30DFA2779DA84056D7870ED8FEC4850D193BF5C4A20106447D89E63AB609e22BI" TargetMode="External"/><Relationship Id="rId34" Type="http://schemas.openxmlformats.org/officeDocument/2006/relationships/hyperlink" Target="consultantplus://offline/ref=BF32746D701A833F742433337C5B0196C8CFD97E3D0230743B72221A42A06694E648EF5E6176033EE65B7B42lAl2K" TargetMode="External"/><Relationship Id="rId76" Type="http://schemas.openxmlformats.org/officeDocument/2006/relationships/hyperlink" Target="https://login.consultant.ru/link/?req=doc&amp;base=STR&amp;n=24938&amp;date=21.01.2021" TargetMode="External"/><Relationship Id="rId141" Type="http://schemas.openxmlformats.org/officeDocument/2006/relationships/hyperlink" Target="consultantplus://offline/ref=72A98C112175E88A641F0E55251E30DFA2779DA84056D7870ED8FEC4850D193BF5C4A20106447D89E63AB609e22BI" TargetMode="External"/><Relationship Id="rId379" Type="http://schemas.openxmlformats.org/officeDocument/2006/relationships/hyperlink" Target="consultantplus://offline/ref=78851954E46ADDF218742F2F1542D58A04D17C66E990BA9283087F429DFF0B95C00A213FD4DDD0E3D02F4441e3zEL" TargetMode="External"/><Relationship Id="rId544" Type="http://schemas.openxmlformats.org/officeDocument/2006/relationships/hyperlink" Target="consultantplus://offline/ref=72A98C112175E88A641F0E55251E30DFA2779DA84056D7870ED8FEC4850D193BF5C4A20106447D89E63AB609e22BI" TargetMode="External"/><Relationship Id="rId7" Type="http://schemas.openxmlformats.org/officeDocument/2006/relationships/footnotes" Target="footnotes.xml"/><Relationship Id="rId183" Type="http://schemas.openxmlformats.org/officeDocument/2006/relationships/hyperlink" Target="https://login.consultant.ru/link/?req=doc&amp;base=STR&amp;n=24938&amp;date=21.01.2021" TargetMode="External"/><Relationship Id="rId239" Type="http://schemas.openxmlformats.org/officeDocument/2006/relationships/hyperlink" Target="consultantplus://offline/ref=BF32746D701A833F742433337C5B0196C8CFD97E3D0230743B72221A42A06694E648EF5E6176033EE65B7B42lAl2K" TargetMode="External"/><Relationship Id="rId390" Type="http://schemas.openxmlformats.org/officeDocument/2006/relationships/hyperlink" Target="https://login.consultant.ru/link/?req=doc&amp;base=STR&amp;n=25004&amp;date=21.01.2021" TargetMode="External"/><Relationship Id="rId404" Type="http://schemas.openxmlformats.org/officeDocument/2006/relationships/hyperlink" Target="consultantplus://offline/ref=54D5B58C2476F071AACB9D1EC6EEE387E708F9916B35120820418F82B228B738C90F93457BE8819F077A2C7998FDL3F" TargetMode="External"/><Relationship Id="rId446" Type="http://schemas.openxmlformats.org/officeDocument/2006/relationships/hyperlink" Target="consultantplus://offline/ref=9A867ABE6E982EA437E2E2FD3FE60FA295882434031D3F8B9FE6A0830EDE87CDF159B39D3616472B111E2D856B5117ABE39CCFF7D3A892BD022DE9A3Q430K" TargetMode="External"/><Relationship Id="rId250" Type="http://schemas.openxmlformats.org/officeDocument/2006/relationships/hyperlink" Target="https://login.consultant.ru/link/?req=doc&amp;base=STR&amp;n=24938&amp;date=21.01.2021" TargetMode="External"/><Relationship Id="rId292" Type="http://schemas.openxmlformats.org/officeDocument/2006/relationships/hyperlink" Target="https://login.consultant.ru/link/?req=doc&amp;base=STR&amp;n=24938&amp;date=21.01.2021" TargetMode="External"/><Relationship Id="rId306" Type="http://schemas.openxmlformats.org/officeDocument/2006/relationships/hyperlink" Target="https://login.consultant.ru/link/?req=doc&amp;base=STR&amp;n=24938&amp;date=21.01.2021" TargetMode="External"/><Relationship Id="rId488" Type="http://schemas.openxmlformats.org/officeDocument/2006/relationships/hyperlink" Target="https://login.consultant.ru/link/?req=doc&amp;base=LAW&amp;n=372943&amp;date=21.01.2021" TargetMode="External"/><Relationship Id="rId45" Type="http://schemas.openxmlformats.org/officeDocument/2006/relationships/hyperlink" Target="https://login.consultant.ru/link/?req=doc&amp;base=STR&amp;n=16016&amp;date=21.01.2021&amp;dst=100050&amp;fld=134" TargetMode="External"/><Relationship Id="rId87" Type="http://schemas.openxmlformats.org/officeDocument/2006/relationships/hyperlink" Target="consultantplus://offline/ref=54D5B58C2476F071AACB9407C1EEE387E107FC9F6F37120820418F82B228B738C90F93457BE8819F077A2C7998FDL3F" TargetMode="External"/><Relationship Id="rId110" Type="http://schemas.openxmlformats.org/officeDocument/2006/relationships/hyperlink" Target="consultantplus://offline/ref=78851954E46ADDF218742F2F1542D58A04D17C66E990BA9283087F429DFF0B95C00A213FD4DDD0E3D02F4441e3zEL" TargetMode="External"/><Relationship Id="rId348" Type="http://schemas.openxmlformats.org/officeDocument/2006/relationships/hyperlink" Target="https://login.consultant.ru/link/?req=doc&amp;base=STR&amp;n=24938&amp;date=21.01.2021" TargetMode="External"/><Relationship Id="rId513" Type="http://schemas.openxmlformats.org/officeDocument/2006/relationships/hyperlink" Target="consultantplus://offline/ref=78851954E46ADDF218742F2F1542D58A04D17C66E990BA9283087F429DFF0B95C00A213FD4DDD0E3D02F4441e3zEL" TargetMode="External"/><Relationship Id="rId555" Type="http://schemas.openxmlformats.org/officeDocument/2006/relationships/hyperlink" Target="consultantplus://offline/ref=BF32746D701A833F742433337C5B0196C8CFD97E3D0230743B72221A42A06694E648EF5E6176033EE65B7B42lAl2K" TargetMode="External"/><Relationship Id="rId152" Type="http://schemas.openxmlformats.org/officeDocument/2006/relationships/hyperlink" Target="consultantplus://offline/ref=78851954E46ADDF218742F2F1542D58A04D17C66E990BA9283087F429DFF0B95C00A213FD4DDD0E3D02F4441e3zEL" TargetMode="External"/><Relationship Id="rId194" Type="http://schemas.openxmlformats.org/officeDocument/2006/relationships/hyperlink" Target="consultantplus://offline/ref=BF32746D701A833F742433337C5B0196C8CFD97E3D0230743B72221A42A06694E648EF5E6176033EE65B7B42lAl2K" TargetMode="External"/><Relationship Id="rId208" Type="http://schemas.openxmlformats.org/officeDocument/2006/relationships/hyperlink" Target="https://login.consultant.ru/link/?req=doc&amp;base=STR&amp;n=25004&amp;date=21.01.2021" TargetMode="External"/><Relationship Id="rId415" Type="http://schemas.openxmlformats.org/officeDocument/2006/relationships/hyperlink" Target="consultantplus://offline/ref=72A98C112175E88A641F0E55251E30DFA2779DA84056D7870ED8FEC4850D193BF5C4A20106447D89E63AB609e22BI" TargetMode="External"/><Relationship Id="rId457" Type="http://schemas.openxmlformats.org/officeDocument/2006/relationships/hyperlink" Target="consultantplus://offline/ref=72A98C112175E88A641F0E55251E30DFA2779DA84056D7870ED8FEC4850D193BF5C4A20106447D89E63AB609e22BI" TargetMode="External"/><Relationship Id="rId261" Type="http://schemas.openxmlformats.org/officeDocument/2006/relationships/hyperlink" Target="https://login.consultant.ru/link/?req=doc&amp;base=STR&amp;n=24938&amp;date=21.01.2021" TargetMode="External"/><Relationship Id="rId499" Type="http://schemas.openxmlformats.org/officeDocument/2006/relationships/hyperlink" Target="consultantplus://offline/ref=72A98C112175E88A641F0E55251E30DFA2779DA84056D7870ED8FEC4850D193BF5C4A20106447D89E63AB609e22BI" TargetMode="External"/><Relationship Id="rId14" Type="http://schemas.openxmlformats.org/officeDocument/2006/relationships/hyperlink" Target="consultantplus://offline/ref=9BDC1A55430583EB6001E4FF192C5862AEAE7CE775AE168A6B953121D5s3n0J" TargetMode="External"/><Relationship Id="rId56" Type="http://schemas.openxmlformats.org/officeDocument/2006/relationships/hyperlink" Target="consultantplus://offline/ref=72A98C112175E88A641F0E55251E30DFA2779DA84056D7870ED8FEC4850D193BF5C4A20106447D89E63AB609e22BI" TargetMode="External"/><Relationship Id="rId317" Type="http://schemas.openxmlformats.org/officeDocument/2006/relationships/hyperlink" Target="https://login.consultant.ru/link/?req=doc&amp;base=STR&amp;n=16016&amp;date=21.01.2021&amp;dst=100050&amp;fld=134" TargetMode="External"/><Relationship Id="rId359" Type="http://schemas.openxmlformats.org/officeDocument/2006/relationships/hyperlink" Target="consultantplus://offline/ref=54D5B58C2476F071AACB9D1EC6EEE387E708F9916B35120820418F82B228B738C90F93457BE8819F077A2C7998FDL3F" TargetMode="External"/><Relationship Id="rId524" Type="http://schemas.openxmlformats.org/officeDocument/2006/relationships/hyperlink" Target="https://login.consultant.ru/link/?req=doc&amp;base=STR&amp;n=24938&amp;date=21.01.2021" TargetMode="External"/><Relationship Id="rId566" Type="http://schemas.openxmlformats.org/officeDocument/2006/relationships/hyperlink" Target="https://login.consultant.ru/link/?req=doc&amp;base=STR&amp;n=25004&amp;date=21.01.2021" TargetMode="External"/><Relationship Id="rId98" Type="http://schemas.openxmlformats.org/officeDocument/2006/relationships/hyperlink" Target="consultantplus://offline/ref=72A98C112175E88A641F0E55251E30DFA2779DA84056D7870ED8FEC4850D193BF5C4A20106447D89E63AB609e22BI" TargetMode="External"/><Relationship Id="rId121" Type="http://schemas.openxmlformats.org/officeDocument/2006/relationships/hyperlink" Target="https://login.consultant.ru/link/?req=doc&amp;base=STR&amp;n=24938&amp;date=21.01.2021" TargetMode="External"/><Relationship Id="rId163" Type="http://schemas.openxmlformats.org/officeDocument/2006/relationships/hyperlink" Target="https://login.consultant.ru/link/?req=doc&amp;base=STR&amp;n=25004&amp;date=21.01.2021" TargetMode="External"/><Relationship Id="rId219" Type="http://schemas.openxmlformats.org/officeDocument/2006/relationships/hyperlink" Target="consultantplus://offline/ref=9A867ABE6E982EA437E2E2FD3FE60FA295882434031D3F8B9FE6A0830EDE87CDF159B39D3616472B111E2D856B5117ABE39CCFF7D3A892BD022DE9A3Q430K" TargetMode="External"/><Relationship Id="rId370" Type="http://schemas.openxmlformats.org/officeDocument/2006/relationships/hyperlink" Target="consultantplus://offline/ref=72A98C112175E88A641F0E55251E30DFA2779DA84056D7870ED8FEC4850D193BF5C4A20106447D89E63AB609e22BI" TargetMode="External"/><Relationship Id="rId426" Type="http://schemas.openxmlformats.org/officeDocument/2006/relationships/hyperlink" Target="https://login.consultant.ru/link/?req=doc&amp;base=STR&amp;n=24938&amp;date=21.01.2021" TargetMode="External"/><Relationship Id="rId230" Type="http://schemas.openxmlformats.org/officeDocument/2006/relationships/hyperlink" Target="consultantplus://offline/ref=72A98C112175E88A641F0E55251E30DFA2779DA84056D7870ED8FEC4850D193BF5C4A20106447D89E63AB609e22BI" TargetMode="External"/><Relationship Id="rId468" Type="http://schemas.openxmlformats.org/officeDocument/2006/relationships/hyperlink" Target="consultantplus://offline/ref=78851954E46ADDF218742F2F1542D58A04D17C66E990BA9283087F429DFF0B95C00A213FD4DDD0E3D02F4441e3zEL" TargetMode="External"/><Relationship Id="rId25" Type="http://schemas.openxmlformats.org/officeDocument/2006/relationships/hyperlink" Target="consultantplus://offline/ref=72A98C112175E88A641F0E55251E30DFA2779DA84056D7870ED8FEC4850D193BF5C4A20106447D89E63AB609e22BI" TargetMode="External"/><Relationship Id="rId67" Type="http://schemas.openxmlformats.org/officeDocument/2006/relationships/hyperlink" Target="https://login.consultant.ru/link/?req=doc&amp;base=STR&amp;n=24938&amp;date=21.01.2021" TargetMode="External"/><Relationship Id="rId272" Type="http://schemas.openxmlformats.org/officeDocument/2006/relationships/hyperlink" Target="https://login.consultant.ru/link/?req=doc&amp;base=STR&amp;n=16016&amp;date=21.01.2021&amp;dst=100050&amp;fld=134" TargetMode="External"/><Relationship Id="rId328" Type="http://schemas.openxmlformats.org/officeDocument/2006/relationships/hyperlink" Target="consultantplus://offline/ref=6C03A3F7A5F6ABEE0046C17D786FDC359246D47467F6A173025D4B89198D5FA3737F4296136C47405E2E918Ap2i6I" TargetMode="External"/><Relationship Id="rId535" Type="http://schemas.openxmlformats.org/officeDocument/2006/relationships/hyperlink" Target="consultantplus://offline/ref=9A867ABE6E982EA437E2E2FD3FE60FA295882434031D3F8B9FE6A0830EDE87CDF159B39D3616472B111E2D856B5117ABE39CCFF7D3A892BD022DE9A3Q430K" TargetMode="External"/><Relationship Id="rId577" Type="http://schemas.openxmlformats.org/officeDocument/2006/relationships/theme" Target="theme/theme1.xml"/><Relationship Id="rId132" Type="http://schemas.openxmlformats.org/officeDocument/2006/relationships/hyperlink" Target="consultantplus://offline/ref=54D5B58C2476F071AACB9407C1EEE387E107FC9F6F37120820418F82B228B738C90F93457BE8819F077A2C7998FDL3F" TargetMode="External"/><Relationship Id="rId174" Type="http://schemas.openxmlformats.org/officeDocument/2006/relationships/hyperlink" Target="consultantplus://offline/ref=9A867ABE6E982EA437E2E2FD3FE60FA295882434031D3F8B9FE6A0830EDE87CDF159B39D3616472B111E2D856B5117ABE39CCFF7D3A892BD022DE9A3Q430K" TargetMode="External"/><Relationship Id="rId381" Type="http://schemas.openxmlformats.org/officeDocument/2006/relationships/hyperlink" Target="https://login.consultant.ru/link/?req=doc&amp;base=STR&amp;n=24938&amp;date=21.01.2021" TargetMode="External"/><Relationship Id="rId241" Type="http://schemas.openxmlformats.org/officeDocument/2006/relationships/hyperlink" Target="consultantplus://offline/ref=78851954E46ADDF218742F2F1542D58A04D17C66E990BA9283087F429DFF0B95C00A213FD4DDD0E3D02F4441e3zEL" TargetMode="External"/><Relationship Id="rId437" Type="http://schemas.openxmlformats.org/officeDocument/2006/relationships/hyperlink" Target="https://login.consultant.ru/link/?req=doc&amp;base=STR&amp;n=25004&amp;date=21.01.2021" TargetMode="External"/><Relationship Id="rId479" Type="http://schemas.openxmlformats.org/officeDocument/2006/relationships/hyperlink" Target="https://login.consultant.ru/link/?req=doc&amp;base=STR&amp;n=24938&amp;date=21.01.2021" TargetMode="External"/><Relationship Id="rId36" Type="http://schemas.openxmlformats.org/officeDocument/2006/relationships/hyperlink" Target="https://login.consultant.ru/link/?req=doc&amp;base=STR&amp;n=24938&amp;date=21.01.2021" TargetMode="External"/><Relationship Id="rId283" Type="http://schemas.openxmlformats.org/officeDocument/2006/relationships/hyperlink" Target="consultantplus://offline/ref=6C03A3F7A5F6ABEE0046C17D786FDC359246D47467F6A173025D4B89198D5FA3737F4296136C47405E2E918Ap2i6I" TargetMode="External"/><Relationship Id="rId339" Type="http://schemas.openxmlformats.org/officeDocument/2006/relationships/hyperlink" Target="https://login.consultant.ru/link/?req=doc&amp;base=STR&amp;n=24938&amp;date=21.01.2021" TargetMode="External"/><Relationship Id="rId490" Type="http://schemas.openxmlformats.org/officeDocument/2006/relationships/hyperlink" Target="consultantplus://offline/ref=9A867ABE6E982EA437E2E2FD3FE60FA295882434031D3F8B9FE6A0830EDE87CDF159B39D3616472B111E2D856B5117ABE39CCFF7D3A892BD022DE9A3Q430K" TargetMode="External"/><Relationship Id="rId504" Type="http://schemas.openxmlformats.org/officeDocument/2006/relationships/hyperlink" Target="consultantplus://offline/ref=72A98C112175E88A641F0E55251E30DFA2779DA84056D7870ED8FEC4850D193BF5C4A20106447D89E63AB609e22BI" TargetMode="External"/><Relationship Id="rId546" Type="http://schemas.openxmlformats.org/officeDocument/2006/relationships/hyperlink" Target="consultantplus://offline/ref=72A98C112175E88A641F0E55251E30DFA2779DA84056D7870ED8FEC4850D193BF5C4A20106447D89E63AB609e22BI" TargetMode="External"/><Relationship Id="rId78" Type="http://schemas.openxmlformats.org/officeDocument/2006/relationships/hyperlink" Target="https://login.consultant.ru/link/?req=doc&amp;base=STR&amp;n=24938&amp;date=21.01.2021" TargetMode="External"/><Relationship Id="rId101" Type="http://schemas.openxmlformats.org/officeDocument/2006/relationships/hyperlink" Target="consultantplus://offline/ref=72A98C112175E88A641F0E55251E30DFA2779DA84056D7870ED8FEC4850D193BF5C4A20106447D89E63AB609e22BI" TargetMode="External"/><Relationship Id="rId143" Type="http://schemas.openxmlformats.org/officeDocument/2006/relationships/hyperlink" Target="consultantplus://offline/ref=72A98C112175E88A641F0E55251E30DFA2779DA84056D7870ED8FEC4850D193BF5C4A20106447D89E63AB609e22BI" TargetMode="External"/><Relationship Id="rId185" Type="http://schemas.openxmlformats.org/officeDocument/2006/relationships/hyperlink" Target="consultantplus://offline/ref=72A98C112175E88A641F0E55251E30DFA2779DA84056D7870ED8FEC4850D193BF5C4A20106447D89E63AB609e22BI" TargetMode="External"/><Relationship Id="rId350" Type="http://schemas.openxmlformats.org/officeDocument/2006/relationships/hyperlink" Target="consultantplus://offline/ref=78851954E46ADDF218742F2F1542D58A04D17C66E990BA9283087F429DFF0B95C00A213FD4DDD0E3D02F4441e3zEL" TargetMode="External"/><Relationship Id="rId406" Type="http://schemas.openxmlformats.org/officeDocument/2006/relationships/hyperlink" Target="https://minstroyrf.gov.ru" TargetMode="External"/><Relationship Id="rId9" Type="http://schemas.openxmlformats.org/officeDocument/2006/relationships/hyperlink" Target="https://legalacts.ru/doc/ZZPP/" TargetMode="External"/><Relationship Id="rId210" Type="http://schemas.openxmlformats.org/officeDocument/2006/relationships/hyperlink" Target="https://login.consultant.ru/link/?req=doc&amp;base=STR&amp;n=25004&amp;date=21.01.2021" TargetMode="External"/><Relationship Id="rId392" Type="http://schemas.openxmlformats.org/officeDocument/2006/relationships/hyperlink" Target="https://login.consultant.ru/link/?req=doc&amp;base=STR&amp;n=25004&amp;date=21.01.2021" TargetMode="External"/><Relationship Id="rId448" Type="http://schemas.openxmlformats.org/officeDocument/2006/relationships/hyperlink" Target="consultantplus://offline/ref=54D5B58C2476F071AACB9407C1EEE387E104F6936D32120820418F82B228B738C90F93457BE8819F077A2C7998FDL3F" TargetMode="External"/><Relationship Id="rId252" Type="http://schemas.openxmlformats.org/officeDocument/2006/relationships/hyperlink" Target="https://login.consultant.ru/link/?req=doc&amp;base=STR&amp;n=24938&amp;date=21.01.2021" TargetMode="External"/><Relationship Id="rId294" Type="http://schemas.openxmlformats.org/officeDocument/2006/relationships/hyperlink" Target="https://login.consultant.ru/link/?req=doc&amp;base=STR&amp;n=24938&amp;date=21.01.2021" TargetMode="External"/><Relationship Id="rId308" Type="http://schemas.openxmlformats.org/officeDocument/2006/relationships/hyperlink" Target="https://login.consultant.ru/link/?req=doc&amp;base=LAW&amp;n=372943&amp;date=21.01.2021" TargetMode="External"/><Relationship Id="rId515" Type="http://schemas.openxmlformats.org/officeDocument/2006/relationships/hyperlink" Target="consultantplus://offline/ref=78851954E46ADDF218742F2F1542D58A04D17C66E990BA9283087F429DFF0B95C00A213FD4DDD0E3D02F4441e3zEL" TargetMode="External"/><Relationship Id="rId47" Type="http://schemas.openxmlformats.org/officeDocument/2006/relationships/hyperlink" Target="https://login.consultant.ru/link/?req=doc&amp;base=STR&amp;n=16016&amp;date=21.01.2021&amp;dst=100050&amp;fld=134" TargetMode="External"/><Relationship Id="rId68" Type="http://schemas.openxmlformats.org/officeDocument/2006/relationships/hyperlink" Target="https://login.consultant.ru/link/?req=doc&amp;base=STR&amp;n=24938&amp;date=21.01.2021" TargetMode="External"/><Relationship Id="rId89" Type="http://schemas.openxmlformats.org/officeDocument/2006/relationships/hyperlink" Target="consultantplus://offline/ref=54D5B58C2476F071AACB9D1EC6EEE387E708F9916B35120820418F82B228B738C90F93457BE8819F077A2C7998FDL3F" TargetMode="External"/><Relationship Id="rId112" Type="http://schemas.openxmlformats.org/officeDocument/2006/relationships/hyperlink" Target="https://login.consultant.ru/link/?req=doc&amp;base=STR&amp;n=24938&amp;date=21.01.2021" TargetMode="External"/><Relationship Id="rId133" Type="http://schemas.openxmlformats.org/officeDocument/2006/relationships/hyperlink" Target="consultantplus://offline/ref=54D5B58C2476F071AACB9407C1EEE387E104F6936D32120820418F82B228B738C90F93457BE8819F077A2C7998FDL3F" TargetMode="External"/><Relationship Id="rId154" Type="http://schemas.openxmlformats.org/officeDocument/2006/relationships/hyperlink" Target="consultantplus://offline/ref=78851954E46ADDF218742F2F1542D58A04D17C66E990BA9283087F429DFF0B95C00A213FD4DDD0E3D02F4441e3zEL" TargetMode="External"/><Relationship Id="rId175" Type="http://schemas.openxmlformats.org/officeDocument/2006/relationships/hyperlink" Target="consultantplus://offline/ref=9A867ABE6E982EA437E2E2FD3FE60FA295882434031D3F8B9FE6A0830EDE87CDF159B39D3616472B111E2D856B5117ABE39CCFF7D3A892BD022DE9A3Q430K" TargetMode="External"/><Relationship Id="rId340" Type="http://schemas.openxmlformats.org/officeDocument/2006/relationships/hyperlink" Target="https://login.consultant.ru/link/?req=doc&amp;base=STR&amp;n=24938&amp;date=21.01.2021" TargetMode="External"/><Relationship Id="rId361" Type="http://schemas.openxmlformats.org/officeDocument/2006/relationships/hyperlink" Target="https://minstroyrf.gov.ru" TargetMode="External"/><Relationship Id="rId557" Type="http://schemas.openxmlformats.org/officeDocument/2006/relationships/hyperlink" Target="consultantplus://offline/ref=78851954E46ADDF218742F2F1542D58A04D17C66E990BA9283087F429DFF0B95C00A213FD4DDD0E3D02F4441e3zEL" TargetMode="External"/><Relationship Id="rId196" Type="http://schemas.openxmlformats.org/officeDocument/2006/relationships/hyperlink" Target="consultantplus://offline/ref=78851954E46ADDF218742F2F1542D58A04D17C66E990BA9283087F429DFF0B95C00A213FD4DDD0E3D02F4441e3zEL" TargetMode="External"/><Relationship Id="rId200" Type="http://schemas.openxmlformats.org/officeDocument/2006/relationships/hyperlink" Target="consultantplus://offline/ref=78851954E46ADDF218742F2F1542D58A04D17C66E990BA9283087F429DFF0B95C00A213FD4DDD0E3D02F4441e3zEL" TargetMode="External"/><Relationship Id="rId382" Type="http://schemas.openxmlformats.org/officeDocument/2006/relationships/hyperlink" Target="https://login.consultant.ru/link/?req=doc&amp;base=STR&amp;n=24938&amp;date=21.01.2021" TargetMode="External"/><Relationship Id="rId417" Type="http://schemas.openxmlformats.org/officeDocument/2006/relationships/hyperlink" Target="consultantplus://offline/ref=BF32746D701A833F742433337C5B0196C8CFD97E3D0230743B72221A42A06694E648EF5E6176033EE65B7B42lAl2K" TargetMode="External"/><Relationship Id="rId438" Type="http://schemas.openxmlformats.org/officeDocument/2006/relationships/hyperlink" Target="https://login.consultant.ru/link/?req=doc&amp;base=STR&amp;n=24938&amp;date=21.01.2021" TargetMode="External"/><Relationship Id="rId459" Type="http://schemas.openxmlformats.org/officeDocument/2006/relationships/hyperlink" Target="consultantplus://offline/ref=72A98C112175E88A641F0E55251E30DFA2779DA84056D7870ED8FEC4850D193BF5C4A20106447D89E63AB609e22BI" TargetMode="External"/><Relationship Id="rId16" Type="http://schemas.openxmlformats.org/officeDocument/2006/relationships/hyperlink" Target="mailto:mokshan_adm@sura.ru" TargetMode="External"/><Relationship Id="rId221" Type="http://schemas.openxmlformats.org/officeDocument/2006/relationships/hyperlink" Target="consultantplus://offline/ref=9A867ABE6E982EA437E2E2FD3FE60FA295882434031D3F8B9FE6A0830EDE87CDF159B39D3616472B111E2D856B5117ABE39CCFF7D3A892BD022DE9A3Q430K" TargetMode="External"/><Relationship Id="rId242" Type="http://schemas.openxmlformats.org/officeDocument/2006/relationships/hyperlink" Target="consultantplus://offline/ref=78851954E46ADDF218742F2F1542D58A04D17C66E990BA9283087F429DFF0B95C00A213FD4DDD0E3D02F4441e3zEL" TargetMode="External"/><Relationship Id="rId263" Type="http://schemas.openxmlformats.org/officeDocument/2006/relationships/hyperlink" Target="https://login.consultant.ru/link/?req=doc&amp;base=LAW&amp;n=372943&amp;date=21.01.2021" TargetMode="External"/><Relationship Id="rId284" Type="http://schemas.openxmlformats.org/officeDocument/2006/relationships/hyperlink" Target="consultantplus://offline/ref=BF32746D701A833F742433337C5B0196C8CFD97E3D0230743B72221A42A06694E648EF5E6176033EE65B7B42lAl2K" TargetMode="External"/><Relationship Id="rId319" Type="http://schemas.openxmlformats.org/officeDocument/2006/relationships/hyperlink" Target="consultantplus://offline/ref=72A98C112175E88A641F0E55251E30DFA2779DA84056D7870ED8FEC4850D193BF5C4A20106447D89E63AB609e22BI" TargetMode="External"/><Relationship Id="rId470" Type="http://schemas.openxmlformats.org/officeDocument/2006/relationships/hyperlink" Target="consultantplus://offline/ref=78851954E46ADDF218742F2F1542D58A04D17C66E990BA9283087F429DFF0B95C00A213FD4DDD0E3D02F4441e3zEL" TargetMode="External"/><Relationship Id="rId491" Type="http://schemas.openxmlformats.org/officeDocument/2006/relationships/hyperlink" Target="consultantplus://offline/ref=9A867ABE6E982EA437E2E2FD3FE60FA295882434031D3F8B9FE6A0830EDE87CDF159B39D3616472B111E2D856B5117ABE39CCFF7D3A892BD022DE9A3Q430K" TargetMode="External"/><Relationship Id="rId505" Type="http://schemas.openxmlformats.org/officeDocument/2006/relationships/hyperlink" Target="consultantplus://offline/ref=72A98C112175E88A641F0E55251E30DFA2779DA84056D7870ED8FEC4850D193BF5C4A20106447D89E63AB609e22BI" TargetMode="External"/><Relationship Id="rId526" Type="http://schemas.openxmlformats.org/officeDocument/2006/relationships/hyperlink" Target="https://login.consultant.ru/link/?req=doc&amp;base=STR&amp;n=24938&amp;date=21.01.2021" TargetMode="External"/><Relationship Id="rId37" Type="http://schemas.openxmlformats.org/officeDocument/2006/relationships/hyperlink" Target="https://login.consultant.ru/link/?req=doc&amp;base=STR&amp;n=25404&amp;date=21.01.2021" TargetMode="External"/><Relationship Id="rId58" Type="http://schemas.openxmlformats.org/officeDocument/2006/relationships/hyperlink" Target="consultantplus://offline/ref=6C03A3F7A5F6ABEE0046C17D786FDC359246D47467F6A173025D4B89198D5FA3737F4296136C47405E2E918Ap2i6I" TargetMode="External"/><Relationship Id="rId79" Type="http://schemas.openxmlformats.org/officeDocument/2006/relationships/hyperlink" Target="https://login.consultant.ru/link/?req=doc&amp;base=STR&amp;n=24938&amp;date=21.01.2021" TargetMode="External"/><Relationship Id="rId102" Type="http://schemas.openxmlformats.org/officeDocument/2006/relationships/hyperlink" Target="consultantplus://offline/ref=BF32746D701A833F742433337C5B0196C8CFD97E3D0230743B72221A42A06694E648EF5E6176033EE65B7B42lAl2K" TargetMode="External"/><Relationship Id="rId123" Type="http://schemas.openxmlformats.org/officeDocument/2006/relationships/hyperlink" Target="https://login.consultant.ru/link/?req=doc&amp;base=STR&amp;n=24938&amp;date=21.01.2021" TargetMode="External"/><Relationship Id="rId144" Type="http://schemas.openxmlformats.org/officeDocument/2006/relationships/hyperlink" Target="consultantplus://offline/ref=72A98C112175E88A641F0E55251E30DFA2779DA84056D7870ED8FEC4850D193BF5C4A20106447D89E63AB609e22BI" TargetMode="External"/><Relationship Id="rId330" Type="http://schemas.openxmlformats.org/officeDocument/2006/relationships/hyperlink" Target="consultantplus://offline/ref=BF32746D701A833F742433337C5B0196C8CFD97E3D0230743B72221A42A06694E648EF5E6176033EE65B7B42lAl2K" TargetMode="External"/><Relationship Id="rId547" Type="http://schemas.openxmlformats.org/officeDocument/2006/relationships/hyperlink" Target="consultantplus://offline/ref=72A98C112175E88A641F0E55251E30DFA2779DA84056D7870ED8FEC4850D193BF5C4A20106447D89E63AB609e22BI" TargetMode="External"/><Relationship Id="rId568" Type="http://schemas.openxmlformats.org/officeDocument/2006/relationships/hyperlink" Target="https://login.consultant.ru/link/?req=doc&amp;base=STR&amp;n=25004&amp;date=21.01.2021" TargetMode="External"/><Relationship Id="rId90" Type="http://schemas.openxmlformats.org/officeDocument/2006/relationships/hyperlink" Target="https://login.consultant.ru/link/?req=doc&amp;base=STR&amp;n=16016&amp;date=21.01.2021&amp;dst=100050&amp;fld=134" TargetMode="External"/><Relationship Id="rId165" Type="http://schemas.openxmlformats.org/officeDocument/2006/relationships/hyperlink" Target="https://login.consultant.ru/link/?req=doc&amp;base=STR&amp;n=25004&amp;date=21.01.2021" TargetMode="External"/><Relationship Id="rId186" Type="http://schemas.openxmlformats.org/officeDocument/2006/relationships/hyperlink" Target="consultantplus://offline/ref=72A98C112175E88A641F0E55251E30DFA2779DA84056D7870ED8FEC4850D193BF5C4A20106447D89E63AB609e22BI" TargetMode="External"/><Relationship Id="rId351" Type="http://schemas.openxmlformats.org/officeDocument/2006/relationships/hyperlink" Target="https://login.consultant.ru/link/?req=doc&amp;base=STR&amp;n=24938&amp;date=21.01.2021" TargetMode="External"/><Relationship Id="rId372" Type="http://schemas.openxmlformats.org/officeDocument/2006/relationships/hyperlink" Target="consultantplus://offline/ref=BF32746D701A833F742433337C5B0196C8CFD97E3D0230743B72221A42A06694E648EF5E6176033EE65B7B42lAl2K" TargetMode="External"/><Relationship Id="rId393" Type="http://schemas.openxmlformats.org/officeDocument/2006/relationships/hyperlink" Target="https://login.consultant.ru/link/?req=doc&amp;base=STR&amp;n=24938&amp;date=21.01.2021" TargetMode="External"/><Relationship Id="rId407" Type="http://schemas.openxmlformats.org/officeDocument/2006/relationships/hyperlink" Target="https://login.consultant.ru/link/?req=doc&amp;base=STR&amp;n=16016&amp;date=21.01.2021&amp;dst=100050&amp;fld=134" TargetMode="External"/><Relationship Id="rId428" Type="http://schemas.openxmlformats.org/officeDocument/2006/relationships/hyperlink" Target="https://login.consultant.ru/link/?req=doc&amp;base=STR&amp;n=24938&amp;date=21.01.2021" TargetMode="External"/><Relationship Id="rId449" Type="http://schemas.openxmlformats.org/officeDocument/2006/relationships/hyperlink" Target="consultantplus://offline/ref=54D5B58C2476F071AACB9D1EC6EEE387E708F9916B35120820418F82B228B738C90F93457BE8819F077A2C7998FDL3F" TargetMode="External"/><Relationship Id="rId211" Type="http://schemas.openxmlformats.org/officeDocument/2006/relationships/hyperlink" Target="https://login.consultant.ru/link/?req=doc&amp;base=STR&amp;n=24938&amp;date=21.01.2021" TargetMode="External"/><Relationship Id="rId232" Type="http://schemas.openxmlformats.org/officeDocument/2006/relationships/hyperlink" Target="consultantplus://offline/ref=72A98C112175E88A641F0E55251E30DFA2779DA84056D7870ED8FEC4850D193BF5C4A20106447D89E63AB609e22BI" TargetMode="External"/><Relationship Id="rId253" Type="http://schemas.openxmlformats.org/officeDocument/2006/relationships/hyperlink" Target="https://login.consultant.ru/link/?req=doc&amp;base=STR&amp;n=25004&amp;date=21.01.2021" TargetMode="External"/><Relationship Id="rId274" Type="http://schemas.openxmlformats.org/officeDocument/2006/relationships/hyperlink" Target="consultantplus://offline/ref=72A98C112175E88A641F0E55251E30DFA2779DA84056D7870ED8FEC4850D193BF5C4A20106447D89E63AB609e22BI" TargetMode="External"/><Relationship Id="rId295" Type="http://schemas.openxmlformats.org/officeDocument/2006/relationships/hyperlink" Target="https://login.consultant.ru/link/?req=doc&amp;base=STR&amp;n=24938&amp;date=21.01.2021" TargetMode="External"/><Relationship Id="rId309" Type="http://schemas.openxmlformats.org/officeDocument/2006/relationships/hyperlink" Target="consultantplus://offline/ref=9A867ABE6E982EA437E2E2FD3FE60FA295882434031D3F8B9FE6A0830EDE87CDF159B39D3616472B111E2D856B5117ABE39CCFF7D3A892BD022DE9A3Q430K" TargetMode="External"/><Relationship Id="rId460" Type="http://schemas.openxmlformats.org/officeDocument/2006/relationships/hyperlink" Target="consultantplus://offline/ref=72A98C112175E88A641F0E55251E30DFA2779DA84056D7870ED8FEC4850D193BF5C4A20106447D89E63AB609e22BI" TargetMode="External"/><Relationship Id="rId481" Type="http://schemas.openxmlformats.org/officeDocument/2006/relationships/hyperlink" Target="https://login.consultant.ru/link/?req=doc&amp;base=STR&amp;n=24938&amp;date=21.01.2021" TargetMode="External"/><Relationship Id="rId516" Type="http://schemas.openxmlformats.org/officeDocument/2006/relationships/hyperlink" Target="https://login.consultant.ru/link/?req=doc&amp;base=STR&amp;n=24938&amp;date=21.01.2021" TargetMode="External"/><Relationship Id="rId27" Type="http://schemas.openxmlformats.org/officeDocument/2006/relationships/hyperlink" Target="consultantplus://offline/ref=72A98C112175E88A641F0E55251E30DFA2779DA84056D7870ED8FEC4850D193BF5C4A20106447D89E63AB609e22BI" TargetMode="External"/><Relationship Id="rId48" Type="http://schemas.openxmlformats.org/officeDocument/2006/relationships/hyperlink" Target="https://login.consultant.ru/link/?req=doc&amp;base=STR&amp;n=24938&amp;date=21.01.2021" TargetMode="External"/><Relationship Id="rId69" Type="http://schemas.openxmlformats.org/officeDocument/2006/relationships/hyperlink" Target="https://login.consultant.ru/link/?req=doc&amp;base=STR&amp;n=24938&amp;date=21.01.2021" TargetMode="External"/><Relationship Id="rId113" Type="http://schemas.openxmlformats.org/officeDocument/2006/relationships/hyperlink" Target="https://login.consultant.ru/link/?req=doc&amp;base=STR&amp;n=24938&amp;date=21.01.2021" TargetMode="External"/><Relationship Id="rId134" Type="http://schemas.openxmlformats.org/officeDocument/2006/relationships/hyperlink" Target="consultantplus://offline/ref=54D5B58C2476F071AACB9D1EC6EEE387E708F9916B35120820418F82B228B738C90F93457BE8819F077A2C7998FDL3F" TargetMode="External"/><Relationship Id="rId320" Type="http://schemas.openxmlformats.org/officeDocument/2006/relationships/hyperlink" Target="consultantplus://offline/ref=72A98C112175E88A641F0E55251E30DFA2779DA84056D7870ED8FEC4850D193BF5C4A20106447D89E63AB609e22BI" TargetMode="External"/><Relationship Id="rId537" Type="http://schemas.openxmlformats.org/officeDocument/2006/relationships/hyperlink" Target="consultantplus://offline/ref=54D5B58C2476F071AACB9407C1EEE387E107FC9F6F37120820418F82B228B738C90F93457BE8819F077A2C7998FDL3F" TargetMode="External"/><Relationship Id="rId558" Type="http://schemas.openxmlformats.org/officeDocument/2006/relationships/hyperlink" Target="consultantplus://offline/ref=78851954E46ADDF218742F2F1542D58A04D17C66E990BA9283087F429DFF0B95C00A213FD4DDD0E3D02F4441e3zEL" TargetMode="External"/><Relationship Id="rId80" Type="http://schemas.openxmlformats.org/officeDocument/2006/relationships/hyperlink" Target="consultantplus://offline/ref=78851954E46ADDF218742F2F1542D58A04D17C66E990BA9283087F429DFF0B95C00A213FD4DDD0E3D02F4441e3zEL" TargetMode="External"/><Relationship Id="rId155" Type="http://schemas.openxmlformats.org/officeDocument/2006/relationships/hyperlink" Target="consultantplus://offline/ref=78851954E46ADDF218742F2F1542D58A04D17C66E990BA9283087F429DFF0B95C00A213FD4DDD0E3D02F4441e3zEL" TargetMode="External"/><Relationship Id="rId176" Type="http://schemas.openxmlformats.org/officeDocument/2006/relationships/hyperlink" Target="consultantplus://offline/ref=9A867ABE6E982EA437E2E2FD3FE60FA295882434031D3F8B9FE6A0830EDE87CDF159B39D3616472B111E2D856B5117ABE39CCFF7D3A892BD022DE9A3Q430K" TargetMode="External"/><Relationship Id="rId197" Type="http://schemas.openxmlformats.org/officeDocument/2006/relationships/hyperlink" Target="consultantplus://offline/ref=78851954E46ADDF218742F2F1542D58A04D17C66E990BA9283087F429DFF0B95C00A213FD4DDD0E3D02F4441e3zEL" TargetMode="External"/><Relationship Id="rId341" Type="http://schemas.openxmlformats.org/officeDocument/2006/relationships/hyperlink" Target="https://login.consultant.ru/link/?req=doc&amp;base=STR&amp;n=25004&amp;date=21.01.2021" TargetMode="External"/><Relationship Id="rId362" Type="http://schemas.openxmlformats.org/officeDocument/2006/relationships/hyperlink" Target="https://login.consultant.ru/link/?req=doc&amp;base=STR&amp;n=16016&amp;date=21.01.2021&amp;dst=100050&amp;fld=134" TargetMode="External"/><Relationship Id="rId383" Type="http://schemas.openxmlformats.org/officeDocument/2006/relationships/hyperlink" Target="https://login.consultant.ru/link/?req=doc&amp;base=STR&amp;n=24938&amp;date=21.01.2021" TargetMode="External"/><Relationship Id="rId418" Type="http://schemas.openxmlformats.org/officeDocument/2006/relationships/hyperlink" Target="consultantplus://offline/ref=6C03A3F7A5F6ABEE0046C17D786FDC359246D47467F6A173025D4B89198D5FA3737F4296136C47405E2E918Ap2i6I" TargetMode="External"/><Relationship Id="rId439" Type="http://schemas.openxmlformats.org/officeDocument/2006/relationships/hyperlink" Target="https://login.consultant.ru/link/?req=doc&amp;base=STR&amp;n=24938&amp;date=21.01.2021" TargetMode="External"/><Relationship Id="rId201" Type="http://schemas.openxmlformats.org/officeDocument/2006/relationships/hyperlink" Target="https://login.consultant.ru/link/?req=doc&amp;base=STR&amp;n=24938&amp;date=21.01.2021" TargetMode="External"/><Relationship Id="rId222" Type="http://schemas.openxmlformats.org/officeDocument/2006/relationships/hyperlink" Target="consultantplus://offline/ref=54D5B58C2476F071AACB9407C1EEE387E107FC9F6F37120820418F82B228B738C90F93457BE8819F077A2C7998FDL3F" TargetMode="External"/><Relationship Id="rId243" Type="http://schemas.openxmlformats.org/officeDocument/2006/relationships/hyperlink" Target="consultantplus://offline/ref=78851954E46ADDF218742F2F1542D58A04D17C66E990BA9283087F429DFF0B95C00A213FD4DDD0E3D02F4441e3zEL" TargetMode="External"/><Relationship Id="rId264" Type="http://schemas.openxmlformats.org/officeDocument/2006/relationships/hyperlink" Target="consultantplus://offline/ref=9A867ABE6E982EA437E2E2FD3FE60FA295882434031D3F8B9FE6A0830EDE87CDF159B39D3616472B111E2D856B5117ABE39CCFF7D3A892BD022DE9A3Q430K" TargetMode="External"/><Relationship Id="rId285" Type="http://schemas.openxmlformats.org/officeDocument/2006/relationships/hyperlink" Target="consultantplus://offline/ref=BF32746D701A833F742433337C5B0196C8CFD97E3D0230743B72221A42A06694E648EF5E6176033EE65B7B42lAl2K" TargetMode="External"/><Relationship Id="rId450" Type="http://schemas.openxmlformats.org/officeDocument/2006/relationships/hyperlink" Target="https://login.consultant.ru/link/?req=doc&amp;base=STR&amp;n=16016&amp;date=21.01.2021&amp;dst=100050&amp;fld=134" TargetMode="External"/><Relationship Id="rId471" Type="http://schemas.openxmlformats.org/officeDocument/2006/relationships/hyperlink" Target="https://login.consultant.ru/link/?req=doc&amp;base=STR&amp;n=24938&amp;date=21.01.2021" TargetMode="External"/><Relationship Id="rId506" Type="http://schemas.openxmlformats.org/officeDocument/2006/relationships/hyperlink" Target="consultantplus://offline/ref=72A98C112175E88A641F0E55251E30DFA2779DA84056D7870ED8FEC4850D193BF5C4A20106447D89E63AB609e22BI" TargetMode="External"/><Relationship Id="rId17" Type="http://schemas.openxmlformats.org/officeDocument/2006/relationships/hyperlink" Target="consultantplus://offline/ref=9A867ABE6E982EA437E2E2FD3FE60FA295882434031D3F8B9FE6A0830EDE87CDF159B39D3616472B111E2D856B5117ABE39CCFF7D3A892BD022DE9A3Q430K" TargetMode="External"/><Relationship Id="rId38" Type="http://schemas.openxmlformats.org/officeDocument/2006/relationships/hyperlink" Target="https://login.consultant.ru/link/?req=doc&amp;base=LAW&amp;n=372943&amp;date=21.01.2021" TargetMode="External"/><Relationship Id="rId59" Type="http://schemas.openxmlformats.org/officeDocument/2006/relationships/hyperlink" Target="consultantplus://offline/ref=BF32746D701A833F742433337C5B0196C8CFD97E3D0230743B72221A42A06694E648EF5E6176033EE65B7B42lAl2K" TargetMode="External"/><Relationship Id="rId103" Type="http://schemas.openxmlformats.org/officeDocument/2006/relationships/hyperlink" Target="consultantplus://offline/ref=6C03A3F7A5F6ABEE0046C17D786FDC359246D47467F6A173025D4B89198D5FA3737F4296136C47405E2E918Ap2i6I" TargetMode="External"/><Relationship Id="rId124" Type="http://schemas.openxmlformats.org/officeDocument/2006/relationships/hyperlink" Target="https://login.consultant.ru/link/?req=doc&amp;base=STR&amp;n=24938&amp;date=21.01.2021" TargetMode="External"/><Relationship Id="rId310" Type="http://schemas.openxmlformats.org/officeDocument/2006/relationships/hyperlink" Target="consultantplus://offline/ref=9A867ABE6E982EA437E2E2FD3FE60FA295882434031D3F8B9FE6A0830EDE87CDF159B39D3616472B111E2D856B5117ABE39CCFF7D3A892BD022DE9A3Q430K" TargetMode="External"/><Relationship Id="rId492" Type="http://schemas.openxmlformats.org/officeDocument/2006/relationships/hyperlink" Target="consultantplus://offline/ref=54D5B58C2476F071AACB9407C1EEE387E107FC9F6F37120820418F82B228B738C90F93457BE8819F077A2C7998FDL3F" TargetMode="External"/><Relationship Id="rId527" Type="http://schemas.openxmlformats.org/officeDocument/2006/relationships/hyperlink" Target="https://login.consultant.ru/link/?req=doc&amp;base=STR&amp;n=25004&amp;date=21.01.2021" TargetMode="External"/><Relationship Id="rId548" Type="http://schemas.openxmlformats.org/officeDocument/2006/relationships/hyperlink" Target="consultantplus://offline/ref=72A98C112175E88A641F0E55251E30DFA2779DA84056D7870ED8FEC4850D193BF5C4A20106447D89E63AB609e22BI" TargetMode="External"/><Relationship Id="rId569" Type="http://schemas.openxmlformats.org/officeDocument/2006/relationships/hyperlink" Target="https://login.consultant.ru/link/?req=doc&amp;base=STR&amp;n=24938&amp;date=21.01.2021" TargetMode="External"/><Relationship Id="rId70" Type="http://schemas.openxmlformats.org/officeDocument/2006/relationships/hyperlink" Target="https://login.consultant.ru/link/?req=doc&amp;base=STR&amp;n=24938&amp;date=21.01.2021" TargetMode="External"/><Relationship Id="rId91" Type="http://schemas.openxmlformats.org/officeDocument/2006/relationships/hyperlink" Target="https://minstroyrf.gov.ru" TargetMode="External"/><Relationship Id="rId145" Type="http://schemas.openxmlformats.org/officeDocument/2006/relationships/hyperlink" Target="consultantplus://offline/ref=72A98C112175E88A641F0E55251E30DFA2779DA84056D7870ED8FEC4850D193BF5C4A20106447D89E63AB609e22BI" TargetMode="External"/><Relationship Id="rId166" Type="http://schemas.openxmlformats.org/officeDocument/2006/relationships/hyperlink" Target="https://login.consultant.ru/link/?req=doc&amp;base=STR&amp;n=24938&amp;date=21.01.2021" TargetMode="External"/><Relationship Id="rId187" Type="http://schemas.openxmlformats.org/officeDocument/2006/relationships/hyperlink" Target="consultantplus://offline/ref=72A98C112175E88A641F0E55251E30DFA2779DA84056D7870ED8FEC4850D193BF5C4A20106447D89E63AB609e22BI" TargetMode="External"/><Relationship Id="rId331" Type="http://schemas.openxmlformats.org/officeDocument/2006/relationships/hyperlink" Target="consultantplus://offline/ref=78851954E46ADDF218742F2F1542D58A04D17C66E990BA9283087F429DFF0B95C00A213FD4DDD0E3D02F4441e3zEL" TargetMode="External"/><Relationship Id="rId352" Type="http://schemas.openxmlformats.org/officeDocument/2006/relationships/hyperlink" Target="https://login.consultant.ru/link/?req=doc&amp;base=STR&amp;n=25404&amp;date=21.01.2021" TargetMode="External"/><Relationship Id="rId373" Type="http://schemas.openxmlformats.org/officeDocument/2006/relationships/hyperlink" Target="consultantplus://offline/ref=6C03A3F7A5F6ABEE0046C17D786FDC359246D47467F6A173025D4B89198D5FA3737F4296136C47405E2E918Ap2i6I" TargetMode="External"/><Relationship Id="rId394" Type="http://schemas.openxmlformats.org/officeDocument/2006/relationships/hyperlink" Target="https://login.consultant.ru/link/?req=doc&amp;base=STR&amp;n=24938&amp;date=21.01.2021" TargetMode="External"/><Relationship Id="rId408" Type="http://schemas.openxmlformats.org/officeDocument/2006/relationships/hyperlink" Target="https://login.consultant.ru/link/?req=doc&amp;base=STR&amp;n=24938&amp;date=21.01.2021" TargetMode="External"/><Relationship Id="rId429" Type="http://schemas.openxmlformats.org/officeDocument/2006/relationships/hyperlink" Target="https://login.consultant.ru/link/?req=doc&amp;base=STR&amp;n=24938&amp;date=21.01.2021" TargetMode="External"/><Relationship Id="rId1" Type="http://schemas.openxmlformats.org/officeDocument/2006/relationships/customXml" Target="../customXml/item1.xml"/><Relationship Id="rId212" Type="http://schemas.openxmlformats.org/officeDocument/2006/relationships/hyperlink" Target="https://login.consultant.ru/link/?req=doc&amp;base=STR&amp;n=25004&amp;date=21.01.2021" TargetMode="External"/><Relationship Id="rId233" Type="http://schemas.openxmlformats.org/officeDocument/2006/relationships/hyperlink" Target="consultantplus://offline/ref=72A98C112175E88A641F0E55251E30DFA2779DA84056D7870ED8FEC4850D193BF5C4A20106447D89E63AB609e22BI" TargetMode="External"/><Relationship Id="rId254" Type="http://schemas.openxmlformats.org/officeDocument/2006/relationships/hyperlink" Target="https://login.consultant.ru/link/?req=doc&amp;base=STR&amp;n=24938&amp;date=21.01.2021" TargetMode="External"/><Relationship Id="rId440" Type="http://schemas.openxmlformats.org/officeDocument/2006/relationships/hyperlink" Target="consultantplus://offline/ref=78851954E46ADDF218742F2F1542D58A04D17C66E990BA9283087F429DFF0B95C00A213FD4DDD0E3D02F4441e3zEL" TargetMode="External"/><Relationship Id="rId28" Type="http://schemas.openxmlformats.org/officeDocument/2006/relationships/hyperlink" Target="consultantplus://offline/ref=72A98C112175E88A641F0E55251E30DFA2779DA84056D7870ED8FEC4850D193BF5C4A20106447D89E63AB609e22BI" TargetMode="External"/><Relationship Id="rId49" Type="http://schemas.openxmlformats.org/officeDocument/2006/relationships/hyperlink" Target="consultantplus://offline/ref=72A98C112175E88A641F0E55251E30DFA2779DA84056D7870ED8FEC4850D193BF5C4A20106447D89E63AB609e22BI" TargetMode="External"/><Relationship Id="rId114" Type="http://schemas.openxmlformats.org/officeDocument/2006/relationships/hyperlink" Target="https://login.consultant.ru/link/?req=doc&amp;base=STR&amp;n=24938&amp;date=21.01.2021" TargetMode="External"/><Relationship Id="rId275" Type="http://schemas.openxmlformats.org/officeDocument/2006/relationships/hyperlink" Target="consultantplus://offline/ref=72A98C112175E88A641F0E55251E30DFA2779DA84056D7870ED8FEC4850D193BF5C4A20106447D89E63AB609e22BI" TargetMode="External"/><Relationship Id="rId296" Type="http://schemas.openxmlformats.org/officeDocument/2006/relationships/hyperlink" Target="https://login.consultant.ru/link/?req=doc&amp;base=STR&amp;n=25004&amp;date=21.01.2021" TargetMode="External"/><Relationship Id="rId300" Type="http://schemas.openxmlformats.org/officeDocument/2006/relationships/hyperlink" Target="https://login.consultant.ru/link/?req=doc&amp;base=STR&amp;n=25004&amp;date=21.01.2021" TargetMode="External"/><Relationship Id="rId461" Type="http://schemas.openxmlformats.org/officeDocument/2006/relationships/hyperlink" Target="consultantplus://offline/ref=72A98C112175E88A641F0E55251E30DFA2779DA84056D7870ED8FEC4850D193BF5C4A20106447D89E63AB609e22BI" TargetMode="External"/><Relationship Id="rId482" Type="http://schemas.openxmlformats.org/officeDocument/2006/relationships/hyperlink" Target="https://login.consultant.ru/link/?req=doc&amp;base=STR&amp;n=25004&amp;date=21.01.2021" TargetMode="External"/><Relationship Id="rId517" Type="http://schemas.openxmlformats.org/officeDocument/2006/relationships/hyperlink" Target="https://login.consultant.ru/link/?req=doc&amp;base=STR&amp;n=24938&amp;date=21.01.2021" TargetMode="External"/><Relationship Id="rId538" Type="http://schemas.openxmlformats.org/officeDocument/2006/relationships/hyperlink" Target="consultantplus://offline/ref=54D5B58C2476F071AACB9407C1EEE387E104F6936D32120820418F82B228B738C90F93457BE8819F077A2C7998FDL3F" TargetMode="External"/><Relationship Id="rId559" Type="http://schemas.openxmlformats.org/officeDocument/2006/relationships/hyperlink" Target="consultantplus://offline/ref=78851954E46ADDF218742F2F1542D58A04D17C66E990BA9283087F429DFF0B95C00A213FD4DDD0E3D02F4441e3zEL" TargetMode="External"/><Relationship Id="rId60" Type="http://schemas.openxmlformats.org/officeDocument/2006/relationships/hyperlink" Target="consultantplus://offline/ref=BF32746D701A833F742433337C5B0196C8CFD97E3D0230743B72221A42A06694E648EF5E6176033EE65B7B42lAl2K" TargetMode="External"/><Relationship Id="rId81" Type="http://schemas.openxmlformats.org/officeDocument/2006/relationships/hyperlink" Target="https://login.consultant.ru/link/?req=doc&amp;base=STR&amp;n=24938&amp;date=21.01.2021" TargetMode="External"/><Relationship Id="rId135" Type="http://schemas.openxmlformats.org/officeDocument/2006/relationships/hyperlink" Target="https://login.consultant.ru/link/?req=doc&amp;base=STR&amp;n=16016&amp;date=21.01.2021&amp;dst=100050&amp;fld=134" TargetMode="External"/><Relationship Id="rId156" Type="http://schemas.openxmlformats.org/officeDocument/2006/relationships/hyperlink" Target="https://login.consultant.ru/link/?req=doc&amp;base=STR&amp;n=24938&amp;date=21.01.2021" TargetMode="External"/><Relationship Id="rId177" Type="http://schemas.openxmlformats.org/officeDocument/2006/relationships/hyperlink" Target="consultantplus://offline/ref=54D5B58C2476F071AACB9407C1EEE387E107FC9F6F37120820418F82B228B738C90F93457BE8819F077A2C7998FDL3F" TargetMode="External"/><Relationship Id="rId198" Type="http://schemas.openxmlformats.org/officeDocument/2006/relationships/hyperlink" Target="consultantplus://offline/ref=78851954E46ADDF218742F2F1542D58A04D17C66E990BA9283087F429DFF0B95C00A213FD4DDD0E3D02F4441e3zEL" TargetMode="External"/><Relationship Id="rId321" Type="http://schemas.openxmlformats.org/officeDocument/2006/relationships/hyperlink" Target="consultantplus://offline/ref=72A98C112175E88A641F0E55251E30DFA2779DA84056D7870ED8FEC4850D193BF5C4A20106447D89E63AB609e22BI" TargetMode="External"/><Relationship Id="rId342" Type="http://schemas.openxmlformats.org/officeDocument/2006/relationships/hyperlink" Target="https://login.consultant.ru/link/?req=doc&amp;base=STR&amp;n=24938&amp;date=21.01.2021" TargetMode="External"/><Relationship Id="rId363" Type="http://schemas.openxmlformats.org/officeDocument/2006/relationships/hyperlink" Target="https://login.consultant.ru/link/?req=doc&amp;base=STR&amp;n=24938&amp;date=21.01.2021" TargetMode="External"/><Relationship Id="rId384" Type="http://schemas.openxmlformats.org/officeDocument/2006/relationships/hyperlink" Target="https://login.consultant.ru/link/?req=doc&amp;base=STR&amp;n=24938&amp;date=21.01.2021" TargetMode="External"/><Relationship Id="rId419" Type="http://schemas.openxmlformats.org/officeDocument/2006/relationships/hyperlink" Target="consultantplus://offline/ref=BF32746D701A833F742433337C5B0196C8CFD97E3D0230743B72221A42A06694E648EF5E6176033EE65B7B42lAl2K" TargetMode="External"/><Relationship Id="rId570" Type="http://schemas.openxmlformats.org/officeDocument/2006/relationships/hyperlink" Target="https://login.consultant.ru/link/?req=doc&amp;base=STR&amp;n=25004&amp;date=21.01.2021" TargetMode="External"/><Relationship Id="rId202" Type="http://schemas.openxmlformats.org/officeDocument/2006/relationships/hyperlink" Target="https://login.consultant.ru/link/?req=doc&amp;base=STR&amp;n=24938&amp;date=21.01.2021" TargetMode="External"/><Relationship Id="rId223" Type="http://schemas.openxmlformats.org/officeDocument/2006/relationships/hyperlink" Target="consultantplus://offline/ref=54D5B58C2476F071AACB9407C1EEE387E104F6936D32120820418F82B228B738C90F93457BE8819F077A2C7998FDL3F" TargetMode="External"/><Relationship Id="rId244" Type="http://schemas.openxmlformats.org/officeDocument/2006/relationships/hyperlink" Target="consultantplus://offline/ref=78851954E46ADDF218742F2F1542D58A04D17C66E990BA9283087F429DFF0B95C00A213FD4DDD0E3D02F4441e3zEL" TargetMode="External"/><Relationship Id="rId430" Type="http://schemas.openxmlformats.org/officeDocument/2006/relationships/hyperlink" Target="https://login.consultant.ru/link/?req=doc&amp;base=STR&amp;n=24938&amp;date=21.01.2021" TargetMode="External"/><Relationship Id="rId18" Type="http://schemas.openxmlformats.org/officeDocument/2006/relationships/hyperlink" Target="consultantplus://offline/ref=9A867ABE6E982EA437E2E2FD3FE60FA295882434031D3F8B9FE6A0830EDE87CDF159B39D3616472B111E2D856B5117ABE39CCFF7D3A892BD022DE9A3Q430K" TargetMode="External"/><Relationship Id="rId39" Type="http://schemas.openxmlformats.org/officeDocument/2006/relationships/hyperlink" Target="consultantplus://offline/ref=9A867ABE6E982EA437E2E2FD3FE60FA295882434031D3F8B9FE6A0830EDE87CDF159B39D3616472B111E2D856B5117ABE39CCFF7D3A892BD022DE9A3Q430K" TargetMode="External"/><Relationship Id="rId265" Type="http://schemas.openxmlformats.org/officeDocument/2006/relationships/hyperlink" Target="consultantplus://offline/ref=9A867ABE6E982EA437E2E2FD3FE60FA295882434031D3F8B9FE6A0830EDE87CDF159B39D3616472B111E2D856B5117ABE39CCFF7D3A892BD022DE9A3Q430K" TargetMode="External"/><Relationship Id="rId286" Type="http://schemas.openxmlformats.org/officeDocument/2006/relationships/hyperlink" Target="consultantplus://offline/ref=78851954E46ADDF218742F2F1542D58A04D17C66E990BA9283087F429DFF0B95C00A213FD4DDD0E3D02F4441e3zEL" TargetMode="External"/><Relationship Id="rId451" Type="http://schemas.openxmlformats.org/officeDocument/2006/relationships/hyperlink" Target="https://minstroyrf.gov.ru" TargetMode="External"/><Relationship Id="rId472" Type="http://schemas.openxmlformats.org/officeDocument/2006/relationships/hyperlink" Target="https://login.consultant.ru/link/?req=doc&amp;base=STR&amp;n=24938&amp;date=21.01.2021" TargetMode="External"/><Relationship Id="rId493" Type="http://schemas.openxmlformats.org/officeDocument/2006/relationships/hyperlink" Target="consultantplus://offline/ref=54D5B58C2476F071AACB9407C1EEE387E104F6936D32120820418F82B228B738C90F93457BE8819F077A2C7998FDL3F" TargetMode="External"/><Relationship Id="rId507" Type="http://schemas.openxmlformats.org/officeDocument/2006/relationships/hyperlink" Target="consultantplus://offline/ref=BF32746D701A833F742433337C5B0196C8CFD97E3D0230743B72221A42A06694E648EF5E6176033EE65B7B42lAl2K" TargetMode="External"/><Relationship Id="rId528" Type="http://schemas.openxmlformats.org/officeDocument/2006/relationships/hyperlink" Target="https://login.consultant.ru/link/?req=doc&amp;base=STR&amp;n=24938&amp;date=21.01.2021" TargetMode="External"/><Relationship Id="rId549" Type="http://schemas.openxmlformats.org/officeDocument/2006/relationships/hyperlink" Target="consultantplus://offline/ref=72A98C112175E88A641F0E55251E30DFA2779DA84056D7870ED8FEC4850D193BF5C4A20106447D89E63AB609e22BI" TargetMode="External"/><Relationship Id="rId50" Type="http://schemas.openxmlformats.org/officeDocument/2006/relationships/hyperlink" Target="consultantplus://offline/ref=72A98C112175E88A641F0E55251E30DFA2779DA84056D7870ED8FEC4850D193BF5C4A20106447D89E63AB609e22BI" TargetMode="External"/><Relationship Id="rId104" Type="http://schemas.openxmlformats.org/officeDocument/2006/relationships/hyperlink" Target="consultantplus://offline/ref=BF32746D701A833F742433337C5B0196C8CFD97E3D0230743B72221A42A06694E648EF5E6176033EE65B7B42lAl2K" TargetMode="External"/><Relationship Id="rId125" Type="http://schemas.openxmlformats.org/officeDocument/2006/relationships/hyperlink" Target="consultantplus://offline/ref=78851954E46ADDF218742F2F1542D58A04D17C66E990BA9283087F429DFF0B95C00A213FD4DDD0E3D02F4441e3zEL" TargetMode="External"/><Relationship Id="rId146" Type="http://schemas.openxmlformats.org/officeDocument/2006/relationships/hyperlink" Target="consultantplus://offline/ref=72A98C112175E88A641F0E55251E30DFA2779DA84056D7870ED8FEC4850D193BF5C4A20106447D89E63AB609e22BI" TargetMode="External"/><Relationship Id="rId167" Type="http://schemas.openxmlformats.org/officeDocument/2006/relationships/hyperlink" Target="https://login.consultant.ru/link/?req=doc&amp;base=STR&amp;n=25004&amp;date=21.01.2021" TargetMode="External"/><Relationship Id="rId188" Type="http://schemas.openxmlformats.org/officeDocument/2006/relationships/hyperlink" Target="consultantplus://offline/ref=72A98C112175E88A641F0E55251E30DFA2779DA84056D7870ED8FEC4850D193BF5C4A20106447D89E63AB609e22BI" TargetMode="External"/><Relationship Id="rId311" Type="http://schemas.openxmlformats.org/officeDocument/2006/relationships/hyperlink" Target="consultantplus://offline/ref=9A867ABE6E982EA437E2E2FD3FE60FA295882434031D3F8B9FE6A0830EDE87CDF159B39D3616472B111E2D856B5117ABE39CCFF7D3A892BD022DE9A3Q430K" TargetMode="External"/><Relationship Id="rId332" Type="http://schemas.openxmlformats.org/officeDocument/2006/relationships/hyperlink" Target="consultantplus://offline/ref=78851954E46ADDF218742F2F1542D58A04D17C66E990BA9283087F429DFF0B95C00A213FD4DDD0E3D02F4441e3zEL" TargetMode="External"/><Relationship Id="rId353" Type="http://schemas.openxmlformats.org/officeDocument/2006/relationships/hyperlink" Target="https://login.consultant.ru/link/?req=doc&amp;base=LAW&amp;n=372943&amp;date=21.01.2021" TargetMode="External"/><Relationship Id="rId374" Type="http://schemas.openxmlformats.org/officeDocument/2006/relationships/hyperlink" Target="consultantplus://offline/ref=BF32746D701A833F742433337C5B0196C8CFD97E3D0230743B72221A42A06694E648EF5E6176033EE65B7B42lAl2K" TargetMode="External"/><Relationship Id="rId395" Type="http://schemas.openxmlformats.org/officeDocument/2006/relationships/hyperlink" Target="consultantplus://offline/ref=78851954E46ADDF218742F2F1542D58A04D17C66E990BA9283087F429DFF0B95C00A213FD4DDD0E3D02F4441e3zEL" TargetMode="External"/><Relationship Id="rId409" Type="http://schemas.openxmlformats.org/officeDocument/2006/relationships/hyperlink" Target="consultantplus://offline/ref=72A98C112175E88A641F0E55251E30DFA2779DA84056D7870ED8FEC4850D193BF5C4A20106447D89E63AB609e22BI" TargetMode="External"/><Relationship Id="rId560" Type="http://schemas.openxmlformats.org/officeDocument/2006/relationships/hyperlink" Target="consultantplus://offline/ref=78851954E46ADDF218742F2F1542D58A04D17C66E990BA9283087F429DFF0B95C00A213FD4DDD0E3D02F4441e3zEL" TargetMode="External"/><Relationship Id="rId71" Type="http://schemas.openxmlformats.org/officeDocument/2006/relationships/hyperlink" Target="https://login.consultant.ru/link/?req=doc&amp;base=STR&amp;n=25004&amp;date=21.01.2021" TargetMode="External"/><Relationship Id="rId92" Type="http://schemas.openxmlformats.org/officeDocument/2006/relationships/hyperlink" Target="https://login.consultant.ru/link/?req=doc&amp;base=STR&amp;n=16016&amp;date=21.01.2021&amp;dst=100050&amp;fld=134" TargetMode="External"/><Relationship Id="rId213" Type="http://schemas.openxmlformats.org/officeDocument/2006/relationships/hyperlink" Target="https://login.consultant.ru/link/?req=doc&amp;base=STR&amp;n=24938&amp;date=21.01.2021" TargetMode="External"/><Relationship Id="rId234" Type="http://schemas.openxmlformats.org/officeDocument/2006/relationships/hyperlink" Target="consultantplus://offline/ref=72A98C112175E88A641F0E55251E30DFA2779DA84056D7870ED8FEC4850D193BF5C4A20106447D89E63AB609e22BI" TargetMode="External"/><Relationship Id="rId420" Type="http://schemas.openxmlformats.org/officeDocument/2006/relationships/hyperlink" Target="consultantplus://offline/ref=BF32746D701A833F742433337C5B0196C8CFD97E3D0230743B72221A42A06694E648EF5E6176033EE65B7B42lAl2K" TargetMode="External"/><Relationship Id="rId2" Type="http://schemas.openxmlformats.org/officeDocument/2006/relationships/numbering" Target="numbering.xml"/><Relationship Id="rId29" Type="http://schemas.openxmlformats.org/officeDocument/2006/relationships/hyperlink" Target="consultantplus://offline/ref=72A98C112175E88A641F0E55251E30DFA2779DA84056D7870ED8FEC4850D193BF5C4A20106447D89E63AB609e22BI" TargetMode="External"/><Relationship Id="rId255" Type="http://schemas.openxmlformats.org/officeDocument/2006/relationships/hyperlink" Target="https://login.consultant.ru/link/?req=doc&amp;base=STR&amp;n=25004&amp;date=21.01.2021" TargetMode="External"/><Relationship Id="rId276" Type="http://schemas.openxmlformats.org/officeDocument/2006/relationships/hyperlink" Target="consultantplus://offline/ref=72A98C112175E88A641F0E55251E30DFA2779DA84056D7870ED8FEC4850D193BF5C4A20106447D89E63AB609e22BI" TargetMode="External"/><Relationship Id="rId297" Type="http://schemas.openxmlformats.org/officeDocument/2006/relationships/hyperlink" Target="https://login.consultant.ru/link/?req=doc&amp;base=STR&amp;n=24938&amp;date=21.01.2021" TargetMode="External"/><Relationship Id="rId441" Type="http://schemas.openxmlformats.org/officeDocument/2006/relationships/hyperlink" Target="https://login.consultant.ru/link/?req=doc&amp;base=STR&amp;n=24938&amp;date=21.01.2021" TargetMode="External"/><Relationship Id="rId462" Type="http://schemas.openxmlformats.org/officeDocument/2006/relationships/hyperlink" Target="consultantplus://offline/ref=BF32746D701A833F742433337C5B0196C8CFD97E3D0230743B72221A42A06694E648EF5E6176033EE65B7B42lAl2K" TargetMode="External"/><Relationship Id="rId483" Type="http://schemas.openxmlformats.org/officeDocument/2006/relationships/hyperlink" Target="https://login.consultant.ru/link/?req=doc&amp;base=STR&amp;n=24938&amp;date=21.01.2021" TargetMode="External"/><Relationship Id="rId518" Type="http://schemas.openxmlformats.org/officeDocument/2006/relationships/hyperlink" Target="https://login.consultant.ru/link/?req=doc&amp;base=STR&amp;n=24938&amp;date=21.01.2021" TargetMode="External"/><Relationship Id="rId539" Type="http://schemas.openxmlformats.org/officeDocument/2006/relationships/hyperlink" Target="consultantplus://offline/ref=54D5B58C2476F071AACB9D1EC6EEE387E708F9916B35120820418F82B228B738C90F93457BE8819F077A2C7998FDL3F" TargetMode="External"/><Relationship Id="rId40" Type="http://schemas.openxmlformats.org/officeDocument/2006/relationships/hyperlink" Target="consultantplus://offline/ref=9A867ABE6E982EA437E2E2FD3FE60FA295882434031D3F8B9FE6A0830EDE87CDF159B39D3616472B111E2D856B5117ABE39CCFF7D3A892BD022DE9A3Q430K" TargetMode="External"/><Relationship Id="rId115" Type="http://schemas.openxmlformats.org/officeDocument/2006/relationships/hyperlink" Target="https://login.consultant.ru/link/?req=doc&amp;base=STR&amp;n=24938&amp;date=21.01.2021" TargetMode="External"/><Relationship Id="rId136" Type="http://schemas.openxmlformats.org/officeDocument/2006/relationships/hyperlink" Target="https://minstroyrf.gov.ru" TargetMode="External"/><Relationship Id="rId157" Type="http://schemas.openxmlformats.org/officeDocument/2006/relationships/hyperlink" Target="https://login.consultant.ru/link/?req=doc&amp;base=STR&amp;n=24938&amp;date=21.01.2021" TargetMode="External"/><Relationship Id="rId178" Type="http://schemas.openxmlformats.org/officeDocument/2006/relationships/hyperlink" Target="consultantplus://offline/ref=54D5B58C2476F071AACB9407C1EEE387E104F6936D32120820418F82B228B738C90F93457BE8819F077A2C7998FDL3F" TargetMode="External"/><Relationship Id="rId301" Type="http://schemas.openxmlformats.org/officeDocument/2006/relationships/hyperlink" Target="https://login.consultant.ru/link/?req=doc&amp;base=STR&amp;n=24938&amp;date=21.01.2021" TargetMode="External"/><Relationship Id="rId322" Type="http://schemas.openxmlformats.org/officeDocument/2006/relationships/hyperlink" Target="consultantplus://offline/ref=72A98C112175E88A641F0E55251E30DFA2779DA84056D7870ED8FEC4850D193BF5C4A20106447D89E63AB609e22BI" TargetMode="External"/><Relationship Id="rId343" Type="http://schemas.openxmlformats.org/officeDocument/2006/relationships/hyperlink" Target="https://login.consultant.ru/link/?req=doc&amp;base=STR&amp;n=25004&amp;date=21.01.2021" TargetMode="External"/><Relationship Id="rId364" Type="http://schemas.openxmlformats.org/officeDocument/2006/relationships/hyperlink" Target="consultantplus://offline/ref=72A98C112175E88A641F0E55251E30DFA2779DA84056D7870ED8FEC4850D193BF5C4A20106447D89E63AB609e22BI" TargetMode="External"/><Relationship Id="rId550" Type="http://schemas.openxmlformats.org/officeDocument/2006/relationships/hyperlink" Target="consultantplus://offline/ref=72A98C112175E88A641F0E55251E30DFA2779DA84056D7870ED8FEC4850D193BF5C4A20106447D89E63AB609e22BI" TargetMode="External"/><Relationship Id="rId61" Type="http://schemas.openxmlformats.org/officeDocument/2006/relationships/hyperlink" Target="consultantplus://offline/ref=78851954E46ADDF218742F2F1542D58A04D17C66E990BA9283087F429DFF0B95C00A213FD4DDD0E3D02F4441e3zEL" TargetMode="External"/><Relationship Id="rId82" Type="http://schemas.openxmlformats.org/officeDocument/2006/relationships/hyperlink" Target="https://login.consultant.ru/link/?req=doc&amp;base=STR&amp;n=25404&amp;date=21.01.2021" TargetMode="External"/><Relationship Id="rId199" Type="http://schemas.openxmlformats.org/officeDocument/2006/relationships/hyperlink" Target="consultantplus://offline/ref=78851954E46ADDF218742F2F1542D58A04D17C66E990BA9283087F429DFF0B95C00A213FD4DDD0E3D02F4441e3zEL" TargetMode="External"/><Relationship Id="rId203" Type="http://schemas.openxmlformats.org/officeDocument/2006/relationships/hyperlink" Target="https://login.consultant.ru/link/?req=doc&amp;base=STR&amp;n=24938&amp;date=21.01.2021" TargetMode="External"/><Relationship Id="rId385" Type="http://schemas.openxmlformats.org/officeDocument/2006/relationships/hyperlink" Target="https://login.consultant.ru/link/?req=doc&amp;base=STR&amp;n=24938&amp;date=21.01.2021" TargetMode="External"/><Relationship Id="rId571" Type="http://schemas.openxmlformats.org/officeDocument/2006/relationships/hyperlink" Target="https://login.consultant.ru/link/?req=doc&amp;base=STR&amp;n=24938&amp;date=21.01.2021" TargetMode="External"/><Relationship Id="rId19" Type="http://schemas.openxmlformats.org/officeDocument/2006/relationships/hyperlink" Target="consultantplus://offline/ref=9A867ABE6E982EA437E2E2FD3FE60FA295882434031D3F8B9FE6A0830EDE87CDF159B39D3616472B111E2D856B5117ABE39CCFF7D3A892BD022DE9A3Q430K" TargetMode="External"/><Relationship Id="rId224" Type="http://schemas.openxmlformats.org/officeDocument/2006/relationships/hyperlink" Target="consultantplus://offline/ref=54D5B58C2476F071AACB9D1EC6EEE387E708F9916B35120820418F82B228B738C90F93457BE8819F077A2C7998FDL3F" TargetMode="External"/><Relationship Id="rId245" Type="http://schemas.openxmlformats.org/officeDocument/2006/relationships/hyperlink" Target="consultantplus://offline/ref=78851954E46ADDF218742F2F1542D58A04D17C66E990BA9283087F429DFF0B95C00A213FD4DDD0E3D02F4441e3zEL" TargetMode="External"/><Relationship Id="rId266" Type="http://schemas.openxmlformats.org/officeDocument/2006/relationships/hyperlink" Target="consultantplus://offline/ref=9A867ABE6E982EA437E2E2FD3FE60FA295882434031D3F8B9FE6A0830EDE87CDF159B39D3616472B111E2D856B5117ABE39CCFF7D3A892BD022DE9A3Q430K" TargetMode="External"/><Relationship Id="rId287" Type="http://schemas.openxmlformats.org/officeDocument/2006/relationships/hyperlink" Target="consultantplus://offline/ref=78851954E46ADDF218742F2F1542D58A04D17C66E990BA9283087F429DFF0B95C00A213FD4DDD0E3D02F4441e3zEL" TargetMode="External"/><Relationship Id="rId410" Type="http://schemas.openxmlformats.org/officeDocument/2006/relationships/hyperlink" Target="consultantplus://offline/ref=72A98C112175E88A641F0E55251E30DFA2779DA84056D7870ED8FEC4850D193BF5C4A20106447D89E63AB609e22BI" TargetMode="External"/><Relationship Id="rId431" Type="http://schemas.openxmlformats.org/officeDocument/2006/relationships/hyperlink" Target="https://login.consultant.ru/link/?req=doc&amp;base=STR&amp;n=25004&amp;date=21.01.2021" TargetMode="External"/><Relationship Id="rId452" Type="http://schemas.openxmlformats.org/officeDocument/2006/relationships/hyperlink" Target="https://login.consultant.ru/link/?req=doc&amp;base=STR&amp;n=16016&amp;date=21.01.2021&amp;dst=100050&amp;fld=134" TargetMode="External"/><Relationship Id="rId473" Type="http://schemas.openxmlformats.org/officeDocument/2006/relationships/hyperlink" Target="https://login.consultant.ru/link/?req=doc&amp;base=STR&amp;n=24938&amp;date=21.01.2021" TargetMode="External"/><Relationship Id="rId494" Type="http://schemas.openxmlformats.org/officeDocument/2006/relationships/hyperlink" Target="consultantplus://offline/ref=54D5B58C2476F071AACB9D1EC6EEE387E708F9916B35120820418F82B228B738C90F93457BE8819F077A2C7998FDL3F" TargetMode="External"/><Relationship Id="rId508" Type="http://schemas.openxmlformats.org/officeDocument/2006/relationships/hyperlink" Target="consultantplus://offline/ref=6C03A3F7A5F6ABEE0046C17D786FDC359246D47467F6A173025D4B89198D5FA3737F4296136C47405E2E918Ap2i6I" TargetMode="External"/><Relationship Id="rId529" Type="http://schemas.openxmlformats.org/officeDocument/2006/relationships/hyperlink" Target="https://login.consultant.ru/link/?req=doc&amp;base=STR&amp;n=24938&amp;date=21.01.2021" TargetMode="External"/><Relationship Id="rId30" Type="http://schemas.openxmlformats.org/officeDocument/2006/relationships/hyperlink" Target="consultantplus://offline/ref=72A98C112175E88A641F0E55251E30DFA2779DA84056D7870ED8FEC4850D193BF5C4A20106447D89E63AB609e22BI" TargetMode="External"/><Relationship Id="rId105" Type="http://schemas.openxmlformats.org/officeDocument/2006/relationships/hyperlink" Target="consultantplus://offline/ref=BF32746D701A833F742433337C5B0196C8CFD97E3D0230743B72221A42A06694E648EF5E6176033EE65B7B42lAl2K" TargetMode="External"/><Relationship Id="rId126" Type="http://schemas.openxmlformats.org/officeDocument/2006/relationships/hyperlink" Target="https://login.consultant.ru/link/?req=doc&amp;base=STR&amp;n=24938&amp;date=21.01.2021" TargetMode="External"/><Relationship Id="rId147" Type="http://schemas.openxmlformats.org/officeDocument/2006/relationships/hyperlink" Target="consultantplus://offline/ref=BF32746D701A833F742433337C5B0196C8CFD97E3D0230743B72221A42A06694E648EF5E6176033EE65B7B42lAl2K" TargetMode="External"/><Relationship Id="rId168" Type="http://schemas.openxmlformats.org/officeDocument/2006/relationships/hyperlink" Target="https://login.consultant.ru/link/?req=doc&amp;base=STR&amp;n=24938&amp;date=21.01.2021" TargetMode="External"/><Relationship Id="rId312" Type="http://schemas.openxmlformats.org/officeDocument/2006/relationships/hyperlink" Target="consultantplus://offline/ref=54D5B58C2476F071AACB9407C1EEE387E107FC9F6F37120820418F82B228B738C90F93457BE8819F077A2C7998FDL3F" TargetMode="External"/><Relationship Id="rId333" Type="http://schemas.openxmlformats.org/officeDocument/2006/relationships/hyperlink" Target="consultantplus://offline/ref=78851954E46ADDF218742F2F1542D58A04D17C66E990BA9283087F429DFF0B95C00A213FD4DDD0E3D02F4441e3zEL" TargetMode="External"/><Relationship Id="rId354" Type="http://schemas.openxmlformats.org/officeDocument/2006/relationships/hyperlink" Target="consultantplus://offline/ref=9A867ABE6E982EA437E2E2FD3FE60FA295882434031D3F8B9FE6A0830EDE87CDF159B39D3616472B111E2D856B5117ABE39CCFF7D3A892BD022DE9A3Q430K" TargetMode="External"/><Relationship Id="rId540" Type="http://schemas.openxmlformats.org/officeDocument/2006/relationships/hyperlink" Target="https://login.consultant.ru/link/?req=doc&amp;base=STR&amp;n=16016&amp;date=21.01.2021&amp;dst=100050&amp;fld=134" TargetMode="External"/><Relationship Id="rId51" Type="http://schemas.openxmlformats.org/officeDocument/2006/relationships/hyperlink" Target="consultantplus://offline/ref=72A98C112175E88A641F0E55251E30DFA2779DA84056D7870ED8FEC4850D193BF5C4A20106447D89E63AB609e22BI" TargetMode="External"/><Relationship Id="rId72" Type="http://schemas.openxmlformats.org/officeDocument/2006/relationships/hyperlink" Target="https://login.consultant.ru/link/?req=doc&amp;base=STR&amp;n=24938&amp;date=21.01.2021" TargetMode="External"/><Relationship Id="rId93" Type="http://schemas.openxmlformats.org/officeDocument/2006/relationships/hyperlink" Target="https://login.consultant.ru/link/?req=doc&amp;base=STR&amp;n=24938&amp;date=21.01.2021" TargetMode="External"/><Relationship Id="rId189" Type="http://schemas.openxmlformats.org/officeDocument/2006/relationships/hyperlink" Target="consultantplus://offline/ref=72A98C112175E88A641F0E55251E30DFA2779DA84056D7870ED8FEC4850D193BF5C4A20106447D89E63AB609e22BI" TargetMode="External"/><Relationship Id="rId375" Type="http://schemas.openxmlformats.org/officeDocument/2006/relationships/hyperlink" Target="consultantplus://offline/ref=BF32746D701A833F742433337C5B0196C8CFD97E3D0230743B72221A42A06694E648EF5E6176033EE65B7B42lAl2K" TargetMode="External"/><Relationship Id="rId396" Type="http://schemas.openxmlformats.org/officeDocument/2006/relationships/hyperlink" Target="https://login.consultant.ru/link/?req=doc&amp;base=STR&amp;n=24938&amp;date=21.01.2021" TargetMode="External"/><Relationship Id="rId561" Type="http://schemas.openxmlformats.org/officeDocument/2006/relationships/hyperlink" Target="https://login.consultant.ru/link/?req=doc&amp;base=STR&amp;n=24938&amp;date=21.01.2021" TargetMode="External"/><Relationship Id="rId3" Type="http://schemas.openxmlformats.org/officeDocument/2006/relationships/styles" Target="styles.xml"/><Relationship Id="rId214" Type="http://schemas.openxmlformats.org/officeDocument/2006/relationships/hyperlink" Target="https://login.consultant.ru/link/?req=doc&amp;base=STR&amp;n=24938&amp;date=21.01.2021" TargetMode="External"/><Relationship Id="rId235" Type="http://schemas.openxmlformats.org/officeDocument/2006/relationships/hyperlink" Target="consultantplus://offline/ref=72A98C112175E88A641F0E55251E30DFA2779DA84056D7870ED8FEC4850D193BF5C4A20106447D89E63AB609e22BI" TargetMode="External"/><Relationship Id="rId256" Type="http://schemas.openxmlformats.org/officeDocument/2006/relationships/hyperlink" Target="https://login.consultant.ru/link/?req=doc&amp;base=STR&amp;n=24938&amp;date=21.01.2021" TargetMode="External"/><Relationship Id="rId277" Type="http://schemas.openxmlformats.org/officeDocument/2006/relationships/hyperlink" Target="consultantplus://offline/ref=72A98C112175E88A641F0E55251E30DFA2779DA84056D7870ED8FEC4850D193BF5C4A20106447D89E63AB609e22BI" TargetMode="External"/><Relationship Id="rId298" Type="http://schemas.openxmlformats.org/officeDocument/2006/relationships/hyperlink" Target="https://login.consultant.ru/link/?req=doc&amp;base=STR&amp;n=25004&amp;date=21.01.2021" TargetMode="External"/><Relationship Id="rId400" Type="http://schemas.openxmlformats.org/officeDocument/2006/relationships/hyperlink" Target="consultantplus://offline/ref=9A867ABE6E982EA437E2E2FD3FE60FA295882434031D3F8B9FE6A0830EDE87CDF159B39D3616472B111E2D856B5117ABE39CCFF7D3A892BD022DE9A3Q430K" TargetMode="External"/><Relationship Id="rId421" Type="http://schemas.openxmlformats.org/officeDocument/2006/relationships/hyperlink" Target="consultantplus://offline/ref=78851954E46ADDF218742F2F1542D58A04D17C66E990BA9283087F429DFF0B95C00A213FD4DDD0E3D02F4441e3zEL" TargetMode="External"/><Relationship Id="rId442" Type="http://schemas.openxmlformats.org/officeDocument/2006/relationships/hyperlink" Target="https://login.consultant.ru/link/?req=doc&amp;base=STR&amp;n=25404&amp;date=21.01.2021" TargetMode="External"/><Relationship Id="rId463" Type="http://schemas.openxmlformats.org/officeDocument/2006/relationships/hyperlink" Target="consultantplus://offline/ref=6C03A3F7A5F6ABEE0046C17D786FDC359246D47467F6A173025D4B89198D5FA3737F4296136C47405E2E918Ap2i6I" TargetMode="External"/><Relationship Id="rId484" Type="http://schemas.openxmlformats.org/officeDocument/2006/relationships/hyperlink" Target="https://login.consultant.ru/link/?req=doc&amp;base=STR&amp;n=24938&amp;date=21.01.2021" TargetMode="External"/><Relationship Id="rId519" Type="http://schemas.openxmlformats.org/officeDocument/2006/relationships/hyperlink" Target="https://login.consultant.ru/link/?req=doc&amp;base=STR&amp;n=24938&amp;date=21.01.2021" TargetMode="External"/><Relationship Id="rId116" Type="http://schemas.openxmlformats.org/officeDocument/2006/relationships/hyperlink" Target="https://login.consultant.ru/link/?req=doc&amp;base=STR&amp;n=25004&amp;date=21.01.2021" TargetMode="External"/><Relationship Id="rId137" Type="http://schemas.openxmlformats.org/officeDocument/2006/relationships/hyperlink" Target="https://login.consultant.ru/link/?req=doc&amp;base=STR&amp;n=16016&amp;date=21.01.2021&amp;dst=100050&amp;fld=134" TargetMode="External"/><Relationship Id="rId158" Type="http://schemas.openxmlformats.org/officeDocument/2006/relationships/hyperlink" Target="https://login.consultant.ru/link/?req=doc&amp;base=STR&amp;n=24938&amp;date=21.01.2021" TargetMode="External"/><Relationship Id="rId302" Type="http://schemas.openxmlformats.org/officeDocument/2006/relationships/hyperlink" Target="https://login.consultant.ru/link/?req=doc&amp;base=STR&amp;n=25004&amp;date=21.01.2021" TargetMode="External"/><Relationship Id="rId323" Type="http://schemas.openxmlformats.org/officeDocument/2006/relationships/hyperlink" Target="consultantplus://offline/ref=72A98C112175E88A641F0E55251E30DFA2779DA84056D7870ED8FEC4850D193BF5C4A20106447D89E63AB609e22BI" TargetMode="External"/><Relationship Id="rId344" Type="http://schemas.openxmlformats.org/officeDocument/2006/relationships/hyperlink" Target="https://login.consultant.ru/link/?req=doc&amp;base=STR&amp;n=24938&amp;date=21.01.2021" TargetMode="External"/><Relationship Id="rId530" Type="http://schemas.openxmlformats.org/officeDocument/2006/relationships/hyperlink" Target="consultantplus://offline/ref=78851954E46ADDF218742F2F1542D58A04D17C66E990BA9283087F429DFF0B95C00A213FD4DDD0E3D02F4441e3zEL" TargetMode="External"/><Relationship Id="rId20" Type="http://schemas.openxmlformats.org/officeDocument/2006/relationships/hyperlink" Target="consultantplus://offline/ref=72A98C112175E88A641F0E55251E30DFA2779DA84056D7870ED8FEC4850D193BF5C4A20106447D89E63AB609e22BI" TargetMode="External"/><Relationship Id="rId41" Type="http://schemas.openxmlformats.org/officeDocument/2006/relationships/hyperlink" Target="consultantplus://offline/ref=9A867ABE6E982EA437E2E2FD3FE60FA295882434031D3F8B9FE6A0830EDE87CDF159B39D3616472B111E2D856B5117ABE39CCFF7D3A892BD022DE9A3Q430K" TargetMode="External"/><Relationship Id="rId62" Type="http://schemas.openxmlformats.org/officeDocument/2006/relationships/hyperlink" Target="consultantplus://offline/ref=78851954E46ADDF218742F2F1542D58A04D17C66E990BA9283087F429DFF0B95C00A213FD4DDD0E3D02F4441e3zEL" TargetMode="External"/><Relationship Id="rId83" Type="http://schemas.openxmlformats.org/officeDocument/2006/relationships/hyperlink" Target="https://login.consultant.ru/link/?req=doc&amp;base=LAW&amp;n=372943&amp;date=21.01.2021" TargetMode="External"/><Relationship Id="rId179" Type="http://schemas.openxmlformats.org/officeDocument/2006/relationships/hyperlink" Target="consultantplus://offline/ref=54D5B58C2476F071AACB9D1EC6EEE387E708F9916B35120820418F82B228B738C90F93457BE8819F077A2C7998FDL3F" TargetMode="External"/><Relationship Id="rId365" Type="http://schemas.openxmlformats.org/officeDocument/2006/relationships/hyperlink" Target="consultantplus://offline/ref=72A98C112175E88A641F0E55251E30DFA2779DA84056D7870ED8FEC4850D193BF5C4A20106447D89E63AB609e22BI" TargetMode="External"/><Relationship Id="rId386" Type="http://schemas.openxmlformats.org/officeDocument/2006/relationships/hyperlink" Target="https://login.consultant.ru/link/?req=doc&amp;base=STR&amp;n=25004&amp;date=21.01.2021" TargetMode="External"/><Relationship Id="rId551" Type="http://schemas.openxmlformats.org/officeDocument/2006/relationships/hyperlink" Target="consultantplus://offline/ref=72A98C112175E88A641F0E55251E30DFA2779DA84056D7870ED8FEC4850D193BF5C4A20106447D89E63AB609e22BI" TargetMode="External"/><Relationship Id="rId572" Type="http://schemas.openxmlformats.org/officeDocument/2006/relationships/hyperlink" Target="https://login.consultant.ru/link/?req=doc&amp;base=STR&amp;n=25004&amp;date=21.01.2021" TargetMode="External"/><Relationship Id="rId190" Type="http://schemas.openxmlformats.org/officeDocument/2006/relationships/hyperlink" Target="consultantplus://offline/ref=72A98C112175E88A641F0E55251E30DFA2779DA84056D7870ED8FEC4850D193BF5C4A20106447D89E63AB609e22BI" TargetMode="External"/><Relationship Id="rId204" Type="http://schemas.openxmlformats.org/officeDocument/2006/relationships/hyperlink" Target="https://login.consultant.ru/link/?req=doc&amp;base=STR&amp;n=24938&amp;date=21.01.2021" TargetMode="External"/><Relationship Id="rId225" Type="http://schemas.openxmlformats.org/officeDocument/2006/relationships/hyperlink" Target="https://login.consultant.ru/link/?req=doc&amp;base=STR&amp;n=16016&amp;date=21.01.2021&amp;dst=100050&amp;fld=134" TargetMode="External"/><Relationship Id="rId246" Type="http://schemas.openxmlformats.org/officeDocument/2006/relationships/hyperlink" Target="https://login.consultant.ru/link/?req=doc&amp;base=STR&amp;n=24938&amp;date=21.01.2021" TargetMode="External"/><Relationship Id="rId267" Type="http://schemas.openxmlformats.org/officeDocument/2006/relationships/hyperlink" Target="consultantplus://offline/ref=54D5B58C2476F071AACB9407C1EEE387E107FC9F6F37120820418F82B228B738C90F93457BE8819F077A2C7998FDL3F" TargetMode="External"/><Relationship Id="rId288" Type="http://schemas.openxmlformats.org/officeDocument/2006/relationships/hyperlink" Target="consultantplus://offline/ref=78851954E46ADDF218742F2F1542D58A04D17C66E990BA9283087F429DFF0B95C00A213FD4DDD0E3D02F4441e3zEL" TargetMode="External"/><Relationship Id="rId411" Type="http://schemas.openxmlformats.org/officeDocument/2006/relationships/hyperlink" Target="consultantplus://offline/ref=72A98C112175E88A641F0E55251E30DFA2779DA84056D7870ED8FEC4850D193BF5C4A20106447D89E63AB609e22BI" TargetMode="External"/><Relationship Id="rId432" Type="http://schemas.openxmlformats.org/officeDocument/2006/relationships/hyperlink" Target="https://login.consultant.ru/link/?req=doc&amp;base=STR&amp;n=24938&amp;date=21.01.2021" TargetMode="External"/><Relationship Id="rId453" Type="http://schemas.openxmlformats.org/officeDocument/2006/relationships/hyperlink" Target="https://login.consultant.ru/link/?req=doc&amp;base=STR&amp;n=24938&amp;date=21.01.2021" TargetMode="External"/><Relationship Id="rId474" Type="http://schemas.openxmlformats.org/officeDocument/2006/relationships/hyperlink" Target="https://login.consultant.ru/link/?req=doc&amp;base=STR&amp;n=24938&amp;date=21.01.2021" TargetMode="External"/><Relationship Id="rId509" Type="http://schemas.openxmlformats.org/officeDocument/2006/relationships/hyperlink" Target="consultantplus://offline/ref=BF32746D701A833F742433337C5B0196C8CFD97E3D0230743B72221A42A06694E648EF5E6176033EE65B7B42lAl2K" TargetMode="External"/><Relationship Id="rId106" Type="http://schemas.openxmlformats.org/officeDocument/2006/relationships/hyperlink" Target="consultantplus://offline/ref=78851954E46ADDF218742F2F1542D58A04D17C66E990BA9283087F429DFF0B95C00A213FD4DDD0E3D02F4441e3zEL" TargetMode="External"/><Relationship Id="rId127" Type="http://schemas.openxmlformats.org/officeDocument/2006/relationships/hyperlink" Target="https://login.consultant.ru/link/?req=doc&amp;base=STR&amp;n=25404&amp;date=21.01.2021" TargetMode="External"/><Relationship Id="rId313" Type="http://schemas.openxmlformats.org/officeDocument/2006/relationships/hyperlink" Target="consultantplus://offline/ref=54D5B58C2476F071AACB9407C1EEE387E104F6936D32120820418F82B228B738C90F93457BE8819F077A2C7998FDL3F" TargetMode="External"/><Relationship Id="rId495" Type="http://schemas.openxmlformats.org/officeDocument/2006/relationships/hyperlink" Target="https://login.consultant.ru/link/?req=doc&amp;base=STR&amp;n=16016&amp;date=21.01.2021&amp;dst=100050&amp;fld=134" TargetMode="External"/><Relationship Id="rId10" Type="http://schemas.openxmlformats.org/officeDocument/2006/relationships/header" Target="header1.xml"/><Relationship Id="rId31" Type="http://schemas.openxmlformats.org/officeDocument/2006/relationships/hyperlink" Target="consultantplus://offline/ref=72A98C112175E88A641F0E55251E30DFA2779DA84056D7870ED8FEC4850D193BF5C4A20106447D89E63AB609e22BI" TargetMode="External"/><Relationship Id="rId52" Type="http://schemas.openxmlformats.org/officeDocument/2006/relationships/hyperlink" Target="consultantplus://offline/ref=72A98C112175E88A641F0E55251E30DFA2779DA84056D7870ED8FEC4850D193BF5C4A20106447D89E63AB609e22BI" TargetMode="External"/><Relationship Id="rId73" Type="http://schemas.openxmlformats.org/officeDocument/2006/relationships/hyperlink" Target="https://login.consultant.ru/link/?req=doc&amp;base=STR&amp;n=25004&amp;date=21.01.2021" TargetMode="External"/><Relationship Id="rId94" Type="http://schemas.openxmlformats.org/officeDocument/2006/relationships/hyperlink" Target="consultantplus://offline/ref=72A98C112175E88A641F0E55251E30DFA2779DA84056D7870ED8FEC4850D193BF5C4A20106447D89E63AB609e22BI" TargetMode="External"/><Relationship Id="rId148" Type="http://schemas.openxmlformats.org/officeDocument/2006/relationships/hyperlink" Target="consultantplus://offline/ref=6C03A3F7A5F6ABEE0046C17D786FDC359246D47467F6A173025D4B89198D5FA3737F4296136C47405E2E918Ap2i6I" TargetMode="External"/><Relationship Id="rId169" Type="http://schemas.openxmlformats.org/officeDocument/2006/relationships/hyperlink" Target="https://login.consultant.ru/link/?req=doc&amp;base=STR&amp;n=24938&amp;date=21.01.2021" TargetMode="External"/><Relationship Id="rId334" Type="http://schemas.openxmlformats.org/officeDocument/2006/relationships/hyperlink" Target="consultantplus://offline/ref=78851954E46ADDF218742F2F1542D58A04D17C66E990BA9283087F429DFF0B95C00A213FD4DDD0E3D02F4441e3zEL" TargetMode="External"/><Relationship Id="rId355" Type="http://schemas.openxmlformats.org/officeDocument/2006/relationships/hyperlink" Target="consultantplus://offline/ref=9A867ABE6E982EA437E2E2FD3FE60FA295882434031D3F8B9FE6A0830EDE87CDF159B39D3616472B111E2D856B5117ABE39CCFF7D3A892BD022DE9A3Q430K" TargetMode="External"/><Relationship Id="rId376" Type="http://schemas.openxmlformats.org/officeDocument/2006/relationships/hyperlink" Target="consultantplus://offline/ref=78851954E46ADDF218742F2F1542D58A04D17C66E990BA9283087F429DFF0B95C00A213FD4DDD0E3D02F4441e3zEL" TargetMode="External"/><Relationship Id="rId397" Type="http://schemas.openxmlformats.org/officeDocument/2006/relationships/hyperlink" Target="https://login.consultant.ru/link/?req=doc&amp;base=STR&amp;n=25404&amp;date=21.01.2021" TargetMode="External"/><Relationship Id="rId520" Type="http://schemas.openxmlformats.org/officeDocument/2006/relationships/hyperlink" Target="https://login.consultant.ru/link/?req=doc&amp;base=STR&amp;n=24938&amp;date=21.01.2021" TargetMode="External"/><Relationship Id="rId541" Type="http://schemas.openxmlformats.org/officeDocument/2006/relationships/hyperlink" Target="https://minstroyrf.gov.ru" TargetMode="External"/><Relationship Id="rId562" Type="http://schemas.openxmlformats.org/officeDocument/2006/relationships/hyperlink" Target="https://login.consultant.ru/link/?req=doc&amp;base=STR&amp;n=24938&amp;date=21.01.2021" TargetMode="External"/><Relationship Id="rId4" Type="http://schemas.microsoft.com/office/2007/relationships/stylesWithEffects" Target="stylesWithEffects.xml"/><Relationship Id="rId180" Type="http://schemas.openxmlformats.org/officeDocument/2006/relationships/hyperlink" Target="https://login.consultant.ru/link/?req=doc&amp;base=STR&amp;n=16016&amp;date=21.01.2021&amp;dst=100050&amp;fld=134" TargetMode="External"/><Relationship Id="rId215" Type="http://schemas.openxmlformats.org/officeDocument/2006/relationships/hyperlink" Target="consultantplus://offline/ref=78851954E46ADDF218742F2F1542D58A04D17C66E990BA9283087F429DFF0B95C00A213FD4DDD0E3D02F4441e3zEL" TargetMode="External"/><Relationship Id="rId236" Type="http://schemas.openxmlformats.org/officeDocument/2006/relationships/hyperlink" Target="consultantplus://offline/ref=72A98C112175E88A641F0E55251E30DFA2779DA84056D7870ED8FEC4850D193BF5C4A20106447D89E63AB609e22BI" TargetMode="External"/><Relationship Id="rId257" Type="http://schemas.openxmlformats.org/officeDocument/2006/relationships/hyperlink" Target="https://login.consultant.ru/link/?req=doc&amp;base=STR&amp;n=25004&amp;date=21.01.2021" TargetMode="External"/><Relationship Id="rId278" Type="http://schemas.openxmlformats.org/officeDocument/2006/relationships/hyperlink" Target="consultantplus://offline/ref=72A98C112175E88A641F0E55251E30DFA2779DA84056D7870ED8FEC4850D193BF5C4A20106447D89E63AB609e22BI" TargetMode="External"/><Relationship Id="rId401" Type="http://schemas.openxmlformats.org/officeDocument/2006/relationships/hyperlink" Target="consultantplus://offline/ref=9A867ABE6E982EA437E2E2FD3FE60FA295882434031D3F8B9FE6A0830EDE87CDF159B39D3616472B111E2D856B5117ABE39CCFF7D3A892BD022DE9A3Q430K" TargetMode="External"/><Relationship Id="rId422" Type="http://schemas.openxmlformats.org/officeDocument/2006/relationships/hyperlink" Target="consultantplus://offline/ref=78851954E46ADDF218742F2F1542D58A04D17C66E990BA9283087F429DFF0B95C00A213FD4DDD0E3D02F4441e3zEL" TargetMode="External"/><Relationship Id="rId443" Type="http://schemas.openxmlformats.org/officeDocument/2006/relationships/hyperlink" Target="https://login.consultant.ru/link/?req=doc&amp;base=LAW&amp;n=372943&amp;date=21.01.2021" TargetMode="External"/><Relationship Id="rId464" Type="http://schemas.openxmlformats.org/officeDocument/2006/relationships/hyperlink" Target="consultantplus://offline/ref=BF32746D701A833F742433337C5B0196C8CFD97E3D0230743B72221A42A06694E648EF5E6176033EE65B7B42lAl2K" TargetMode="External"/><Relationship Id="rId303" Type="http://schemas.openxmlformats.org/officeDocument/2006/relationships/hyperlink" Target="https://login.consultant.ru/link/?req=doc&amp;base=STR&amp;n=24938&amp;date=21.01.2021" TargetMode="External"/><Relationship Id="rId485" Type="http://schemas.openxmlformats.org/officeDocument/2006/relationships/hyperlink" Target="consultantplus://offline/ref=78851954E46ADDF218742F2F1542D58A04D17C66E990BA9283087F429DFF0B95C00A213FD4DDD0E3D02F4441e3zEL" TargetMode="External"/><Relationship Id="rId42" Type="http://schemas.openxmlformats.org/officeDocument/2006/relationships/hyperlink" Target="consultantplus://offline/ref=54D5B58C2476F071AACB9407C1EEE387E107FC9F6F37120820418F82B228B738C90F93457BE8819F077A2C7998FDL3F" TargetMode="External"/><Relationship Id="rId84" Type="http://schemas.openxmlformats.org/officeDocument/2006/relationships/hyperlink" Target="consultantplus://offline/ref=9A867ABE6E982EA437E2E2FD3FE60FA295882434031D3F8B9FE6A0830EDE87CDF159B39D3616472B111E2D856B5117ABE39CCFF7D3A892BD022DE9A3Q430K" TargetMode="External"/><Relationship Id="rId138" Type="http://schemas.openxmlformats.org/officeDocument/2006/relationships/hyperlink" Target="https://login.consultant.ru/link/?req=doc&amp;base=STR&amp;n=24938&amp;date=21.01.2021" TargetMode="External"/><Relationship Id="rId345" Type="http://schemas.openxmlformats.org/officeDocument/2006/relationships/hyperlink" Target="https://login.consultant.ru/link/?req=doc&amp;base=STR&amp;n=25004&amp;date=21.01.2021" TargetMode="External"/><Relationship Id="rId387" Type="http://schemas.openxmlformats.org/officeDocument/2006/relationships/hyperlink" Target="https://login.consultant.ru/link/?req=doc&amp;base=STR&amp;n=24938&amp;date=21.01.2021" TargetMode="External"/><Relationship Id="rId510" Type="http://schemas.openxmlformats.org/officeDocument/2006/relationships/hyperlink" Target="consultantplus://offline/ref=BF32746D701A833F742433337C5B0196C8CFD97E3D0230743B72221A42A06694E648EF5E6176033EE65B7B42lAl2K" TargetMode="External"/><Relationship Id="rId552" Type="http://schemas.openxmlformats.org/officeDocument/2006/relationships/hyperlink" Target="consultantplus://offline/ref=BF32746D701A833F742433337C5B0196C8CFD97E3D0230743B72221A42A06694E648EF5E6176033EE65B7B42lAl2K" TargetMode="External"/><Relationship Id="rId191" Type="http://schemas.openxmlformats.org/officeDocument/2006/relationships/hyperlink" Target="consultantplus://offline/ref=72A98C112175E88A641F0E55251E30DFA2779DA84056D7870ED8FEC4850D193BF5C4A20106447D89E63AB609e22BI" TargetMode="External"/><Relationship Id="rId205" Type="http://schemas.openxmlformats.org/officeDocument/2006/relationships/hyperlink" Target="https://login.consultant.ru/link/?req=doc&amp;base=STR&amp;n=24938&amp;date=21.01.2021" TargetMode="External"/><Relationship Id="rId247" Type="http://schemas.openxmlformats.org/officeDocument/2006/relationships/hyperlink" Target="https://login.consultant.ru/link/?req=doc&amp;base=STR&amp;n=24938&amp;date=21.01.2021" TargetMode="External"/><Relationship Id="rId412" Type="http://schemas.openxmlformats.org/officeDocument/2006/relationships/hyperlink" Target="consultantplus://offline/ref=72A98C112175E88A641F0E55251E30DFA2779DA84056D7870ED8FEC4850D193BF5C4A20106447D89E63AB609e22BI" TargetMode="External"/><Relationship Id="rId107" Type="http://schemas.openxmlformats.org/officeDocument/2006/relationships/hyperlink" Target="consultantplus://offline/ref=78851954E46ADDF218742F2F1542D58A04D17C66E990BA9283087F429DFF0B95C00A213FD4DDD0E3D02F4441e3zEL" TargetMode="External"/><Relationship Id="rId289" Type="http://schemas.openxmlformats.org/officeDocument/2006/relationships/hyperlink" Target="consultantplus://offline/ref=78851954E46ADDF218742F2F1542D58A04D17C66E990BA9283087F429DFF0B95C00A213FD4DDD0E3D02F4441e3zEL" TargetMode="External"/><Relationship Id="rId454" Type="http://schemas.openxmlformats.org/officeDocument/2006/relationships/hyperlink" Target="consultantplus://offline/ref=72A98C112175E88A641F0E55251E30DFA2779DA84056D7870ED8FEC4850D193BF5C4A20106447D89E63AB609e22BI" TargetMode="External"/><Relationship Id="rId496" Type="http://schemas.openxmlformats.org/officeDocument/2006/relationships/hyperlink" Target="https://minstroyrf.gov.ru" TargetMode="External"/><Relationship Id="rId11" Type="http://schemas.openxmlformats.org/officeDocument/2006/relationships/header" Target="header2.xml"/><Relationship Id="rId53" Type="http://schemas.openxmlformats.org/officeDocument/2006/relationships/hyperlink" Target="consultantplus://offline/ref=72A98C112175E88A641F0E55251E30DFA2779DA84056D7870ED8FEC4850D193BF5C4A20106447D89E63AB609e22BI" TargetMode="External"/><Relationship Id="rId149" Type="http://schemas.openxmlformats.org/officeDocument/2006/relationships/hyperlink" Target="consultantplus://offline/ref=BF32746D701A833F742433337C5B0196C8CFD97E3D0230743B72221A42A06694E648EF5E6176033EE65B7B42lAl2K" TargetMode="External"/><Relationship Id="rId314" Type="http://schemas.openxmlformats.org/officeDocument/2006/relationships/hyperlink" Target="consultantplus://offline/ref=54D5B58C2476F071AACB9D1EC6EEE387E708F9916B35120820418F82B228B738C90F93457BE8819F077A2C7998FDL3F" TargetMode="External"/><Relationship Id="rId356" Type="http://schemas.openxmlformats.org/officeDocument/2006/relationships/hyperlink" Target="consultantplus://offline/ref=9A867ABE6E982EA437E2E2FD3FE60FA295882434031D3F8B9FE6A0830EDE87CDF159B39D3616472B111E2D856B5117ABE39CCFF7D3A892BD022DE9A3Q430K" TargetMode="External"/><Relationship Id="rId398" Type="http://schemas.openxmlformats.org/officeDocument/2006/relationships/hyperlink" Target="https://login.consultant.ru/link/?req=doc&amp;base=LAW&amp;n=372943&amp;date=21.01.2021" TargetMode="External"/><Relationship Id="rId521" Type="http://schemas.openxmlformats.org/officeDocument/2006/relationships/hyperlink" Target="https://login.consultant.ru/link/?req=doc&amp;base=STR&amp;n=25004&amp;date=21.01.2021" TargetMode="External"/><Relationship Id="rId563" Type="http://schemas.openxmlformats.org/officeDocument/2006/relationships/hyperlink" Target="https://login.consultant.ru/link/?req=doc&amp;base=STR&amp;n=24938&amp;date=21.01.2021" TargetMode="External"/><Relationship Id="rId95" Type="http://schemas.openxmlformats.org/officeDocument/2006/relationships/hyperlink" Target="consultantplus://offline/ref=72A98C112175E88A641F0E55251E30DFA2779DA84056D7870ED8FEC4850D193BF5C4A20106447D89E63AB609e22BI" TargetMode="External"/><Relationship Id="rId160" Type="http://schemas.openxmlformats.org/officeDocument/2006/relationships/hyperlink" Target="https://login.consultant.ru/link/?req=doc&amp;base=STR&amp;n=24938&amp;date=21.01.2021" TargetMode="External"/><Relationship Id="rId216" Type="http://schemas.openxmlformats.org/officeDocument/2006/relationships/hyperlink" Target="https://login.consultant.ru/link/?req=doc&amp;base=STR&amp;n=24938&amp;date=21.01.2021" TargetMode="External"/><Relationship Id="rId423" Type="http://schemas.openxmlformats.org/officeDocument/2006/relationships/hyperlink" Target="consultantplus://offline/ref=78851954E46ADDF218742F2F1542D58A04D17C66E990BA9283087F429DFF0B95C00A213FD4DDD0E3D02F4441e3zEL" TargetMode="External"/><Relationship Id="rId258" Type="http://schemas.openxmlformats.org/officeDocument/2006/relationships/hyperlink" Target="https://login.consultant.ru/link/?req=doc&amp;base=STR&amp;n=24938&amp;date=21.01.2021" TargetMode="External"/><Relationship Id="rId465" Type="http://schemas.openxmlformats.org/officeDocument/2006/relationships/hyperlink" Target="consultantplus://offline/ref=BF32746D701A833F742433337C5B0196C8CFD97E3D0230743B72221A42A06694E648EF5E6176033EE65B7B42lAl2K" TargetMode="External"/><Relationship Id="rId22" Type="http://schemas.openxmlformats.org/officeDocument/2006/relationships/hyperlink" Target="consultantplus://offline/ref=72A98C112175E88A641F0E55251E30DFA2779DA84056D7870ED8FEC4850D193BF5C4A20106447D89E63AB609e22BI" TargetMode="External"/><Relationship Id="rId64" Type="http://schemas.openxmlformats.org/officeDocument/2006/relationships/hyperlink" Target="consultantplus://offline/ref=78851954E46ADDF218742F2F1542D58A04D17C66E990BA9283087F429DFF0B95C00A213FD4DDD0E3D02F4441e3zEL" TargetMode="External"/><Relationship Id="rId118" Type="http://schemas.openxmlformats.org/officeDocument/2006/relationships/hyperlink" Target="https://login.consultant.ru/link/?req=doc&amp;base=STR&amp;n=25004&amp;date=21.01.2021" TargetMode="External"/><Relationship Id="rId325" Type="http://schemas.openxmlformats.org/officeDocument/2006/relationships/hyperlink" Target="consultantplus://offline/ref=72A98C112175E88A641F0E55251E30DFA2779DA84056D7870ED8FEC4850D193BF5C4A20106447D89E63AB609e22BI" TargetMode="External"/><Relationship Id="rId367" Type="http://schemas.openxmlformats.org/officeDocument/2006/relationships/hyperlink" Target="consultantplus://offline/ref=72A98C112175E88A641F0E55251E30DFA2779DA84056D7870ED8FEC4850D193BF5C4A20106447D89E63AB609e22BI" TargetMode="External"/><Relationship Id="rId532" Type="http://schemas.openxmlformats.org/officeDocument/2006/relationships/hyperlink" Target="https://login.consultant.ru/link/?req=doc&amp;base=STR&amp;n=25404&amp;date=21.01.2021" TargetMode="External"/><Relationship Id="rId574" Type="http://schemas.openxmlformats.org/officeDocument/2006/relationships/hyperlink" Target="https://login.consultant.ru/link/?req=doc&amp;base=STR&amp;n=24938&amp;date=21.01.2021" TargetMode="External"/><Relationship Id="rId171" Type="http://schemas.openxmlformats.org/officeDocument/2006/relationships/hyperlink" Target="https://login.consultant.ru/link/?req=doc&amp;base=STR&amp;n=24938&amp;date=21.01.2021" TargetMode="External"/><Relationship Id="rId227" Type="http://schemas.openxmlformats.org/officeDocument/2006/relationships/hyperlink" Target="https://login.consultant.ru/link/?req=doc&amp;base=STR&amp;n=16016&amp;date=21.01.2021&amp;dst=100050&amp;fld=134" TargetMode="External"/><Relationship Id="rId269" Type="http://schemas.openxmlformats.org/officeDocument/2006/relationships/hyperlink" Target="consultantplus://offline/ref=54D5B58C2476F071AACB9D1EC6EEE387E708F9916B35120820418F82B228B738C90F93457BE8819F077A2C7998FDL3F" TargetMode="External"/><Relationship Id="rId434" Type="http://schemas.openxmlformats.org/officeDocument/2006/relationships/hyperlink" Target="https://login.consultant.ru/link/?req=doc&amp;base=STR&amp;n=24938&amp;date=21.01.2021" TargetMode="External"/><Relationship Id="rId476" Type="http://schemas.openxmlformats.org/officeDocument/2006/relationships/hyperlink" Target="https://login.consultant.ru/link/?req=doc&amp;base=STR&amp;n=25004&amp;date=21.01.2021" TargetMode="External"/><Relationship Id="rId33" Type="http://schemas.openxmlformats.org/officeDocument/2006/relationships/hyperlink" Target="consultantplus://offline/ref=6C03A3F7A5F6ABEE0046C17D786FDC359246D47467F6A173025D4B89198D5FA3737F4296136C47405E2E918Ap2i6I" TargetMode="External"/><Relationship Id="rId129" Type="http://schemas.openxmlformats.org/officeDocument/2006/relationships/hyperlink" Target="consultantplus://offline/ref=9A867ABE6E982EA437E2E2FD3FE60FA295882434031D3F8B9FE6A0830EDE87CDF159B39D3616472B111E2D856B5117ABE39CCFF7D3A892BD022DE9A3Q430K" TargetMode="External"/><Relationship Id="rId280" Type="http://schemas.openxmlformats.org/officeDocument/2006/relationships/hyperlink" Target="consultantplus://offline/ref=72A98C112175E88A641F0E55251E30DFA2779DA84056D7870ED8FEC4850D193BF5C4A20106447D89E63AB609e22BI" TargetMode="External"/><Relationship Id="rId336" Type="http://schemas.openxmlformats.org/officeDocument/2006/relationships/hyperlink" Target="https://login.consultant.ru/link/?req=doc&amp;base=STR&amp;n=24938&amp;date=21.01.2021" TargetMode="External"/><Relationship Id="rId501" Type="http://schemas.openxmlformats.org/officeDocument/2006/relationships/hyperlink" Target="consultantplus://offline/ref=72A98C112175E88A641F0E55251E30DFA2779DA84056D7870ED8FEC4850D193BF5C4A20106447D89E63AB609e22BI" TargetMode="External"/><Relationship Id="rId543" Type="http://schemas.openxmlformats.org/officeDocument/2006/relationships/hyperlink" Target="https://login.consultant.ru/link/?req=doc&amp;base=STR&amp;n=24938&amp;date=21.01.2021" TargetMode="External"/><Relationship Id="rId75" Type="http://schemas.openxmlformats.org/officeDocument/2006/relationships/hyperlink" Target="https://login.consultant.ru/link/?req=doc&amp;base=STR&amp;n=25004&amp;date=21.01.2021" TargetMode="External"/><Relationship Id="rId140" Type="http://schemas.openxmlformats.org/officeDocument/2006/relationships/hyperlink" Target="consultantplus://offline/ref=72A98C112175E88A641F0E55251E30DFA2779DA84056D7870ED8FEC4850D193BF5C4A20106447D89E63AB609e22BI" TargetMode="External"/><Relationship Id="rId182" Type="http://schemas.openxmlformats.org/officeDocument/2006/relationships/hyperlink" Target="https://login.consultant.ru/link/?req=doc&amp;base=STR&amp;n=16016&amp;date=21.01.2021&amp;dst=100050&amp;fld=134" TargetMode="External"/><Relationship Id="rId378" Type="http://schemas.openxmlformats.org/officeDocument/2006/relationships/hyperlink" Target="consultantplus://offline/ref=78851954E46ADDF218742F2F1542D58A04D17C66E990BA9283087F429DFF0B95C00A213FD4DDD0E3D02F4441e3zEL" TargetMode="External"/><Relationship Id="rId403" Type="http://schemas.openxmlformats.org/officeDocument/2006/relationships/hyperlink" Target="consultantplus://offline/ref=54D5B58C2476F071AACB9407C1EEE387E104F6936D32120820418F82B228B738C90F93457BE8819F077A2C7998FDL3F" TargetMode="External"/><Relationship Id="rId6" Type="http://schemas.openxmlformats.org/officeDocument/2006/relationships/webSettings" Target="webSettings.xml"/><Relationship Id="rId238" Type="http://schemas.openxmlformats.org/officeDocument/2006/relationships/hyperlink" Target="consultantplus://offline/ref=6C03A3F7A5F6ABEE0046C17D786FDC359246D47467F6A173025D4B89198D5FA3737F4296136C47405E2E918Ap2i6I" TargetMode="External"/><Relationship Id="rId445" Type="http://schemas.openxmlformats.org/officeDocument/2006/relationships/hyperlink" Target="consultantplus://offline/ref=9A867ABE6E982EA437E2E2FD3FE60FA295882434031D3F8B9FE6A0830EDE87CDF159B39D3616472B111E2D856B5117ABE39CCFF7D3A892BD022DE9A3Q430K" TargetMode="External"/><Relationship Id="rId487" Type="http://schemas.openxmlformats.org/officeDocument/2006/relationships/hyperlink" Target="https://login.consultant.ru/link/?req=doc&amp;base=STR&amp;n=25404&amp;date=21.01.2021" TargetMode="External"/><Relationship Id="rId291" Type="http://schemas.openxmlformats.org/officeDocument/2006/relationships/hyperlink" Target="https://login.consultant.ru/link/?req=doc&amp;base=STR&amp;n=24938&amp;date=21.01.2021" TargetMode="External"/><Relationship Id="rId305" Type="http://schemas.openxmlformats.org/officeDocument/2006/relationships/hyperlink" Target="consultantplus://offline/ref=78851954E46ADDF218742F2F1542D58A04D17C66E990BA9283087F429DFF0B95C00A213FD4DDD0E3D02F4441e3zEL" TargetMode="External"/><Relationship Id="rId347" Type="http://schemas.openxmlformats.org/officeDocument/2006/relationships/hyperlink" Target="https://login.consultant.ru/link/?req=doc&amp;base=STR&amp;n=25004&amp;date=21.01.2021" TargetMode="External"/><Relationship Id="rId512" Type="http://schemas.openxmlformats.org/officeDocument/2006/relationships/hyperlink" Target="consultantplus://offline/ref=78851954E46ADDF218742F2F1542D58A04D17C66E990BA9283087F429DFF0B95C00A213FD4DDD0E3D02F4441e3zEL" TargetMode="External"/><Relationship Id="rId44" Type="http://schemas.openxmlformats.org/officeDocument/2006/relationships/hyperlink" Target="consultantplus://offline/ref=54D5B58C2476F071AACB9D1EC6EEE387E708F9916B35120820418F82B228B738C90F93457BE8819F077A2C7998FDL3F" TargetMode="External"/><Relationship Id="rId86" Type="http://schemas.openxmlformats.org/officeDocument/2006/relationships/hyperlink" Target="consultantplus://offline/ref=9A867ABE6E982EA437E2E2FD3FE60FA295882434031D3F8B9FE6A0830EDE87CDF159B39D3616472B111E2D856B5117ABE39CCFF7D3A892BD022DE9A3Q430K" TargetMode="External"/><Relationship Id="rId151" Type="http://schemas.openxmlformats.org/officeDocument/2006/relationships/hyperlink" Target="consultantplus://offline/ref=78851954E46ADDF218742F2F1542D58A04D17C66E990BA9283087F429DFF0B95C00A213FD4DDD0E3D02F4441e3zEL" TargetMode="External"/><Relationship Id="rId389" Type="http://schemas.openxmlformats.org/officeDocument/2006/relationships/hyperlink" Target="https://login.consultant.ru/link/?req=doc&amp;base=STR&amp;n=24938&amp;date=21.01.2021" TargetMode="External"/><Relationship Id="rId554" Type="http://schemas.openxmlformats.org/officeDocument/2006/relationships/hyperlink" Target="consultantplus://offline/ref=BF32746D701A833F742433337C5B0196C8CFD97E3D0230743B72221A42A06694E648EF5E6176033EE65B7B42lAl2K" TargetMode="External"/><Relationship Id="rId193" Type="http://schemas.openxmlformats.org/officeDocument/2006/relationships/hyperlink" Target="consultantplus://offline/ref=6C03A3F7A5F6ABEE0046C17D786FDC359246D47467F6A173025D4B89198D5FA3737F4296136C47405E2E918Ap2i6I" TargetMode="External"/><Relationship Id="rId207" Type="http://schemas.openxmlformats.org/officeDocument/2006/relationships/hyperlink" Target="https://login.consultant.ru/link/?req=doc&amp;base=STR&amp;n=24938&amp;date=21.01.2021" TargetMode="External"/><Relationship Id="rId249" Type="http://schemas.openxmlformats.org/officeDocument/2006/relationships/hyperlink" Target="https://login.consultant.ru/link/?req=doc&amp;base=STR&amp;n=24938&amp;date=21.01.2021" TargetMode="External"/><Relationship Id="rId414" Type="http://schemas.openxmlformats.org/officeDocument/2006/relationships/hyperlink" Target="consultantplus://offline/ref=72A98C112175E88A641F0E55251E30DFA2779DA84056D7870ED8FEC4850D193BF5C4A20106447D89E63AB609e22BI" TargetMode="External"/><Relationship Id="rId456" Type="http://schemas.openxmlformats.org/officeDocument/2006/relationships/hyperlink" Target="consultantplus://offline/ref=72A98C112175E88A641F0E55251E30DFA2779DA84056D7870ED8FEC4850D193BF5C4A20106447D89E63AB609e22BI" TargetMode="External"/><Relationship Id="rId498" Type="http://schemas.openxmlformats.org/officeDocument/2006/relationships/hyperlink" Target="https://login.consultant.ru/link/?req=doc&amp;base=STR&amp;n=24938&amp;date=21.01.2021" TargetMode="External"/><Relationship Id="rId13" Type="http://schemas.openxmlformats.org/officeDocument/2006/relationships/footer" Target="footer2.xml"/><Relationship Id="rId109" Type="http://schemas.openxmlformats.org/officeDocument/2006/relationships/hyperlink" Target="consultantplus://offline/ref=78851954E46ADDF218742F2F1542D58A04D17C66E990BA9283087F429DFF0B95C00A213FD4DDD0E3D02F4441e3zEL" TargetMode="External"/><Relationship Id="rId260" Type="http://schemas.openxmlformats.org/officeDocument/2006/relationships/hyperlink" Target="consultantplus://offline/ref=78851954E46ADDF218742F2F1542D58A04D17C66E990BA9283087F429DFF0B95C00A213FD4DDD0E3D02F4441e3zEL" TargetMode="External"/><Relationship Id="rId316" Type="http://schemas.openxmlformats.org/officeDocument/2006/relationships/hyperlink" Target="https://minstroyrf.gov.ru" TargetMode="External"/><Relationship Id="rId523" Type="http://schemas.openxmlformats.org/officeDocument/2006/relationships/hyperlink" Target="https://login.consultant.ru/link/?req=doc&amp;base=STR&amp;n=25004&amp;date=21.01.2021" TargetMode="External"/><Relationship Id="rId55" Type="http://schemas.openxmlformats.org/officeDocument/2006/relationships/hyperlink" Target="consultantplus://offline/ref=72A98C112175E88A641F0E55251E30DFA2779DA84056D7870ED8FEC4850D193BF5C4A20106447D89E63AB609e22BI" TargetMode="External"/><Relationship Id="rId97" Type="http://schemas.openxmlformats.org/officeDocument/2006/relationships/hyperlink" Target="consultantplus://offline/ref=72A98C112175E88A641F0E55251E30DFA2779DA84056D7870ED8FEC4850D193BF5C4A20106447D89E63AB609e22BI" TargetMode="External"/><Relationship Id="rId120" Type="http://schemas.openxmlformats.org/officeDocument/2006/relationships/hyperlink" Target="https://login.consultant.ru/link/?req=doc&amp;base=STR&amp;n=25004&amp;date=21.01.2021" TargetMode="External"/><Relationship Id="rId358" Type="http://schemas.openxmlformats.org/officeDocument/2006/relationships/hyperlink" Target="consultantplus://offline/ref=54D5B58C2476F071AACB9407C1EEE387E104F6936D32120820418F82B228B738C90F93457BE8819F077A2C7998FDL3F" TargetMode="External"/><Relationship Id="rId565" Type="http://schemas.openxmlformats.org/officeDocument/2006/relationships/hyperlink" Target="https://login.consultant.ru/link/?req=doc&amp;base=STR&amp;n=24938&amp;date=21.01.2021" TargetMode="External"/><Relationship Id="rId162" Type="http://schemas.openxmlformats.org/officeDocument/2006/relationships/hyperlink" Target="https://login.consultant.ru/link/?req=doc&amp;base=STR&amp;n=24938&amp;date=21.01.2021" TargetMode="External"/><Relationship Id="rId218" Type="http://schemas.openxmlformats.org/officeDocument/2006/relationships/hyperlink" Target="https://login.consultant.ru/link/?req=doc&amp;base=LAW&amp;n=372943&amp;date=21.01.2021" TargetMode="External"/><Relationship Id="rId425" Type="http://schemas.openxmlformats.org/officeDocument/2006/relationships/hyperlink" Target="consultantplus://offline/ref=78851954E46ADDF218742F2F1542D58A04D17C66E990BA9283087F429DFF0B95C00A213FD4DDD0E3D02F4441e3zEL" TargetMode="External"/><Relationship Id="rId467" Type="http://schemas.openxmlformats.org/officeDocument/2006/relationships/hyperlink" Target="consultantplus://offline/ref=78851954E46ADDF218742F2F1542D58A04D17C66E990BA9283087F429DFF0B95C00A213FD4DDD0E3D02F4441e3zEL" TargetMode="External"/><Relationship Id="rId271" Type="http://schemas.openxmlformats.org/officeDocument/2006/relationships/hyperlink" Target="https://minstroyrf.gov.ru" TargetMode="External"/><Relationship Id="rId24" Type="http://schemas.openxmlformats.org/officeDocument/2006/relationships/hyperlink" Target="consultantplus://offline/ref=72A98C112175E88A641F0E55251E30DFA2779DA84056D7870ED8FEC4850D193BF5C4A20106447D89E63AB609e22BI" TargetMode="External"/><Relationship Id="rId66" Type="http://schemas.openxmlformats.org/officeDocument/2006/relationships/hyperlink" Target="https://login.consultant.ru/link/?req=doc&amp;base=STR&amp;n=24938&amp;date=21.01.2021" TargetMode="External"/><Relationship Id="rId131" Type="http://schemas.openxmlformats.org/officeDocument/2006/relationships/hyperlink" Target="consultantplus://offline/ref=9A867ABE6E982EA437E2E2FD3FE60FA295882434031D3F8B9FE6A0830EDE87CDF159B39D3616472B111E2D856B5117ABE39CCFF7D3A892BD022DE9A3Q430K" TargetMode="External"/><Relationship Id="rId327" Type="http://schemas.openxmlformats.org/officeDocument/2006/relationships/hyperlink" Target="consultantplus://offline/ref=BF32746D701A833F742433337C5B0196C8CFD97E3D0230743B72221A42A06694E648EF5E6176033EE65B7B42lAl2K" TargetMode="External"/><Relationship Id="rId369" Type="http://schemas.openxmlformats.org/officeDocument/2006/relationships/hyperlink" Target="consultantplus://offline/ref=72A98C112175E88A641F0E55251E30DFA2779DA84056D7870ED8FEC4850D193BF5C4A20106447D89E63AB609e22BI" TargetMode="External"/><Relationship Id="rId534" Type="http://schemas.openxmlformats.org/officeDocument/2006/relationships/hyperlink" Target="consultantplus://offline/ref=9A867ABE6E982EA437E2E2FD3FE60FA295882434031D3F8B9FE6A0830EDE87CDF159B39D3616472B111E2D856B5117ABE39CCFF7D3A892BD022DE9A3Q430K" TargetMode="External"/><Relationship Id="rId576" Type="http://schemas.openxmlformats.org/officeDocument/2006/relationships/fontTable" Target="fontTable.xml"/><Relationship Id="rId173" Type="http://schemas.openxmlformats.org/officeDocument/2006/relationships/hyperlink" Target="https://login.consultant.ru/link/?req=doc&amp;base=LAW&amp;n=372943&amp;date=21.01.2021" TargetMode="External"/><Relationship Id="rId229" Type="http://schemas.openxmlformats.org/officeDocument/2006/relationships/hyperlink" Target="consultantplus://offline/ref=72A98C112175E88A641F0E55251E30DFA2779DA84056D7870ED8FEC4850D193BF5C4A20106447D89E63AB609e22BI" TargetMode="External"/><Relationship Id="rId380" Type="http://schemas.openxmlformats.org/officeDocument/2006/relationships/hyperlink" Target="consultantplus://offline/ref=78851954E46ADDF218742F2F1542D58A04D17C66E990BA9283087F429DFF0B95C00A213FD4DDD0E3D02F4441e3zEL" TargetMode="External"/><Relationship Id="rId436" Type="http://schemas.openxmlformats.org/officeDocument/2006/relationships/hyperlink" Target="https://login.consultant.ru/link/?req=doc&amp;base=STR&amp;n=24938&amp;date=21.01.2021" TargetMode="External"/><Relationship Id="rId240" Type="http://schemas.openxmlformats.org/officeDocument/2006/relationships/hyperlink" Target="consultantplus://offline/ref=BF32746D701A833F742433337C5B0196C8CFD97E3D0230743B72221A42A06694E648EF5E6176033EE65B7B42lAl2K" TargetMode="External"/><Relationship Id="rId478" Type="http://schemas.openxmlformats.org/officeDocument/2006/relationships/hyperlink" Target="https://login.consultant.ru/link/?req=doc&amp;base=STR&amp;n=25004&amp;date=21.01.2021" TargetMode="External"/><Relationship Id="rId35" Type="http://schemas.openxmlformats.org/officeDocument/2006/relationships/hyperlink" Target="consultantplus://offline/ref=BF32746D701A833F742433337C5B0196C8CFD97E3D0230743B72221A42A06694E648EF5E6176033EE65B7B42lAl2K" TargetMode="External"/><Relationship Id="rId77" Type="http://schemas.openxmlformats.org/officeDocument/2006/relationships/hyperlink" Target="https://login.consultant.ru/link/?req=doc&amp;base=STR&amp;n=25004&amp;date=21.01.2021" TargetMode="External"/><Relationship Id="rId100" Type="http://schemas.openxmlformats.org/officeDocument/2006/relationships/hyperlink" Target="consultantplus://offline/ref=72A98C112175E88A641F0E55251E30DFA2779DA84056D7870ED8FEC4850D193BF5C4A20106447D89E63AB609e22BI" TargetMode="External"/><Relationship Id="rId282" Type="http://schemas.openxmlformats.org/officeDocument/2006/relationships/hyperlink" Target="consultantplus://offline/ref=BF32746D701A833F742433337C5B0196C8CFD97E3D0230743B72221A42A06694E648EF5E6176033EE65B7B42lAl2K" TargetMode="External"/><Relationship Id="rId338" Type="http://schemas.openxmlformats.org/officeDocument/2006/relationships/hyperlink" Target="https://login.consultant.ru/link/?req=doc&amp;base=STR&amp;n=24938&amp;date=21.01.2021" TargetMode="External"/><Relationship Id="rId503" Type="http://schemas.openxmlformats.org/officeDocument/2006/relationships/hyperlink" Target="consultantplus://offline/ref=72A98C112175E88A641F0E55251E30DFA2779DA84056D7870ED8FEC4850D193BF5C4A20106447D89E63AB609e22BI" TargetMode="External"/><Relationship Id="rId545" Type="http://schemas.openxmlformats.org/officeDocument/2006/relationships/hyperlink" Target="consultantplus://offline/ref=72A98C112175E88A641F0E55251E30DFA2779DA84056D7870ED8FEC4850D193BF5C4A20106447D89E63AB609e22BI" TargetMode="External"/><Relationship Id="rId8" Type="http://schemas.openxmlformats.org/officeDocument/2006/relationships/endnotes" Target="endnotes.xml"/><Relationship Id="rId142" Type="http://schemas.openxmlformats.org/officeDocument/2006/relationships/hyperlink" Target="consultantplus://offline/ref=72A98C112175E88A641F0E55251E30DFA2779DA84056D7870ED8FEC4850D193BF5C4A20106447D89E63AB609e22BI" TargetMode="External"/><Relationship Id="rId184" Type="http://schemas.openxmlformats.org/officeDocument/2006/relationships/hyperlink" Target="consultantplus://offline/ref=72A98C112175E88A641F0E55251E30DFA2779DA84056D7870ED8FEC4850D193BF5C4A20106447D89E63AB609e22BI" TargetMode="External"/><Relationship Id="rId391" Type="http://schemas.openxmlformats.org/officeDocument/2006/relationships/hyperlink" Target="https://login.consultant.ru/link/?req=doc&amp;base=STR&amp;n=24938&amp;date=21.01.2021" TargetMode="External"/><Relationship Id="rId405" Type="http://schemas.openxmlformats.org/officeDocument/2006/relationships/hyperlink" Target="https://login.consultant.ru/link/?req=doc&amp;base=STR&amp;n=16016&amp;date=21.01.2021&amp;dst=100050&amp;fld=134" TargetMode="External"/><Relationship Id="rId447" Type="http://schemas.openxmlformats.org/officeDocument/2006/relationships/hyperlink" Target="consultantplus://offline/ref=54D5B58C2476F071AACB9407C1EEE387E107FC9F6F37120820418F82B228B738C90F93457BE8819F077A2C7998FDL3F" TargetMode="External"/><Relationship Id="rId251" Type="http://schemas.openxmlformats.org/officeDocument/2006/relationships/hyperlink" Target="https://login.consultant.ru/link/?req=doc&amp;base=STR&amp;n=25004&amp;date=21.01.2021" TargetMode="External"/><Relationship Id="rId489" Type="http://schemas.openxmlformats.org/officeDocument/2006/relationships/hyperlink" Target="consultantplus://offline/ref=9A867ABE6E982EA437E2E2FD3FE60FA295882434031D3F8B9FE6A0830EDE87CDF159B39D3616472B111E2D856B5117ABE39CCFF7D3A892BD022DE9A3Q430K" TargetMode="External"/><Relationship Id="rId46" Type="http://schemas.openxmlformats.org/officeDocument/2006/relationships/hyperlink" Target="https://minstroyrf.gov.ru" TargetMode="External"/><Relationship Id="rId293" Type="http://schemas.openxmlformats.org/officeDocument/2006/relationships/hyperlink" Target="https://login.consultant.ru/link/?req=doc&amp;base=STR&amp;n=24938&amp;date=21.01.2021" TargetMode="External"/><Relationship Id="rId307" Type="http://schemas.openxmlformats.org/officeDocument/2006/relationships/hyperlink" Target="https://login.consultant.ru/link/?req=doc&amp;base=STR&amp;n=25404&amp;date=21.01.2021" TargetMode="External"/><Relationship Id="rId349" Type="http://schemas.openxmlformats.org/officeDocument/2006/relationships/hyperlink" Target="https://login.consultant.ru/link/?req=doc&amp;base=STR&amp;n=24938&amp;date=21.01.2021" TargetMode="External"/><Relationship Id="rId514" Type="http://schemas.openxmlformats.org/officeDocument/2006/relationships/hyperlink" Target="consultantplus://offline/ref=78851954E46ADDF218742F2F1542D58A04D17C66E990BA9283087F429DFF0B95C00A213FD4DDD0E3D02F4441e3zEL" TargetMode="External"/><Relationship Id="rId556" Type="http://schemas.openxmlformats.org/officeDocument/2006/relationships/hyperlink" Target="consultantplus://offline/ref=78851954E46ADDF218742F2F1542D58A04D17C66E990BA9283087F429DFF0B95C00A213FD4DDD0E3D02F4441e3zEL" TargetMode="External"/><Relationship Id="rId88" Type="http://schemas.openxmlformats.org/officeDocument/2006/relationships/hyperlink" Target="consultantplus://offline/ref=54D5B58C2476F071AACB9407C1EEE387E104F6936D32120820418F82B228B738C90F93457BE8819F077A2C7998FDL3F" TargetMode="External"/><Relationship Id="rId111" Type="http://schemas.openxmlformats.org/officeDocument/2006/relationships/hyperlink" Target="https://login.consultant.ru/link/?req=doc&amp;base=STR&amp;n=24938&amp;date=21.01.2021" TargetMode="External"/><Relationship Id="rId153" Type="http://schemas.openxmlformats.org/officeDocument/2006/relationships/hyperlink" Target="consultantplus://offline/ref=78851954E46ADDF218742F2F1542D58A04D17C66E990BA9283087F429DFF0B95C00A213FD4DDD0E3D02F4441e3zEL" TargetMode="External"/><Relationship Id="rId195" Type="http://schemas.openxmlformats.org/officeDocument/2006/relationships/hyperlink" Target="consultantplus://offline/ref=BF32746D701A833F742433337C5B0196C8CFD97E3D0230743B72221A42A06694E648EF5E6176033EE65B7B42lAl2K" TargetMode="External"/><Relationship Id="rId209" Type="http://schemas.openxmlformats.org/officeDocument/2006/relationships/hyperlink" Target="https://login.consultant.ru/link/?req=doc&amp;base=STR&amp;n=24938&amp;date=21.01.2021" TargetMode="External"/><Relationship Id="rId360" Type="http://schemas.openxmlformats.org/officeDocument/2006/relationships/hyperlink" Target="https://login.consultant.ru/link/?req=doc&amp;base=STR&amp;n=16016&amp;date=21.01.2021&amp;dst=100050&amp;fld=134" TargetMode="External"/><Relationship Id="rId416" Type="http://schemas.openxmlformats.org/officeDocument/2006/relationships/hyperlink" Target="consultantplus://offline/ref=72A98C112175E88A641F0E55251E30DFA2779DA84056D7870ED8FEC4850D193BF5C4A20106447D89E63AB609e22BI" TargetMode="External"/><Relationship Id="rId220" Type="http://schemas.openxmlformats.org/officeDocument/2006/relationships/hyperlink" Target="consultantplus://offline/ref=9A867ABE6E982EA437E2E2FD3FE60FA295882434031D3F8B9FE6A0830EDE87CDF159B39D3616472B111E2D856B5117ABE39CCFF7D3A892BD022DE9A3Q430K" TargetMode="External"/><Relationship Id="rId458" Type="http://schemas.openxmlformats.org/officeDocument/2006/relationships/hyperlink" Target="consultantplus://offline/ref=72A98C112175E88A641F0E55251E30DFA2779DA84056D7870ED8FEC4850D193BF5C4A20106447D89E63AB609e22BI" TargetMode="External"/><Relationship Id="rId15" Type="http://schemas.openxmlformats.org/officeDocument/2006/relationships/hyperlink" Target="consultantplus://offline/ref=9BDC1A55430583EB6001E4FF192C5862AEAB75EF7DA4168A6B953121D53029498A626A68F6FF44DFs6n4J" TargetMode="External"/><Relationship Id="rId57" Type="http://schemas.openxmlformats.org/officeDocument/2006/relationships/hyperlink" Target="consultantplus://offline/ref=BF32746D701A833F742433337C5B0196C8CFD97E3D0230743B72221A42A06694E648EF5E6176033EE65B7B42lAl2K" TargetMode="External"/><Relationship Id="rId262" Type="http://schemas.openxmlformats.org/officeDocument/2006/relationships/hyperlink" Target="https://login.consultant.ru/link/?req=doc&amp;base=STR&amp;n=25404&amp;date=21.01.2021" TargetMode="External"/><Relationship Id="rId318" Type="http://schemas.openxmlformats.org/officeDocument/2006/relationships/hyperlink" Target="https://login.consultant.ru/link/?req=doc&amp;base=STR&amp;n=24938&amp;date=21.01.2021" TargetMode="External"/><Relationship Id="rId525" Type="http://schemas.openxmlformats.org/officeDocument/2006/relationships/hyperlink" Target="https://login.consultant.ru/link/?req=doc&amp;base=STR&amp;n=25004&amp;date=21.01.2021" TargetMode="External"/><Relationship Id="rId567" Type="http://schemas.openxmlformats.org/officeDocument/2006/relationships/hyperlink" Target="https://login.consultant.ru/link/?req=doc&amp;base=STR&amp;n=24938&amp;date=21.01.2021" TargetMode="External"/><Relationship Id="rId99" Type="http://schemas.openxmlformats.org/officeDocument/2006/relationships/hyperlink" Target="consultantplus://offline/ref=72A98C112175E88A641F0E55251E30DFA2779DA84056D7870ED8FEC4850D193BF5C4A20106447D89E63AB609e22BI" TargetMode="External"/><Relationship Id="rId122" Type="http://schemas.openxmlformats.org/officeDocument/2006/relationships/hyperlink" Target="https://login.consultant.ru/link/?req=doc&amp;base=STR&amp;n=25004&amp;date=21.01.2021" TargetMode="External"/><Relationship Id="rId164" Type="http://schemas.openxmlformats.org/officeDocument/2006/relationships/hyperlink" Target="https://login.consultant.ru/link/?req=doc&amp;base=STR&amp;n=24938&amp;date=21.01.2021" TargetMode="External"/><Relationship Id="rId371" Type="http://schemas.openxmlformats.org/officeDocument/2006/relationships/hyperlink" Target="consultantplus://offline/ref=72A98C112175E88A641F0E55251E30DFA2779DA84056D7870ED8FEC4850D193BF5C4A20106447D89E63AB609e22BI" TargetMode="External"/><Relationship Id="rId427" Type="http://schemas.openxmlformats.org/officeDocument/2006/relationships/hyperlink" Target="https://login.consultant.ru/link/?req=doc&amp;base=STR&amp;n=24938&amp;date=21.01.2021" TargetMode="External"/><Relationship Id="rId469" Type="http://schemas.openxmlformats.org/officeDocument/2006/relationships/hyperlink" Target="consultantplus://offline/ref=78851954E46ADDF218742F2F1542D58A04D17C66E990BA9283087F429DFF0B95C00A213FD4DDD0E3D02F4441e3zEL" TargetMode="External"/><Relationship Id="rId26" Type="http://schemas.openxmlformats.org/officeDocument/2006/relationships/hyperlink" Target="consultantplus://offline/ref=72A98C112175E88A641F0E55251E30DFA2779DA84056D7870ED8FEC4850D193BF5C4A20106447D89E63AB609e22BI" TargetMode="External"/><Relationship Id="rId231" Type="http://schemas.openxmlformats.org/officeDocument/2006/relationships/hyperlink" Target="consultantplus://offline/ref=72A98C112175E88A641F0E55251E30DFA2779DA84056D7870ED8FEC4850D193BF5C4A20106447D89E63AB609e22BI" TargetMode="External"/><Relationship Id="rId273" Type="http://schemas.openxmlformats.org/officeDocument/2006/relationships/hyperlink" Target="https://login.consultant.ru/link/?req=doc&amp;base=STR&amp;n=24938&amp;date=21.01.2021" TargetMode="External"/><Relationship Id="rId329" Type="http://schemas.openxmlformats.org/officeDocument/2006/relationships/hyperlink" Target="consultantplus://offline/ref=BF32746D701A833F742433337C5B0196C8CFD97E3D0230743B72221A42A06694E648EF5E6176033EE65B7B42lAl2K" TargetMode="External"/><Relationship Id="rId480" Type="http://schemas.openxmlformats.org/officeDocument/2006/relationships/hyperlink" Target="https://login.consultant.ru/link/?req=doc&amp;base=STR&amp;n=25004&amp;date=21.01.2021" TargetMode="External"/><Relationship Id="rId536" Type="http://schemas.openxmlformats.org/officeDocument/2006/relationships/hyperlink" Target="consultantplus://offline/ref=9A867ABE6E982EA437E2E2FD3FE60FA295882434031D3F8B9FE6A0830EDE87CDF159B39D3616472B111E2D856B5117ABE39CCFF7D3A892BD022DE9A3Q430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9D0541-DAC5-491E-AE23-D992C4DB73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TotalTime>
  <Pages>1</Pages>
  <Words>165284</Words>
  <Characters>942119</Characters>
  <Application>Microsoft Office Word</Application>
  <DocSecurity>0</DocSecurity>
  <Lines>7850</Lines>
  <Paragraphs>2210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1105193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Admin</cp:lastModifiedBy>
  <cp:revision>24</cp:revision>
  <dcterms:created xsi:type="dcterms:W3CDTF">2020-07-17T11:54:00Z</dcterms:created>
  <dcterms:modified xsi:type="dcterms:W3CDTF">2021-11-23T07:13:00Z</dcterms:modified>
</cp:coreProperties>
</file>